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69F9" w:rsidRPr="00BA7DC5" w:rsidRDefault="008F69F9" w:rsidP="008F69F9">
      <w:pPr>
        <w:spacing w:before="0" w:after="0" w:line="240" w:lineRule="auto"/>
        <w:ind w:left="567"/>
        <w:jc w:val="right"/>
        <w:rPr>
          <w:color w:val="4B734B" w:themeColor="accent2" w:themeShade="80"/>
          <w:sz w:val="28"/>
          <w:szCs w:val="28"/>
          <w14:shadow w14:blurRad="63500" w14:dist="50800" w14:dir="10800000" w14:sx="0" w14:sy="0" w14:kx="0" w14:ky="0" w14:algn="none">
            <w14:srgbClr w14:val="000000">
              <w14:alpha w14:val="50000"/>
            </w14:srgbClr>
          </w14:shadow>
        </w:rPr>
      </w:pPr>
      <w:r w:rsidRPr="00BA7DC5">
        <w:rPr>
          <w:color w:val="4B734B" w:themeColor="accent2" w:themeShade="80"/>
          <w:sz w:val="28"/>
          <w:szCs w:val="28"/>
          <w14:shadow w14:blurRad="63500" w14:dist="50800" w14:dir="10800000" w14:sx="0" w14:sy="0" w14:kx="0" w14:ky="0" w14:algn="none">
            <w14:srgbClr w14:val="000000">
              <w14:alpha w14:val="50000"/>
            </w14:srgbClr>
          </w14:shadow>
        </w:rPr>
        <w:t>Приложение «Б»</w:t>
      </w:r>
    </w:p>
    <w:p w:rsidR="008F69F9" w:rsidRPr="00BA7DC5" w:rsidRDefault="008F69F9" w:rsidP="008F69F9">
      <w:pPr>
        <w:spacing w:before="0" w:after="0" w:line="240" w:lineRule="auto"/>
        <w:ind w:left="567"/>
        <w:jc w:val="right"/>
        <w:rPr>
          <w:color w:val="4B734B" w:themeColor="accent2" w:themeShade="80"/>
          <w:sz w:val="28"/>
          <w:szCs w:val="28"/>
          <w14:shadow w14:blurRad="63500" w14:dist="50800" w14:dir="10800000" w14:sx="0" w14:sy="0" w14:kx="0" w14:ky="0" w14:algn="none">
            <w14:srgbClr w14:val="000000">
              <w14:alpha w14:val="50000"/>
            </w14:srgbClr>
          </w14:shadow>
        </w:rPr>
      </w:pPr>
    </w:p>
    <w:p w:rsidR="008F69F9" w:rsidRPr="00BA7DC5" w:rsidRDefault="008F69F9" w:rsidP="008F69F9">
      <w:pPr>
        <w:spacing w:before="0" w:after="0" w:line="240" w:lineRule="auto"/>
        <w:ind w:left="567"/>
        <w:jc w:val="right"/>
        <w:rPr>
          <w:color w:val="4B734B" w:themeColor="accent2" w:themeShade="80"/>
          <w:sz w:val="28"/>
          <w:szCs w:val="28"/>
          <w14:shadow w14:blurRad="63500" w14:dist="50800" w14:dir="10800000" w14:sx="0" w14:sy="0" w14:kx="0" w14:ky="0" w14:algn="none">
            <w14:srgbClr w14:val="000000">
              <w14:alpha w14:val="50000"/>
            </w14:srgbClr>
          </w14:shadow>
        </w:rPr>
      </w:pPr>
      <w:r w:rsidRPr="00BA7DC5">
        <w:rPr>
          <w:color w:val="4B734B" w:themeColor="accent2" w:themeShade="80"/>
          <w:sz w:val="28"/>
          <w:szCs w:val="28"/>
          <w14:shadow w14:blurRad="63500" w14:dist="50800" w14:dir="10800000" w14:sx="0" w14:sy="0" w14:kx="0" w14:ky="0" w14:algn="none">
            <w14:srgbClr w14:val="000000">
              <w14:alpha w14:val="50000"/>
            </w14:srgbClr>
          </w14:shadow>
        </w:rPr>
        <w:t>ПРОЕКТ</w:t>
      </w:r>
    </w:p>
    <w:p w:rsidR="00CB19F2" w:rsidRPr="00A16FA9" w:rsidRDefault="00CB19F2" w:rsidP="00A06887">
      <w:pPr>
        <w:spacing w:before="0" w:after="0" w:line="240" w:lineRule="auto"/>
        <w:ind w:left="567"/>
        <w:jc w:val="right"/>
        <w:rPr>
          <w:i/>
          <w:sz w:val="24"/>
          <w:szCs w:val="24"/>
          <w:lang w:eastAsia="ru-RU"/>
        </w:rPr>
      </w:pPr>
    </w:p>
    <w:p w:rsidR="00801847" w:rsidRDefault="00801847" w:rsidP="00984C4B">
      <w:pPr>
        <w:spacing w:before="0" w:after="0" w:line="240" w:lineRule="auto"/>
        <w:jc w:val="right"/>
        <w:rPr>
          <w:rFonts w:ascii="Times New Roman" w:eastAsia="Times New Roman" w:hAnsi="Times New Roman" w:cs="Times New Roman"/>
          <w:sz w:val="22"/>
          <w:szCs w:val="22"/>
          <w:lang w:eastAsia="ar-SA"/>
        </w:rPr>
      </w:pPr>
      <w:r w:rsidRPr="00801847">
        <w:rPr>
          <w:rFonts w:ascii="Times New Roman" w:eastAsia="Times New Roman" w:hAnsi="Times New Roman" w:cs="Times New Roman"/>
          <w:sz w:val="22"/>
          <w:szCs w:val="22"/>
          <w:lang w:eastAsia="ar-SA"/>
        </w:rPr>
        <w:t xml:space="preserve">Решение </w:t>
      </w:r>
      <w:r w:rsidR="00CA05EB">
        <w:rPr>
          <w:rFonts w:ascii="Times New Roman" w:eastAsia="Times New Roman" w:hAnsi="Times New Roman" w:cs="Times New Roman"/>
          <w:sz w:val="22"/>
          <w:szCs w:val="22"/>
          <w:lang w:eastAsia="ar-SA"/>
        </w:rPr>
        <w:t>Собрания депутатов</w:t>
      </w:r>
    </w:p>
    <w:p w:rsidR="00CB19F2" w:rsidRDefault="004D2835" w:rsidP="00984C4B">
      <w:pPr>
        <w:spacing w:before="0" w:after="0" w:line="240" w:lineRule="auto"/>
        <w:jc w:val="right"/>
        <w:rPr>
          <w:rFonts w:ascii="Times New Roman" w:eastAsia="Times New Roman" w:hAnsi="Times New Roman" w:cs="Times New Roman"/>
          <w:sz w:val="22"/>
          <w:szCs w:val="22"/>
          <w:lang w:eastAsia="ar-SA"/>
        </w:rPr>
      </w:pPr>
      <w:r>
        <w:rPr>
          <w:rFonts w:ascii="Times New Roman" w:eastAsia="Times New Roman" w:hAnsi="Times New Roman" w:cs="Times New Roman"/>
          <w:sz w:val="22"/>
          <w:szCs w:val="22"/>
          <w:lang w:eastAsia="ar-SA"/>
        </w:rPr>
        <w:t>Миллеровского</w:t>
      </w:r>
      <w:r w:rsidR="00CB19F2">
        <w:rPr>
          <w:rFonts w:ascii="Times New Roman" w:eastAsia="Times New Roman" w:hAnsi="Times New Roman" w:cs="Times New Roman"/>
          <w:sz w:val="22"/>
          <w:szCs w:val="22"/>
          <w:lang w:eastAsia="ar-SA"/>
        </w:rPr>
        <w:t xml:space="preserve"> </w:t>
      </w:r>
      <w:r w:rsidR="00CA05EB">
        <w:rPr>
          <w:rFonts w:ascii="Times New Roman" w:eastAsia="Times New Roman" w:hAnsi="Times New Roman" w:cs="Times New Roman"/>
          <w:sz w:val="22"/>
          <w:szCs w:val="22"/>
          <w:lang w:eastAsia="ar-SA"/>
        </w:rPr>
        <w:t>района</w:t>
      </w:r>
    </w:p>
    <w:p w:rsidR="00801847" w:rsidRDefault="00CA05EB" w:rsidP="00984C4B">
      <w:pPr>
        <w:spacing w:before="0" w:after="0" w:line="240" w:lineRule="auto"/>
        <w:jc w:val="right"/>
        <w:rPr>
          <w:rFonts w:ascii="Times New Roman" w:eastAsia="Times New Roman" w:hAnsi="Times New Roman" w:cs="Times New Roman"/>
          <w:sz w:val="22"/>
          <w:szCs w:val="22"/>
          <w:lang w:eastAsia="ar-SA"/>
        </w:rPr>
      </w:pPr>
      <w:r>
        <w:rPr>
          <w:rFonts w:ascii="Times New Roman" w:eastAsia="Times New Roman" w:hAnsi="Times New Roman" w:cs="Times New Roman"/>
          <w:sz w:val="22"/>
          <w:szCs w:val="22"/>
          <w:lang w:eastAsia="ar-SA"/>
        </w:rPr>
        <w:t>Ростовской</w:t>
      </w:r>
      <w:r w:rsidR="00801847">
        <w:rPr>
          <w:rFonts w:ascii="Times New Roman" w:eastAsia="Times New Roman" w:hAnsi="Times New Roman" w:cs="Times New Roman"/>
          <w:sz w:val="22"/>
          <w:szCs w:val="22"/>
          <w:lang w:eastAsia="ar-SA"/>
        </w:rPr>
        <w:t xml:space="preserve"> области</w:t>
      </w:r>
    </w:p>
    <w:p w:rsidR="0092774E" w:rsidRDefault="00CB19F2" w:rsidP="00984C4B">
      <w:pPr>
        <w:spacing w:before="0" w:after="0" w:line="240" w:lineRule="auto"/>
        <w:jc w:val="right"/>
        <w:rPr>
          <w:rFonts w:ascii="Times New Roman" w:eastAsia="Times New Roman" w:hAnsi="Times New Roman" w:cs="Times New Roman"/>
          <w:sz w:val="22"/>
          <w:szCs w:val="22"/>
          <w:lang w:eastAsia="ar-SA"/>
        </w:rPr>
      </w:pPr>
      <w:r>
        <w:rPr>
          <w:rFonts w:ascii="Times New Roman" w:eastAsia="Times New Roman" w:hAnsi="Times New Roman" w:cs="Times New Roman"/>
          <w:sz w:val="22"/>
          <w:szCs w:val="22"/>
          <w:lang w:eastAsia="ar-SA"/>
        </w:rPr>
        <w:t>о</w:t>
      </w:r>
      <w:r w:rsidR="00801847">
        <w:rPr>
          <w:rFonts w:ascii="Times New Roman" w:eastAsia="Times New Roman" w:hAnsi="Times New Roman" w:cs="Times New Roman"/>
          <w:sz w:val="22"/>
          <w:szCs w:val="22"/>
          <w:lang w:eastAsia="ar-SA"/>
        </w:rPr>
        <w:t>т___</w:t>
      </w:r>
      <w:r w:rsidR="0092774E">
        <w:rPr>
          <w:rFonts w:ascii="Times New Roman" w:eastAsia="Times New Roman" w:hAnsi="Times New Roman" w:cs="Times New Roman"/>
          <w:sz w:val="22"/>
          <w:szCs w:val="22"/>
          <w:lang w:eastAsia="ar-SA"/>
        </w:rPr>
        <w:t xml:space="preserve"> </w:t>
      </w:r>
      <w:r w:rsidR="00984C4B">
        <w:rPr>
          <w:rFonts w:ascii="Times New Roman" w:eastAsia="Times New Roman" w:hAnsi="Times New Roman" w:cs="Times New Roman"/>
          <w:sz w:val="22"/>
          <w:szCs w:val="22"/>
          <w:lang w:eastAsia="ar-SA"/>
        </w:rPr>
        <w:t>__</w:t>
      </w:r>
      <w:r w:rsidR="0092774E">
        <w:rPr>
          <w:rFonts w:ascii="Times New Roman" w:eastAsia="Times New Roman" w:hAnsi="Times New Roman" w:cs="Times New Roman"/>
          <w:sz w:val="22"/>
          <w:szCs w:val="22"/>
          <w:lang w:eastAsia="ar-SA"/>
        </w:rPr>
        <w:t>___</w:t>
      </w:r>
      <w:r w:rsidR="00801847">
        <w:rPr>
          <w:rFonts w:ascii="Times New Roman" w:eastAsia="Times New Roman" w:hAnsi="Times New Roman" w:cs="Times New Roman"/>
          <w:sz w:val="22"/>
          <w:szCs w:val="22"/>
          <w:lang w:eastAsia="ar-SA"/>
        </w:rPr>
        <w:t>______  20</w:t>
      </w:r>
      <w:r w:rsidR="00135EAB">
        <w:rPr>
          <w:rFonts w:ascii="Times New Roman" w:eastAsia="Times New Roman" w:hAnsi="Times New Roman" w:cs="Times New Roman"/>
          <w:sz w:val="22"/>
          <w:szCs w:val="22"/>
          <w:lang w:eastAsia="ar-SA"/>
        </w:rPr>
        <w:t>20</w:t>
      </w:r>
      <w:r w:rsidR="00801847">
        <w:rPr>
          <w:rFonts w:ascii="Times New Roman" w:eastAsia="Times New Roman" w:hAnsi="Times New Roman" w:cs="Times New Roman"/>
          <w:sz w:val="22"/>
          <w:szCs w:val="22"/>
          <w:lang w:eastAsia="ar-SA"/>
        </w:rPr>
        <w:t xml:space="preserve"> г</w:t>
      </w:r>
    </w:p>
    <w:p w:rsidR="00801847" w:rsidRDefault="00801847" w:rsidP="00984C4B">
      <w:pPr>
        <w:spacing w:before="0" w:after="0" w:line="240" w:lineRule="auto"/>
        <w:jc w:val="right"/>
        <w:rPr>
          <w:rFonts w:ascii="Times New Roman" w:eastAsia="Times New Roman" w:hAnsi="Times New Roman" w:cs="Times New Roman"/>
          <w:sz w:val="22"/>
          <w:szCs w:val="22"/>
          <w:lang w:eastAsia="ar-SA"/>
        </w:rPr>
      </w:pPr>
      <w:r>
        <w:rPr>
          <w:rFonts w:ascii="Times New Roman" w:eastAsia="Times New Roman" w:hAnsi="Times New Roman" w:cs="Times New Roman"/>
          <w:sz w:val="22"/>
          <w:szCs w:val="22"/>
          <w:lang w:eastAsia="ar-SA"/>
        </w:rPr>
        <w:t>№</w:t>
      </w:r>
      <w:r w:rsidR="00A57CC8">
        <w:rPr>
          <w:rFonts w:ascii="Times New Roman" w:eastAsia="Times New Roman" w:hAnsi="Times New Roman" w:cs="Times New Roman"/>
          <w:sz w:val="22"/>
          <w:szCs w:val="22"/>
          <w:lang w:eastAsia="ar-SA"/>
        </w:rPr>
        <w:t>__</w:t>
      </w:r>
      <w:r w:rsidR="0092774E">
        <w:rPr>
          <w:rFonts w:ascii="Times New Roman" w:eastAsia="Times New Roman" w:hAnsi="Times New Roman" w:cs="Times New Roman"/>
          <w:sz w:val="22"/>
          <w:szCs w:val="22"/>
          <w:lang w:eastAsia="ar-SA"/>
        </w:rPr>
        <w:t>__</w:t>
      </w:r>
      <w:r>
        <w:rPr>
          <w:rFonts w:ascii="Times New Roman" w:eastAsia="Times New Roman" w:hAnsi="Times New Roman" w:cs="Times New Roman"/>
          <w:sz w:val="22"/>
          <w:szCs w:val="22"/>
          <w:lang w:eastAsia="ar-SA"/>
        </w:rPr>
        <w:t>____</w:t>
      </w:r>
    </w:p>
    <w:p w:rsidR="009E3611" w:rsidRDefault="009E3611" w:rsidP="00A06887">
      <w:pPr>
        <w:spacing w:before="0" w:after="0" w:line="240" w:lineRule="auto"/>
        <w:ind w:left="567"/>
        <w:jc w:val="right"/>
        <w:rPr>
          <w:i/>
          <w:sz w:val="24"/>
          <w:szCs w:val="24"/>
          <w:lang w:eastAsia="ru-RU"/>
        </w:rPr>
      </w:pPr>
    </w:p>
    <w:p w:rsidR="00A06887" w:rsidRPr="006F3891" w:rsidRDefault="00A06887" w:rsidP="00A06887">
      <w:pPr>
        <w:spacing w:before="0" w:after="0" w:line="240" w:lineRule="auto"/>
        <w:ind w:left="567"/>
        <w:jc w:val="right"/>
        <w:rPr>
          <w:i/>
          <w:sz w:val="24"/>
          <w:szCs w:val="24"/>
          <w:lang w:eastAsia="ru-RU"/>
        </w:rPr>
      </w:pPr>
    </w:p>
    <w:p w:rsidR="00066D81" w:rsidRDefault="00066D81" w:rsidP="006F3891">
      <w:pPr>
        <w:rPr>
          <w:lang w:eastAsia="ru-RU"/>
        </w:rPr>
      </w:pPr>
    </w:p>
    <w:p w:rsidR="009E3611" w:rsidRDefault="009E3611" w:rsidP="00BE223A">
      <w:pPr>
        <w:ind w:left="567"/>
        <w:jc w:val="center"/>
        <w:rPr>
          <w:lang w:eastAsia="ru-RU"/>
        </w:rPr>
      </w:pPr>
    </w:p>
    <w:p w:rsidR="005B50BF" w:rsidRDefault="005B50BF" w:rsidP="00BE223A">
      <w:pPr>
        <w:ind w:left="567"/>
        <w:jc w:val="center"/>
        <w:rPr>
          <w:lang w:eastAsia="ru-RU"/>
        </w:rPr>
      </w:pPr>
    </w:p>
    <w:p w:rsidR="005B50BF" w:rsidRDefault="005B50BF" w:rsidP="00BE223A">
      <w:pPr>
        <w:ind w:left="567"/>
        <w:jc w:val="center"/>
        <w:rPr>
          <w:lang w:eastAsia="ru-RU"/>
        </w:rPr>
      </w:pPr>
    </w:p>
    <w:p w:rsidR="005B50BF" w:rsidRDefault="005B50BF" w:rsidP="00BE223A">
      <w:pPr>
        <w:ind w:left="567"/>
        <w:jc w:val="center"/>
        <w:rPr>
          <w:lang w:eastAsia="ru-RU"/>
        </w:rPr>
      </w:pPr>
    </w:p>
    <w:p w:rsidR="00801847" w:rsidRPr="00801847" w:rsidRDefault="00BA7C71" w:rsidP="00801847">
      <w:pPr>
        <w:jc w:val="center"/>
        <w:rPr>
          <w:b/>
          <w:color w:val="4B734B" w:themeColor="accent2" w:themeShade="80"/>
          <w:sz w:val="36"/>
          <w:szCs w:val="36"/>
          <w14:shadow w14:blurRad="63500" w14:dist="50800" w14:dir="10800000" w14:sx="0" w14:sy="0" w14:kx="0" w14:ky="0" w14:algn="none">
            <w14:srgbClr w14:val="000000">
              <w14:alpha w14:val="50000"/>
            </w14:srgbClr>
          </w14:shadow>
        </w:rPr>
      </w:pPr>
      <w:r w:rsidRPr="00801847">
        <w:rPr>
          <w:b/>
          <w:color w:val="4B734B" w:themeColor="accent2" w:themeShade="80"/>
          <w:sz w:val="36"/>
          <w:szCs w:val="36"/>
          <w14:shadow w14:blurRad="63500" w14:dist="50800" w14:dir="10800000" w14:sx="0" w14:sy="0" w14:kx="0" w14:ky="0" w14:algn="none">
            <w14:srgbClr w14:val="000000">
              <w14:alpha w14:val="50000"/>
            </w14:srgbClr>
          </w14:shadow>
        </w:rPr>
        <w:t>ПРАВИЛ</w:t>
      </w:r>
      <w:r w:rsidR="00CB19F2">
        <w:rPr>
          <w:b/>
          <w:color w:val="4B734B" w:themeColor="accent2" w:themeShade="80"/>
          <w:sz w:val="36"/>
          <w:szCs w:val="36"/>
          <w14:shadow w14:blurRad="63500" w14:dist="50800" w14:dir="10800000" w14:sx="0" w14:sy="0" w14:kx="0" w14:ky="0" w14:algn="none">
            <w14:srgbClr w14:val="000000">
              <w14:alpha w14:val="50000"/>
            </w14:srgbClr>
          </w14:shadow>
        </w:rPr>
        <w:t>А</w:t>
      </w:r>
      <w:r w:rsidRPr="00801847">
        <w:rPr>
          <w:b/>
          <w:color w:val="4B734B" w:themeColor="accent2" w:themeShade="80"/>
          <w:sz w:val="36"/>
          <w:szCs w:val="36"/>
          <w14:shadow w14:blurRad="63500" w14:dist="50800" w14:dir="10800000" w14:sx="0" w14:sy="0" w14:kx="0" w14:ky="0" w14:algn="none">
            <w14:srgbClr w14:val="000000">
              <w14:alpha w14:val="50000"/>
            </w14:srgbClr>
          </w14:shadow>
        </w:rPr>
        <w:t xml:space="preserve"> ЗЕМЛЕПОЛЬЗОВАНИЯ И ЗАСТРОЙКИ </w:t>
      </w:r>
      <w:r w:rsidR="003001F2">
        <w:rPr>
          <w:b/>
          <w:color w:val="4B734B" w:themeColor="accent2" w:themeShade="80"/>
          <w:sz w:val="36"/>
          <w:szCs w:val="36"/>
          <w14:shadow w14:blurRad="63500" w14:dist="50800" w14:dir="10800000" w14:sx="0" w14:sy="0" w14:kx="0" w14:ky="0" w14:algn="none">
            <w14:srgbClr w14:val="000000">
              <w14:alpha w14:val="50000"/>
            </w14:srgbClr>
          </w14:shadow>
        </w:rPr>
        <w:t xml:space="preserve">КРИВОРОЖСКОГО </w:t>
      </w:r>
      <w:r w:rsidR="00027BCF">
        <w:rPr>
          <w:b/>
          <w:color w:val="4B734B" w:themeColor="accent2" w:themeShade="80"/>
          <w:sz w:val="36"/>
          <w:szCs w:val="36"/>
          <w14:shadow w14:blurRad="63500" w14:dist="50800" w14:dir="10800000" w14:sx="0" w14:sy="0" w14:kx="0" w14:ky="0" w14:algn="none">
            <w14:srgbClr w14:val="000000">
              <w14:alpha w14:val="50000"/>
            </w14:srgbClr>
          </w14:shadow>
        </w:rPr>
        <w:t>СЕЛЬСКОГО</w:t>
      </w:r>
      <w:r w:rsidR="00993485">
        <w:rPr>
          <w:b/>
          <w:color w:val="4B734B" w:themeColor="accent2" w:themeShade="80"/>
          <w:sz w:val="36"/>
          <w:szCs w:val="36"/>
          <w14:shadow w14:blurRad="63500" w14:dist="50800" w14:dir="10800000" w14:sx="0" w14:sy="0" w14:kx="0" w14:ky="0" w14:algn="none">
            <w14:srgbClr w14:val="000000">
              <w14:alpha w14:val="50000"/>
            </w14:srgbClr>
          </w14:shadow>
        </w:rPr>
        <w:t xml:space="preserve"> ПОСЕЛЕНИЯ</w:t>
      </w:r>
      <w:r w:rsidR="00801847">
        <w:rPr>
          <w:b/>
          <w:color w:val="4B734B" w:themeColor="accent2" w:themeShade="80"/>
          <w:sz w:val="36"/>
          <w:szCs w:val="36"/>
          <w14:shadow w14:blurRad="63500" w14:dist="50800" w14:dir="10800000" w14:sx="0" w14:sy="0" w14:kx="0" w14:ky="0" w14:algn="none">
            <w14:srgbClr w14:val="000000">
              <w14:alpha w14:val="50000"/>
            </w14:srgbClr>
          </w14:shadow>
        </w:rPr>
        <w:t xml:space="preserve"> </w:t>
      </w:r>
      <w:r w:rsidR="004D2835">
        <w:rPr>
          <w:b/>
          <w:color w:val="4B734B" w:themeColor="accent2" w:themeShade="80"/>
          <w:sz w:val="36"/>
          <w:szCs w:val="36"/>
          <w14:shadow w14:blurRad="63500" w14:dist="50800" w14:dir="10800000" w14:sx="0" w14:sy="0" w14:kx="0" w14:ky="0" w14:algn="none">
            <w14:srgbClr w14:val="000000">
              <w14:alpha w14:val="50000"/>
            </w14:srgbClr>
          </w14:shadow>
        </w:rPr>
        <w:t>МИЛЛЕРОВСКОГО</w:t>
      </w:r>
      <w:r w:rsidR="007C647C">
        <w:rPr>
          <w:b/>
          <w:color w:val="4B734B" w:themeColor="accent2" w:themeShade="80"/>
          <w:sz w:val="36"/>
          <w:szCs w:val="36"/>
          <w14:shadow w14:blurRad="63500" w14:dist="50800" w14:dir="10800000" w14:sx="0" w14:sy="0" w14:kx="0" w14:ky="0" w14:algn="none">
            <w14:srgbClr w14:val="000000">
              <w14:alpha w14:val="50000"/>
            </w14:srgbClr>
          </w14:shadow>
        </w:rPr>
        <w:t xml:space="preserve"> РАЙОНА</w:t>
      </w:r>
      <w:r w:rsidR="00801847">
        <w:rPr>
          <w:b/>
          <w:color w:val="4B734B" w:themeColor="accent2" w:themeShade="80"/>
          <w:sz w:val="36"/>
          <w:szCs w:val="36"/>
          <w14:shadow w14:blurRad="63500" w14:dist="50800" w14:dir="10800000" w14:sx="0" w14:sy="0" w14:kx="0" w14:ky="0" w14:algn="none">
            <w14:srgbClr w14:val="000000">
              <w14:alpha w14:val="50000"/>
            </w14:srgbClr>
          </w14:shadow>
        </w:rPr>
        <w:t xml:space="preserve"> </w:t>
      </w:r>
      <w:r w:rsidR="00993485">
        <w:rPr>
          <w:b/>
          <w:color w:val="4B734B" w:themeColor="accent2" w:themeShade="80"/>
          <w:sz w:val="36"/>
          <w:szCs w:val="36"/>
          <w14:shadow w14:blurRad="63500" w14:dist="50800" w14:dir="10800000" w14:sx="0" w14:sy="0" w14:kx="0" w14:ky="0" w14:algn="none">
            <w14:srgbClr w14:val="000000">
              <w14:alpha w14:val="50000"/>
            </w14:srgbClr>
          </w14:shadow>
        </w:rPr>
        <w:t>РОСТОВСКОЙ</w:t>
      </w:r>
      <w:r w:rsidR="00801847" w:rsidRPr="00801847">
        <w:rPr>
          <w:b/>
          <w:color w:val="4B734B" w:themeColor="accent2" w:themeShade="80"/>
          <w:sz w:val="36"/>
          <w:szCs w:val="36"/>
          <w14:shadow w14:blurRad="63500" w14:dist="50800" w14:dir="10800000" w14:sx="0" w14:sy="0" w14:kx="0" w14:ky="0" w14:algn="none">
            <w14:srgbClr w14:val="000000">
              <w14:alpha w14:val="50000"/>
            </w14:srgbClr>
          </w14:shadow>
        </w:rPr>
        <w:t xml:space="preserve"> ОБЛАСТИ</w:t>
      </w:r>
    </w:p>
    <w:p w:rsidR="00422FF8" w:rsidRPr="00AF4621" w:rsidRDefault="00422FF8" w:rsidP="00AF4621">
      <w:pPr>
        <w:spacing w:before="0" w:after="0" w:line="240" w:lineRule="auto"/>
        <w:contextualSpacing/>
        <w:jc w:val="center"/>
        <w:rPr>
          <w:b/>
          <w:color w:val="4B734B" w:themeColor="accent2" w:themeShade="80"/>
          <w:sz w:val="44"/>
          <w:szCs w:val="44"/>
          <w14:shadow w14:blurRad="63500" w14:dist="50800" w14:dir="10800000" w14:sx="0" w14:sy="0" w14:kx="0" w14:ky="0" w14:algn="none">
            <w14:srgbClr w14:val="000000">
              <w14:alpha w14:val="50000"/>
            </w14:srgbClr>
          </w14:shadow>
        </w:rPr>
      </w:pPr>
    </w:p>
    <w:p w:rsidR="004E36F7" w:rsidRDefault="004E36F7" w:rsidP="00BE223A">
      <w:pPr>
        <w:spacing w:before="0" w:after="0" w:line="240" w:lineRule="auto"/>
        <w:ind w:left="709" w:right="-427"/>
        <w:jc w:val="center"/>
        <w:rPr>
          <w:b/>
          <w:color w:val="4B734B" w:themeColor="accent2" w:themeShade="80"/>
          <w:sz w:val="40"/>
          <w:szCs w:val="40"/>
        </w:rPr>
      </w:pPr>
    </w:p>
    <w:p w:rsidR="0072194C" w:rsidRDefault="0072194C" w:rsidP="009361B1">
      <w:pPr>
        <w:spacing w:before="0" w:after="0" w:line="240" w:lineRule="auto"/>
        <w:ind w:left="709" w:right="-427"/>
        <w:rPr>
          <w:b/>
          <w:color w:val="4B734B" w:themeColor="accent2" w:themeShade="80"/>
          <w:sz w:val="40"/>
          <w:szCs w:val="40"/>
        </w:rPr>
      </w:pPr>
    </w:p>
    <w:p w:rsidR="0072194C" w:rsidRDefault="0072194C" w:rsidP="009361B1">
      <w:pPr>
        <w:spacing w:before="0" w:after="0" w:line="240" w:lineRule="auto"/>
        <w:ind w:left="709" w:right="-427"/>
        <w:rPr>
          <w:b/>
          <w:color w:val="4B734B" w:themeColor="accent2" w:themeShade="80"/>
          <w:sz w:val="40"/>
          <w:szCs w:val="40"/>
        </w:rPr>
      </w:pPr>
    </w:p>
    <w:p w:rsidR="0072194C" w:rsidRDefault="0072194C" w:rsidP="005E4CA8">
      <w:pPr>
        <w:spacing w:before="0" w:after="0" w:line="240" w:lineRule="auto"/>
        <w:ind w:left="709" w:right="-427"/>
        <w:jc w:val="center"/>
        <w:rPr>
          <w:b/>
          <w:color w:val="4B734B" w:themeColor="accent2" w:themeShade="80"/>
          <w:sz w:val="40"/>
          <w:szCs w:val="40"/>
        </w:rPr>
      </w:pPr>
    </w:p>
    <w:p w:rsidR="0072194C" w:rsidRDefault="0072194C" w:rsidP="009361B1">
      <w:pPr>
        <w:spacing w:before="0" w:after="0" w:line="240" w:lineRule="auto"/>
        <w:ind w:left="709" w:right="-427"/>
        <w:rPr>
          <w:b/>
          <w:color w:val="4B734B" w:themeColor="accent2" w:themeShade="80"/>
          <w:sz w:val="40"/>
          <w:szCs w:val="40"/>
        </w:rPr>
      </w:pPr>
    </w:p>
    <w:p w:rsidR="0072194C" w:rsidRDefault="0072194C" w:rsidP="009361B1">
      <w:pPr>
        <w:spacing w:before="0" w:after="0" w:line="240" w:lineRule="auto"/>
        <w:ind w:left="709" w:right="-427"/>
        <w:rPr>
          <w:b/>
          <w:color w:val="4B734B" w:themeColor="accent2" w:themeShade="80"/>
          <w:sz w:val="40"/>
          <w:szCs w:val="40"/>
        </w:rPr>
      </w:pPr>
    </w:p>
    <w:p w:rsidR="0072194C" w:rsidRDefault="0072194C" w:rsidP="009361B1">
      <w:pPr>
        <w:spacing w:before="0" w:after="0" w:line="240" w:lineRule="auto"/>
        <w:ind w:left="709" w:right="-427"/>
        <w:rPr>
          <w:b/>
          <w:color w:val="4B734B" w:themeColor="accent2" w:themeShade="80"/>
          <w:sz w:val="40"/>
          <w:szCs w:val="40"/>
        </w:rPr>
      </w:pPr>
    </w:p>
    <w:p w:rsidR="0072194C" w:rsidRDefault="0072194C" w:rsidP="009361B1">
      <w:pPr>
        <w:spacing w:before="0" w:after="0" w:line="240" w:lineRule="auto"/>
        <w:ind w:left="709" w:right="-427"/>
        <w:rPr>
          <w:b/>
          <w:color w:val="4B734B" w:themeColor="accent2" w:themeShade="80"/>
          <w:sz w:val="40"/>
          <w:szCs w:val="40"/>
        </w:rPr>
      </w:pPr>
    </w:p>
    <w:p w:rsidR="0072194C" w:rsidRDefault="0072194C" w:rsidP="009361B1">
      <w:pPr>
        <w:spacing w:before="0" w:after="0" w:line="240" w:lineRule="auto"/>
        <w:ind w:left="709" w:right="-427"/>
        <w:rPr>
          <w:b/>
          <w:color w:val="4B734B" w:themeColor="accent2" w:themeShade="80"/>
          <w:sz w:val="40"/>
          <w:szCs w:val="40"/>
        </w:rPr>
      </w:pPr>
    </w:p>
    <w:p w:rsidR="007D2A3C" w:rsidRDefault="007D2A3C"/>
    <w:tbl>
      <w:tblPr>
        <w:tblStyle w:val="afd"/>
        <w:tblW w:w="9571"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6"/>
        <w:gridCol w:w="8005"/>
      </w:tblGrid>
      <w:tr w:rsidR="00C37424" w:rsidTr="005847F2">
        <w:trPr>
          <w:trHeight w:val="1513"/>
        </w:trPr>
        <w:tc>
          <w:tcPr>
            <w:tcW w:w="1566" w:type="dxa"/>
            <w:vAlign w:val="center"/>
          </w:tcPr>
          <w:p w:rsidR="00C37424" w:rsidRDefault="00C37424" w:rsidP="00190DC6">
            <w:pPr>
              <w:spacing w:before="0"/>
              <w:rPr>
                <w:lang w:eastAsia="ru-RU"/>
              </w:rPr>
            </w:pPr>
            <w:r w:rsidRPr="004D3202">
              <w:rPr>
                <w:noProof/>
                <w:sz w:val="28"/>
                <w:szCs w:val="28"/>
                <w:lang w:eastAsia="ru-RU"/>
              </w:rPr>
              <w:drawing>
                <wp:inline distT="0" distB="0" distL="0" distR="0" wp14:anchorId="2403EEFD" wp14:editId="45F415B5">
                  <wp:extent cx="801724" cy="847725"/>
                  <wp:effectExtent l="0" t="0" r="0" b="0"/>
                  <wp:docPr id="1" name="Рисунок 1" descr="\\ATLAS\arh\c\ГРАДОСТРОИТЕЛЬНЫЙ ЦЕНТР\_НПО ЮРГЦ\_!_ФИРМЕННЫЙ СТИЛЬ\JPG_style\bla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TLAS\arh\c\ГРАДОСТРОИТЕЛЬНЫЙ ЦЕНТР\_НПО ЮРГЦ\_!_ФИРМЕННЫЙ СТИЛЬ\JPG_style\blank.jpg"/>
                          <pic:cNvPicPr>
                            <a:picLocks noChangeAspect="1" noChangeArrowheads="1"/>
                          </pic:cNvPicPr>
                        </pic:nvPicPr>
                        <pic:blipFill rotWithShape="1">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pic:blipFill>
                        <pic:spPr bwMode="auto">
                          <a:xfrm>
                            <a:off x="0" y="0"/>
                            <a:ext cx="804145" cy="85028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05" w:type="dxa"/>
            <w:vAlign w:val="center"/>
          </w:tcPr>
          <w:p w:rsidR="00C37424" w:rsidRPr="00A9753D" w:rsidRDefault="00C37424" w:rsidP="00C37424">
            <w:pPr>
              <w:spacing w:before="0"/>
              <w:rPr>
                <w:b/>
                <w:color w:val="595959" w:themeColor="text1" w:themeTint="A6"/>
                <w:lang w:eastAsia="ru-RU"/>
              </w:rPr>
            </w:pPr>
            <w:r w:rsidRPr="00A9753D">
              <w:rPr>
                <w:b/>
                <w:color w:val="595959" w:themeColor="text1" w:themeTint="A6"/>
                <w:lang w:eastAsia="ru-RU"/>
              </w:rPr>
              <w:t>ОБЩЕСТВО С ОГРАНИЧЕННОЙ ОТВЕТСТВЕННОСТЬЮ</w:t>
            </w:r>
          </w:p>
          <w:p w:rsidR="00C37424" w:rsidRPr="00A9753D" w:rsidRDefault="00C37424" w:rsidP="00C37424">
            <w:pPr>
              <w:spacing w:before="0"/>
              <w:rPr>
                <w:b/>
                <w:color w:val="595959" w:themeColor="text1" w:themeTint="A6"/>
                <w:lang w:eastAsia="ru-RU"/>
              </w:rPr>
            </w:pPr>
            <w:r w:rsidRPr="00A9753D">
              <w:rPr>
                <w:b/>
                <w:color w:val="595959" w:themeColor="text1" w:themeTint="A6"/>
                <w:lang w:eastAsia="ru-RU"/>
              </w:rPr>
              <w:t>«НАУЧНО-ПРОЕКТНАЯ ОРГАНИЗАЦИЯ</w:t>
            </w:r>
          </w:p>
          <w:p w:rsidR="00C37424" w:rsidRPr="00A9753D" w:rsidRDefault="00C37424" w:rsidP="00C37424">
            <w:pPr>
              <w:spacing w:before="0"/>
              <w:rPr>
                <w:b/>
                <w:color w:val="595959" w:themeColor="text1" w:themeTint="A6"/>
                <w:lang w:eastAsia="ru-RU"/>
              </w:rPr>
            </w:pPr>
            <w:r w:rsidRPr="00A9753D">
              <w:rPr>
                <w:b/>
                <w:color w:val="595959" w:themeColor="text1" w:themeTint="A6"/>
                <w:lang w:eastAsia="ru-RU"/>
              </w:rPr>
              <w:t>«ЮЖНЫЙ ГРАДОСТРОИТЕЛЬНЫЙ ЦЕНТР»</w:t>
            </w:r>
          </w:p>
          <w:p w:rsidR="00C37424" w:rsidRPr="00A9753D" w:rsidRDefault="00C37424" w:rsidP="00C37424">
            <w:pPr>
              <w:spacing w:before="0"/>
              <w:rPr>
                <w:b/>
                <w:color w:val="595959" w:themeColor="text1" w:themeTint="A6"/>
                <w:lang w:eastAsia="ru-RU"/>
              </w:rPr>
            </w:pPr>
            <w:r w:rsidRPr="00A9753D">
              <w:rPr>
                <w:b/>
                <w:color w:val="595959" w:themeColor="text1" w:themeTint="A6"/>
                <w:lang w:eastAsia="ru-RU"/>
              </w:rPr>
              <w:t>344000, г. РОСТОВ-НА-ДОНУ, пер. ГАЗЕТНЫЙ, 121/262а, ОФ.4а</w:t>
            </w:r>
          </w:p>
          <w:p w:rsidR="00C37424" w:rsidRPr="001C5B06" w:rsidRDefault="00C37424" w:rsidP="00C37424">
            <w:pPr>
              <w:spacing w:before="0"/>
              <w:rPr>
                <w:lang w:eastAsia="ru-RU"/>
              </w:rPr>
            </w:pPr>
            <w:r w:rsidRPr="00A9753D">
              <w:rPr>
                <w:b/>
                <w:color w:val="595959" w:themeColor="text1" w:themeTint="A6"/>
                <w:lang w:eastAsia="ru-RU"/>
              </w:rPr>
              <w:t xml:space="preserve">(863)242-99-70, 242-99-68, </w:t>
            </w:r>
            <w:r w:rsidRPr="00A9753D">
              <w:rPr>
                <w:b/>
                <w:color w:val="595959" w:themeColor="text1" w:themeTint="A6"/>
                <w:lang w:val="en-US" w:eastAsia="ru-RU"/>
              </w:rPr>
              <w:t>WWW</w:t>
            </w:r>
            <w:r w:rsidRPr="00A9753D">
              <w:rPr>
                <w:b/>
                <w:color w:val="595959" w:themeColor="text1" w:themeTint="A6"/>
                <w:lang w:eastAsia="ru-RU"/>
              </w:rPr>
              <w:t>.</w:t>
            </w:r>
            <w:r w:rsidRPr="00A9753D">
              <w:rPr>
                <w:b/>
                <w:color w:val="595959" w:themeColor="text1" w:themeTint="A6"/>
                <w:lang w:val="en-US" w:eastAsia="ru-RU"/>
              </w:rPr>
              <w:t>URGC</w:t>
            </w:r>
            <w:r w:rsidRPr="00A9753D">
              <w:rPr>
                <w:b/>
                <w:color w:val="595959" w:themeColor="text1" w:themeTint="A6"/>
                <w:lang w:eastAsia="ru-RU"/>
              </w:rPr>
              <w:t>.</w:t>
            </w:r>
            <w:r w:rsidRPr="00A9753D">
              <w:rPr>
                <w:b/>
                <w:color w:val="595959" w:themeColor="text1" w:themeTint="A6"/>
                <w:lang w:val="en-US" w:eastAsia="ru-RU"/>
              </w:rPr>
              <w:t>INFO</w:t>
            </w:r>
          </w:p>
        </w:tc>
      </w:tr>
    </w:tbl>
    <w:p w:rsidR="009E3611" w:rsidRDefault="006F3891" w:rsidP="009E3611">
      <w:pPr>
        <w:sectPr w:rsidR="009E3611" w:rsidSect="003F20AD">
          <w:headerReference w:type="default" r:id="rId10"/>
          <w:footerReference w:type="default" r:id="rId11"/>
          <w:footnotePr>
            <w:numRestart w:val="eachPage"/>
          </w:footnotePr>
          <w:pgSz w:w="11906" w:h="16838"/>
          <w:pgMar w:top="851" w:right="851" w:bottom="851" w:left="1418" w:header="709" w:footer="361" w:gutter="0"/>
          <w:cols w:space="708"/>
          <w:titlePg/>
          <w:docGrid w:linePitch="360"/>
        </w:sectPr>
      </w:pPr>
      <w:r>
        <w:rPr>
          <w:b/>
          <w:noProof/>
          <w:color w:val="527D55" w:themeColor="accent1" w:themeShade="BF"/>
          <w:lang w:eastAsia="ru-RU"/>
        </w:rPr>
        <w:drawing>
          <wp:anchor distT="0" distB="0" distL="114300" distR="114300" simplePos="0" relativeHeight="251659264" behindDoc="0" locked="0" layoutInCell="1" allowOverlap="1" wp14:anchorId="3FF1AAA1" wp14:editId="352BAF37">
            <wp:simplePos x="0" y="0"/>
            <wp:positionH relativeFrom="column">
              <wp:posOffset>-929004</wp:posOffset>
            </wp:positionH>
            <wp:positionV relativeFrom="paragraph">
              <wp:posOffset>212090</wp:posOffset>
            </wp:positionV>
            <wp:extent cx="7686040" cy="390525"/>
            <wp:effectExtent l="0" t="0" r="0" b="952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686040" cy="390525"/>
                    </a:xfrm>
                    <a:prstGeom prst="rect">
                      <a:avLst/>
                    </a:prstGeom>
                    <a:noFill/>
                  </pic:spPr>
                </pic:pic>
              </a:graphicData>
            </a:graphic>
            <wp14:sizeRelH relativeFrom="page">
              <wp14:pctWidth>0</wp14:pctWidth>
            </wp14:sizeRelH>
            <wp14:sizeRelV relativeFrom="page">
              <wp14:pctHeight>0</wp14:pctHeight>
            </wp14:sizeRelV>
          </wp:anchor>
        </w:drawing>
      </w:r>
    </w:p>
    <w:p w:rsidR="003001F2" w:rsidRPr="003001F2" w:rsidRDefault="003001F2" w:rsidP="003001F2">
      <w:pPr>
        <w:spacing w:before="0" w:after="0" w:line="240" w:lineRule="auto"/>
        <w:jc w:val="center"/>
        <w:rPr>
          <w:rFonts w:ascii="Times New Roman" w:eastAsia="Times New Roman" w:hAnsi="Times New Roman" w:cs="Times New Roman"/>
          <w:b/>
          <w:bCs/>
          <w:color w:val="000000"/>
          <w:sz w:val="34"/>
          <w:szCs w:val="34"/>
          <w:lang w:eastAsia="ru-RU"/>
        </w:rPr>
      </w:pPr>
      <w:r w:rsidRPr="003001F2">
        <w:rPr>
          <w:rFonts w:ascii="Times New Roman" w:eastAsia="Times New Roman" w:hAnsi="Times New Roman" w:cs="Times New Roman"/>
          <w:b/>
          <w:bCs/>
          <w:color w:val="000000"/>
          <w:sz w:val="34"/>
          <w:szCs w:val="34"/>
          <w:lang w:eastAsia="ru-RU"/>
        </w:rPr>
        <w:lastRenderedPageBreak/>
        <w:t>Правила</w:t>
      </w:r>
    </w:p>
    <w:p w:rsidR="003001F2" w:rsidRPr="003001F2" w:rsidRDefault="003001F2" w:rsidP="003001F2">
      <w:pPr>
        <w:spacing w:before="0" w:after="0" w:line="240" w:lineRule="auto"/>
        <w:jc w:val="center"/>
        <w:rPr>
          <w:rFonts w:ascii="Times New Roman" w:eastAsia="Times New Roman" w:hAnsi="Times New Roman" w:cs="Times New Roman"/>
          <w:b/>
          <w:bCs/>
          <w:color w:val="000000"/>
          <w:sz w:val="34"/>
          <w:szCs w:val="34"/>
          <w:lang w:eastAsia="ru-RU"/>
        </w:rPr>
      </w:pPr>
      <w:r w:rsidRPr="003001F2">
        <w:rPr>
          <w:rFonts w:ascii="Times New Roman" w:eastAsia="Times New Roman" w:hAnsi="Times New Roman" w:cs="Times New Roman"/>
          <w:b/>
          <w:bCs/>
          <w:color w:val="000000"/>
          <w:sz w:val="34"/>
          <w:szCs w:val="34"/>
          <w:lang w:eastAsia="ru-RU"/>
        </w:rPr>
        <w:t xml:space="preserve"> землепользования и застройки муниципального образования</w:t>
      </w:r>
    </w:p>
    <w:p w:rsidR="003001F2" w:rsidRPr="003001F2" w:rsidRDefault="003001F2" w:rsidP="003001F2">
      <w:pPr>
        <w:spacing w:before="0" w:after="0" w:line="240" w:lineRule="auto"/>
        <w:jc w:val="center"/>
        <w:rPr>
          <w:rFonts w:ascii="Times New Roman" w:eastAsia="Times New Roman" w:hAnsi="Times New Roman" w:cs="Times New Roman"/>
          <w:b/>
          <w:bCs/>
          <w:color w:val="000000"/>
          <w:sz w:val="34"/>
          <w:szCs w:val="34"/>
          <w:lang w:eastAsia="ru-RU"/>
        </w:rPr>
      </w:pPr>
      <w:r w:rsidRPr="003001F2">
        <w:rPr>
          <w:rFonts w:ascii="Times New Roman" w:eastAsia="Times New Roman" w:hAnsi="Times New Roman" w:cs="Times New Roman"/>
          <w:b/>
          <w:bCs/>
          <w:color w:val="000000"/>
          <w:sz w:val="34"/>
          <w:szCs w:val="34"/>
          <w:lang w:eastAsia="ru-RU"/>
        </w:rPr>
        <w:t>«Криворожское сельское поселение»</w:t>
      </w:r>
    </w:p>
    <w:p w:rsidR="003001F2" w:rsidRPr="003001F2" w:rsidRDefault="003001F2" w:rsidP="003001F2">
      <w:pPr>
        <w:spacing w:before="0" w:after="0" w:line="240" w:lineRule="auto"/>
        <w:jc w:val="center"/>
        <w:rPr>
          <w:rFonts w:ascii="Times New Roman" w:eastAsia="Times New Roman" w:hAnsi="Times New Roman" w:cs="Times New Roman"/>
          <w:b/>
          <w:bCs/>
          <w:color w:val="000000"/>
          <w:sz w:val="28"/>
          <w:lang w:eastAsia="ru-RU"/>
        </w:rPr>
      </w:pPr>
    </w:p>
    <w:p w:rsidR="003001F2" w:rsidRPr="003001F2" w:rsidRDefault="003001F2" w:rsidP="003001F2">
      <w:pPr>
        <w:spacing w:before="0" w:after="0" w:line="240" w:lineRule="auto"/>
        <w:jc w:val="center"/>
        <w:rPr>
          <w:rFonts w:ascii="Times New Roman" w:eastAsia="Times New Roman" w:hAnsi="Times New Roman" w:cs="Times New Roman"/>
          <w:b/>
          <w:bCs/>
          <w:color w:val="000000"/>
          <w:sz w:val="28"/>
          <w:lang w:eastAsia="ru-RU"/>
        </w:rPr>
      </w:pPr>
    </w:p>
    <w:p w:rsidR="003001F2" w:rsidRPr="003001F2" w:rsidRDefault="00A73A9F" w:rsidP="003001F2">
      <w:pPr>
        <w:tabs>
          <w:tab w:val="left" w:pos="1134"/>
        </w:tabs>
        <w:spacing w:before="0" w:after="0" w:line="240" w:lineRule="auto"/>
        <w:ind w:firstLine="698"/>
        <w:jc w:val="both"/>
        <w:outlineLvl w:val="0"/>
        <w:rPr>
          <w:rFonts w:ascii="Times New Roman" w:eastAsia="Calibri" w:hAnsi="Times New Roman" w:cs="Times New Roman"/>
          <w:b/>
          <w:sz w:val="28"/>
          <w:szCs w:val="28"/>
          <w:lang w:val="x-none" w:eastAsia="ar-SA"/>
        </w:rPr>
      </w:pPr>
      <w:bookmarkStart w:id="0" w:name="_Toc296200871"/>
      <w:bookmarkStart w:id="1" w:name="_Toc308366147"/>
      <w:bookmarkStart w:id="2" w:name="_Toc308366595"/>
      <w:bookmarkStart w:id="3" w:name="_Toc311539060"/>
      <w:bookmarkStart w:id="4" w:name="_Toc323302130"/>
      <w:bookmarkStart w:id="5" w:name="_Toc296200870"/>
      <w:r w:rsidRPr="00A73A9F">
        <w:rPr>
          <w:rFonts w:ascii="Times New Roman" w:eastAsia="Calibri" w:hAnsi="Times New Roman" w:cs="Times New Roman"/>
          <w:b/>
          <w:sz w:val="28"/>
          <w:szCs w:val="28"/>
          <w:highlight w:val="yellow"/>
          <w:lang w:eastAsia="ar-SA"/>
        </w:rPr>
        <w:t>ЧАСТЬ 1.</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РЕГУЛИРОВАНИЕ ЗЕМЛЕПОЛЬЗОВАНИ</w:t>
      </w:r>
      <w:r w:rsidR="003001F2" w:rsidRPr="003001F2">
        <w:rPr>
          <w:rFonts w:ascii="Times New Roman" w:eastAsia="Calibri" w:hAnsi="Times New Roman" w:cs="Times New Roman"/>
          <w:b/>
          <w:sz w:val="28"/>
          <w:szCs w:val="28"/>
          <w:lang w:eastAsia="ar-SA"/>
        </w:rPr>
        <w:t>Я</w:t>
      </w:r>
      <w:r w:rsidR="003001F2" w:rsidRPr="003001F2">
        <w:rPr>
          <w:rFonts w:ascii="Times New Roman" w:eastAsia="Calibri" w:hAnsi="Times New Roman" w:cs="Times New Roman"/>
          <w:b/>
          <w:sz w:val="28"/>
          <w:szCs w:val="28"/>
          <w:lang w:val="x-none" w:eastAsia="ar-SA"/>
        </w:rPr>
        <w:t xml:space="preserve"> И ЗАСТРОЙКИ</w:t>
      </w:r>
      <w:bookmarkEnd w:id="0"/>
      <w:bookmarkEnd w:id="1"/>
      <w:bookmarkEnd w:id="2"/>
      <w:bookmarkEnd w:id="3"/>
      <w:bookmarkEnd w:id="4"/>
    </w:p>
    <w:p w:rsidR="003001F2" w:rsidRPr="003001F2" w:rsidRDefault="003001F2" w:rsidP="003001F2">
      <w:pPr>
        <w:spacing w:before="0" w:after="0" w:line="240" w:lineRule="auto"/>
        <w:ind w:left="1429"/>
        <w:jc w:val="both"/>
        <w:outlineLvl w:val="0"/>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val="x-none" w:eastAsia="ar-SA"/>
        </w:rPr>
        <w:t>В</w:t>
      </w:r>
      <w:bookmarkEnd w:id="5"/>
      <w:r w:rsidRPr="003001F2">
        <w:rPr>
          <w:rFonts w:ascii="Times New Roman" w:eastAsia="Calibri" w:hAnsi="Times New Roman" w:cs="Times New Roman"/>
          <w:b/>
          <w:sz w:val="28"/>
          <w:szCs w:val="28"/>
          <w:lang w:val="x-none" w:eastAsia="ar-SA"/>
        </w:rPr>
        <w:t>ведение</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3001F2" w:rsidP="003001F2">
      <w:pPr>
        <w:suppressAutoHyphens/>
        <w:spacing w:before="0" w:after="0" w:line="240" w:lineRule="auto"/>
        <w:ind w:firstLine="284"/>
        <w:jc w:val="both"/>
        <w:rPr>
          <w:rFonts w:ascii="Times New Roman" w:eastAsia="Times New Roman" w:hAnsi="Times New Roman" w:cs="Times New Roman"/>
          <w:kern w:val="2"/>
          <w:sz w:val="28"/>
          <w:lang w:eastAsia="ru-RU"/>
        </w:rPr>
      </w:pPr>
      <w:r w:rsidRPr="003001F2">
        <w:rPr>
          <w:rFonts w:ascii="Times New Roman" w:eastAsia="Times New Roman" w:hAnsi="Times New Roman" w:cs="Times New Roman"/>
          <w:sz w:val="28"/>
          <w:szCs w:val="28"/>
          <w:lang w:eastAsia="ru-RU"/>
        </w:rPr>
        <w:t xml:space="preserve">Правила землепользования и застройки муниципального образования «Криворожское сельское поселение» (далее – Правила) – разработаны на </w:t>
      </w:r>
      <w:r w:rsidRPr="003001F2">
        <w:rPr>
          <w:rFonts w:ascii="Times New Roman" w:eastAsia="Calibri" w:hAnsi="Times New Roman" w:cs="Times New Roman"/>
          <w:sz w:val="28"/>
          <w:szCs w:val="28"/>
          <w:lang w:eastAsia="ar-SA"/>
        </w:rPr>
        <w:t>всю территорию поселения и</w:t>
      </w:r>
      <w:r w:rsidRPr="003001F2">
        <w:rPr>
          <w:rFonts w:ascii="Times New Roman" w:eastAsia="Times New Roman" w:hAnsi="Times New Roman" w:cs="Times New Roman"/>
          <w:sz w:val="28"/>
          <w:szCs w:val="28"/>
          <w:lang w:eastAsia="ru-RU"/>
        </w:rPr>
        <w:t xml:space="preserve"> следующие населенные пункты: слобода Криворожье, </w:t>
      </w:r>
      <w:r w:rsidRPr="003001F2">
        <w:rPr>
          <w:rFonts w:ascii="Times New Roman" w:eastAsia="Times New Roman" w:hAnsi="Times New Roman" w:cs="Times New Roman"/>
          <w:kern w:val="2"/>
          <w:sz w:val="28"/>
          <w:lang w:eastAsia="ru-RU"/>
        </w:rPr>
        <w:t xml:space="preserve"> хутор Антоновка, хутор Гремучий, хутор Екатериновка, хутор Иллиодоровка, хутор Калиновка, хутор Каменка,  хутор Криничный, хутор Мельничный,  хутор </w:t>
      </w:r>
      <w:proofErr w:type="spellStart"/>
      <w:r w:rsidRPr="003001F2">
        <w:rPr>
          <w:rFonts w:ascii="Times New Roman" w:eastAsia="Times New Roman" w:hAnsi="Times New Roman" w:cs="Times New Roman"/>
          <w:kern w:val="2"/>
          <w:sz w:val="28"/>
          <w:lang w:eastAsia="ru-RU"/>
        </w:rPr>
        <w:t>Нижнебурцев</w:t>
      </w:r>
      <w:proofErr w:type="spellEnd"/>
      <w:r w:rsidRPr="003001F2">
        <w:rPr>
          <w:rFonts w:ascii="Times New Roman" w:eastAsia="Times New Roman" w:hAnsi="Times New Roman" w:cs="Times New Roman"/>
          <w:kern w:val="2"/>
          <w:sz w:val="28"/>
          <w:lang w:eastAsia="ru-RU"/>
        </w:rPr>
        <w:t xml:space="preserve">, слобода </w:t>
      </w:r>
      <w:proofErr w:type="spellStart"/>
      <w:r w:rsidRPr="003001F2">
        <w:rPr>
          <w:rFonts w:ascii="Times New Roman" w:eastAsia="Times New Roman" w:hAnsi="Times New Roman" w:cs="Times New Roman"/>
          <w:kern w:val="2"/>
          <w:sz w:val="28"/>
          <w:lang w:eastAsia="ru-RU"/>
        </w:rPr>
        <w:t>Позднеевка</w:t>
      </w:r>
      <w:proofErr w:type="spellEnd"/>
      <w:r w:rsidRPr="003001F2">
        <w:rPr>
          <w:rFonts w:ascii="Times New Roman" w:eastAsia="Times New Roman" w:hAnsi="Times New Roman" w:cs="Times New Roman"/>
          <w:kern w:val="2"/>
          <w:sz w:val="28"/>
          <w:lang w:eastAsia="ru-RU"/>
        </w:rPr>
        <w:t xml:space="preserve">, хутор Спартак,  хутор </w:t>
      </w:r>
      <w:proofErr w:type="spellStart"/>
      <w:r w:rsidRPr="003001F2">
        <w:rPr>
          <w:rFonts w:ascii="Times New Roman" w:eastAsia="Times New Roman" w:hAnsi="Times New Roman" w:cs="Times New Roman"/>
          <w:kern w:val="2"/>
          <w:sz w:val="28"/>
          <w:lang w:eastAsia="ru-RU"/>
        </w:rPr>
        <w:t>Тарадинка</w:t>
      </w:r>
      <w:proofErr w:type="spellEnd"/>
      <w:r w:rsidRPr="003001F2">
        <w:rPr>
          <w:rFonts w:ascii="Times New Roman" w:eastAsia="Times New Roman" w:hAnsi="Times New Roman" w:cs="Times New Roman"/>
          <w:kern w:val="2"/>
          <w:sz w:val="28"/>
          <w:lang w:eastAsia="ru-RU"/>
        </w:rPr>
        <w:t xml:space="preserve">, хутор </w:t>
      </w:r>
      <w:proofErr w:type="spellStart"/>
      <w:r w:rsidRPr="003001F2">
        <w:rPr>
          <w:rFonts w:ascii="Times New Roman" w:eastAsia="Times New Roman" w:hAnsi="Times New Roman" w:cs="Times New Roman"/>
          <w:kern w:val="2"/>
          <w:sz w:val="28"/>
          <w:lang w:eastAsia="ru-RU"/>
        </w:rPr>
        <w:t>Чигиринка</w:t>
      </w:r>
      <w:proofErr w:type="spellEnd"/>
      <w:r w:rsidRPr="003001F2">
        <w:rPr>
          <w:rFonts w:ascii="Times New Roman" w:eastAsia="Times New Roman" w:hAnsi="Times New Roman" w:cs="Times New Roman"/>
          <w:kern w:val="2"/>
          <w:sz w:val="28"/>
          <w:lang w:eastAsia="ru-RU"/>
        </w:rPr>
        <w:t>.</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Правила разработаны на основании положений Градостроительного, Земельного, Водного и Жилищного кодексов Российской Федерации, Федерального </w:t>
      </w:r>
      <w:r w:rsidRPr="003001F2">
        <w:rPr>
          <w:rFonts w:ascii="Times New Roman" w:eastAsia="Calibri" w:hAnsi="Times New Roman" w:cs="Times New Roman"/>
          <w:sz w:val="28"/>
          <w:szCs w:val="28"/>
          <w:lang w:eastAsia="ar-SA"/>
        </w:rPr>
        <w:t>з</w:t>
      </w:r>
      <w:proofErr w:type="spellStart"/>
      <w:r w:rsidRPr="003001F2">
        <w:rPr>
          <w:rFonts w:ascii="Times New Roman" w:eastAsia="Calibri" w:hAnsi="Times New Roman" w:cs="Times New Roman"/>
          <w:sz w:val="28"/>
          <w:szCs w:val="28"/>
          <w:lang w:val="x-none" w:eastAsia="ar-SA"/>
        </w:rPr>
        <w:t>акона</w:t>
      </w:r>
      <w:proofErr w:type="spellEnd"/>
      <w:r w:rsidRPr="003001F2">
        <w:rPr>
          <w:rFonts w:ascii="Times New Roman" w:eastAsia="Calibri" w:hAnsi="Times New Roman" w:cs="Times New Roman"/>
          <w:sz w:val="28"/>
          <w:szCs w:val="28"/>
          <w:lang w:val="x-none" w:eastAsia="ar-SA"/>
        </w:rPr>
        <w:t xml:space="preserve"> «Об общих принципах организации местного самоуправления в Российской Федерации», иных федеральных законов и нормативных правовых актов Российской Федерации, Устава муниципального образования «</w:t>
      </w:r>
      <w:r w:rsidRPr="003001F2">
        <w:rPr>
          <w:rFonts w:ascii="Times New Roman" w:eastAsia="Calibri" w:hAnsi="Times New Roman" w:cs="Times New Roman"/>
          <w:sz w:val="28"/>
          <w:szCs w:val="28"/>
          <w:lang w:eastAsia="ar-SA"/>
        </w:rPr>
        <w:t xml:space="preserve"> Криворожское сельское поселение</w:t>
      </w:r>
      <w:r w:rsidRPr="003001F2">
        <w:rPr>
          <w:rFonts w:ascii="Times New Roman" w:eastAsia="Calibri" w:hAnsi="Times New Roman" w:cs="Times New Roman"/>
          <w:sz w:val="28"/>
          <w:szCs w:val="28"/>
          <w:lang w:val="x-none" w:eastAsia="ar-SA"/>
        </w:rPr>
        <w:t xml:space="preserve">», нормативных правовых актов Ростовской области, Миллеровского района и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Графическая и текстовая часть Правил по составу и содержанию соответствует требованиям Градостроительного кодекса Российской Федерации и отвечают действующим нормам и правилам.</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Текстовая часть выполнена комплексно для всей территории в границах вышеуказанных </w:t>
      </w:r>
      <w:r w:rsidRPr="003001F2">
        <w:rPr>
          <w:rFonts w:ascii="Times New Roman" w:eastAsia="Calibri" w:hAnsi="Times New Roman" w:cs="Times New Roman"/>
          <w:sz w:val="28"/>
          <w:szCs w:val="28"/>
          <w:lang w:eastAsia="ar-SA"/>
        </w:rPr>
        <w:t>населенных пунктов</w:t>
      </w:r>
      <w:r w:rsidRPr="003001F2">
        <w:rPr>
          <w:rFonts w:ascii="Times New Roman" w:eastAsia="Calibri" w:hAnsi="Times New Roman" w:cs="Times New Roman"/>
          <w:sz w:val="28"/>
          <w:szCs w:val="28"/>
          <w:lang w:val="x-none" w:eastAsia="ar-SA"/>
        </w:rPr>
        <w:t>.</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Все материалы, кроме того, выполнены в электронном виде.</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Правила являются муниципальным нормативно-правовым актом и, учитывая местную специфику, регламентируют градостроительную деятельность на территории </w:t>
      </w:r>
      <w:r w:rsidRPr="003001F2">
        <w:rPr>
          <w:rFonts w:ascii="Times New Roman" w:eastAsia="Calibri" w:hAnsi="Times New Roman" w:cs="Times New Roman"/>
          <w:sz w:val="28"/>
          <w:szCs w:val="28"/>
          <w:lang w:eastAsia="ar-SA"/>
        </w:rPr>
        <w:t>Криворожского сельского поселения</w:t>
      </w:r>
      <w:r w:rsidRPr="003001F2">
        <w:rPr>
          <w:rFonts w:ascii="Times New Roman" w:eastAsia="Calibri" w:hAnsi="Times New Roman" w:cs="Times New Roman"/>
          <w:sz w:val="28"/>
          <w:szCs w:val="28"/>
          <w:lang w:val="x-none" w:eastAsia="ar-SA"/>
        </w:rPr>
        <w:t>, основные направления и принципы которой определены в рамках реализуемой муниципальной градостроительной политики, формируемой на базе утвержденной градостроительной документации.</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Основой для Правил является генеральный план </w:t>
      </w:r>
      <w:r w:rsidRPr="003001F2">
        <w:rPr>
          <w:rFonts w:ascii="Times New Roman" w:eastAsia="Calibri" w:hAnsi="Times New Roman" w:cs="Times New Roman"/>
          <w:sz w:val="28"/>
          <w:szCs w:val="28"/>
          <w:lang w:eastAsia="ar-SA"/>
        </w:rPr>
        <w:t>Криворожского сельского поселения</w:t>
      </w:r>
      <w:r w:rsidRPr="003001F2">
        <w:rPr>
          <w:rFonts w:ascii="Times New Roman" w:eastAsia="Calibri" w:hAnsi="Times New Roman" w:cs="Times New Roman"/>
          <w:sz w:val="28"/>
          <w:szCs w:val="28"/>
          <w:lang w:val="x-none" w:eastAsia="ar-SA"/>
        </w:rPr>
        <w:t>, разработанный в 2020 году ООО «НПО «ЮРГЦ» (г. Ростов-на-Дону).</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Правила действуют на территории </w:t>
      </w:r>
      <w:r w:rsidRPr="003001F2">
        <w:rPr>
          <w:rFonts w:ascii="Times New Roman" w:eastAsia="Calibri" w:hAnsi="Times New Roman" w:cs="Times New Roman"/>
          <w:sz w:val="28"/>
          <w:szCs w:val="28"/>
          <w:lang w:eastAsia="ar-SA"/>
        </w:rPr>
        <w:t xml:space="preserve">Криворожского сельского </w:t>
      </w:r>
      <w:r w:rsidRPr="003001F2">
        <w:rPr>
          <w:rFonts w:ascii="Times New Roman" w:eastAsia="Calibri" w:hAnsi="Times New Roman" w:cs="Times New Roman"/>
          <w:sz w:val="28"/>
          <w:szCs w:val="28"/>
          <w:lang w:val="x-none" w:eastAsia="ar-SA"/>
        </w:rPr>
        <w:t>поселения в пределах границ поселения.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Они обязательны для исполнения всеми субъектами градостроительных отношений, в том числе органами государственной власти и местного самоуправления, физическими и юридическими лицами.</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Настоящие Правила применяются наряду с техническими регламентами, нормативами и стандартами, установленными уполномоченными органами в целях обеспечения безопасности жизни, деятельности и здоровья людей, надежности сооружений, сохранения окружающей природной и культурно-исторической среды, иными обязательными требованиями.</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A73A9F" w:rsidP="003001F2">
      <w:pPr>
        <w:tabs>
          <w:tab w:val="left" w:pos="1843"/>
        </w:tabs>
        <w:spacing w:before="0" w:after="0" w:line="240" w:lineRule="auto"/>
        <w:ind w:firstLine="709"/>
        <w:jc w:val="both"/>
        <w:outlineLvl w:val="1"/>
        <w:rPr>
          <w:rFonts w:ascii="Times New Roman" w:eastAsia="Calibri" w:hAnsi="Times New Roman" w:cs="Times New Roman"/>
          <w:b/>
          <w:sz w:val="28"/>
          <w:szCs w:val="28"/>
          <w:lang w:val="x-none" w:eastAsia="ar-SA"/>
        </w:rPr>
      </w:pPr>
      <w:bookmarkStart w:id="6" w:name="_Toc296200872"/>
      <w:bookmarkStart w:id="7" w:name="_Toc308366148"/>
      <w:bookmarkStart w:id="8" w:name="_Toc308366596"/>
      <w:bookmarkStart w:id="9" w:name="_Toc311539061"/>
      <w:bookmarkStart w:id="10" w:name="_Toc323302131"/>
      <w:r w:rsidRPr="00A73A9F">
        <w:rPr>
          <w:rFonts w:ascii="Times New Roman" w:eastAsia="Calibri" w:hAnsi="Times New Roman" w:cs="Times New Roman"/>
          <w:b/>
          <w:sz w:val="28"/>
          <w:szCs w:val="28"/>
          <w:highlight w:val="yellow"/>
          <w:lang w:eastAsia="ar-SA"/>
        </w:rPr>
        <w:t>ГЛАВА 1.</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ОБЩИЕ ПОЛОЖЕНИЯ</w:t>
      </w:r>
      <w:bookmarkEnd w:id="6"/>
      <w:bookmarkEnd w:id="7"/>
      <w:bookmarkEnd w:id="8"/>
      <w:bookmarkEnd w:id="9"/>
      <w:bookmarkEnd w:id="10"/>
    </w:p>
    <w:p w:rsidR="003001F2" w:rsidRPr="003001F2" w:rsidRDefault="003001F2" w:rsidP="003001F2">
      <w:pPr>
        <w:tabs>
          <w:tab w:val="left" w:pos="1843"/>
        </w:tabs>
        <w:spacing w:before="0" w:after="0" w:line="240" w:lineRule="auto"/>
        <w:ind w:left="1637" w:hanging="360"/>
        <w:jc w:val="both"/>
        <w:outlineLvl w:val="1"/>
        <w:rPr>
          <w:rFonts w:ascii="Times New Roman" w:eastAsia="Calibri" w:hAnsi="Times New Roman" w:cs="Times New Roman"/>
          <w:b/>
          <w:sz w:val="28"/>
          <w:szCs w:val="28"/>
          <w:lang w:val="x-none" w:eastAsia="ar-SA"/>
        </w:rPr>
      </w:pPr>
    </w:p>
    <w:p w:rsidR="003001F2" w:rsidRPr="003001F2" w:rsidRDefault="00094E55" w:rsidP="00094E55">
      <w:pPr>
        <w:tabs>
          <w:tab w:val="left" w:pos="1134"/>
          <w:tab w:val="left" w:pos="1843"/>
        </w:tabs>
        <w:spacing w:before="0" w:after="0" w:line="240" w:lineRule="auto"/>
        <w:jc w:val="both"/>
        <w:outlineLvl w:val="1"/>
        <w:rPr>
          <w:rFonts w:ascii="Times New Roman" w:eastAsia="Calibri" w:hAnsi="Times New Roman" w:cs="Times New Roman"/>
          <w:b/>
          <w:sz w:val="28"/>
          <w:szCs w:val="28"/>
          <w:lang w:val="x-none" w:eastAsia="ar-SA"/>
        </w:rPr>
      </w:pPr>
      <w:bookmarkStart w:id="11" w:name="_Toc296200873"/>
      <w:bookmarkStart w:id="12" w:name="_Toc308366149"/>
      <w:bookmarkStart w:id="13" w:name="_Toc308366597"/>
      <w:bookmarkStart w:id="14" w:name="_Toc311539062"/>
      <w:bookmarkStart w:id="15" w:name="_Toc323302132"/>
      <w:r w:rsidRPr="00ED50FB">
        <w:rPr>
          <w:rFonts w:ascii="Times New Roman" w:eastAsia="Calibri" w:hAnsi="Times New Roman" w:cs="Times New Roman"/>
          <w:b/>
          <w:sz w:val="28"/>
          <w:szCs w:val="28"/>
          <w:highlight w:val="yellow"/>
          <w:lang w:eastAsia="ar-SA"/>
        </w:rPr>
        <w:t>Статья 1</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Основные понятия, используемые в Правилах</w:t>
      </w:r>
      <w:bookmarkEnd w:id="11"/>
      <w:bookmarkEnd w:id="12"/>
      <w:bookmarkEnd w:id="13"/>
      <w:bookmarkEnd w:id="14"/>
      <w:bookmarkEnd w:id="15"/>
    </w:p>
    <w:p w:rsidR="003001F2" w:rsidRPr="003001F2" w:rsidRDefault="003001F2" w:rsidP="003001F2">
      <w:pPr>
        <w:tabs>
          <w:tab w:val="left" w:pos="1843"/>
        </w:tabs>
        <w:spacing w:before="0" w:after="0" w:line="240" w:lineRule="auto"/>
        <w:jc w:val="both"/>
        <w:outlineLvl w:val="1"/>
        <w:rPr>
          <w:rFonts w:ascii="Times New Roman" w:eastAsia="Calibri" w:hAnsi="Times New Roman" w:cs="Times New Roman"/>
          <w:b/>
          <w:sz w:val="28"/>
          <w:szCs w:val="28"/>
          <w:lang w:val="x-none"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Понятия, используемые в настоящих Правилах, применяются в следующем значении:</w:t>
      </w:r>
    </w:p>
    <w:p w:rsidR="003001F2" w:rsidRPr="003001F2" w:rsidRDefault="003001F2" w:rsidP="003001F2">
      <w:pPr>
        <w:numPr>
          <w:ilvl w:val="0"/>
          <w:numId w:val="16"/>
        </w:numPr>
        <w:tabs>
          <w:tab w:val="left" w:pos="1134"/>
        </w:tabs>
        <w:spacing w:before="0" w:after="0" w:line="240" w:lineRule="auto"/>
        <w:ind w:left="0" w:firstLine="700"/>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акт выбора площадки под строительство</w:t>
      </w:r>
      <w:r w:rsidRPr="003001F2">
        <w:rPr>
          <w:rFonts w:ascii="Times New Roman" w:eastAsia="Calibri" w:hAnsi="Times New Roman" w:cs="Times New Roman"/>
          <w:sz w:val="28"/>
          <w:szCs w:val="28"/>
          <w:lang w:val="x-none" w:eastAsia="ar-SA"/>
        </w:rPr>
        <w:t xml:space="preserve"> – документ, подтверждающий возможность размещения проектируемого объекта на выбранном земельном участке с учетом градостроительных, инженерно-геологических, экологических и др. факторов и согласований местных органов управления в части землепользования, развития социальной и производственной инфраструктуры территорий, результатов сравнительного анализа вариантов размещения;</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акт приемки выполненных работ</w:t>
      </w:r>
      <w:r w:rsidRPr="003001F2">
        <w:rPr>
          <w:rFonts w:ascii="Times New Roman" w:eastAsia="Calibri" w:hAnsi="Times New Roman" w:cs="Times New Roman"/>
          <w:sz w:val="28"/>
          <w:szCs w:val="28"/>
          <w:lang w:val="x-none" w:eastAsia="ar-SA"/>
        </w:rPr>
        <w:t xml:space="preserve"> – оформленный в соответствии с требованиями гражданского законодательства документ, подписанный застройщиком (заказчиком) и исполнителем (подрядчиком, генеральным подрядчиком) работ по строительству, реконструкции,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иным условиям договора и что застройщик (заказчик) принимает выполненные исполнителем (подрядчиком, генеральным подрядчиком) работы;</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архитектурный проект (эскизный проект)</w:t>
      </w:r>
      <w:r w:rsidRPr="003001F2">
        <w:rPr>
          <w:rFonts w:ascii="Times New Roman" w:eastAsia="Calibri" w:hAnsi="Times New Roman" w:cs="Times New Roman"/>
          <w:sz w:val="28"/>
          <w:szCs w:val="28"/>
          <w:lang w:val="x-none" w:eastAsia="ar-SA"/>
        </w:rPr>
        <w:t xml:space="preserve"> – архитектурная часть документации для строительства и градостроительной документации, содержащая архитектурные решения, которые комплексно учитывают социальные, экономические, функциональные, инженерные, технические, противопожарные, санитарно-гигиенические, экологические, архитектурно-художественные и иные требования к объекту в объеме, необходимом для разработки документации для строительства объектов;</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виды разрешенного использования недвижимости</w:t>
      </w:r>
      <w:r w:rsidRPr="003001F2">
        <w:rPr>
          <w:rFonts w:ascii="Times New Roman" w:eastAsia="Calibri" w:hAnsi="Times New Roman" w:cs="Times New Roman"/>
          <w:sz w:val="28"/>
          <w:szCs w:val="28"/>
          <w:lang w:val="x-none" w:eastAsia="ar-SA"/>
        </w:rPr>
        <w:t xml:space="preserve"> – виды деятельности, объекты, осуществлять и размещать которые на земельных участках разрешено в силу наименования этих видов деятельности и объектов в настоящих Правилах, при условии обязательного соблюдения требований, </w:t>
      </w:r>
      <w:r w:rsidRPr="003001F2">
        <w:rPr>
          <w:rFonts w:ascii="Times New Roman" w:eastAsia="Calibri" w:hAnsi="Times New Roman" w:cs="Times New Roman"/>
          <w:sz w:val="28"/>
          <w:szCs w:val="28"/>
          <w:lang w:val="x-none" w:eastAsia="ar-SA"/>
        </w:rPr>
        <w:lastRenderedPageBreak/>
        <w:t>установленных законодательством, настоящими Правилами, иными нормативными правовыми актами, техническими нормативными документами;</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водоохранная зона</w:t>
      </w:r>
      <w:r w:rsidRPr="003001F2">
        <w:rPr>
          <w:rFonts w:ascii="Times New Roman" w:eastAsia="Calibri" w:hAnsi="Times New Roman" w:cs="Times New Roman"/>
          <w:sz w:val="28"/>
          <w:szCs w:val="28"/>
          <w:lang w:val="x-none" w:eastAsia="ar-SA"/>
        </w:rPr>
        <w:t xml:space="preserve"> – территория, примыкающая к акваториям рек, озёр, водохранилищ и других поверхностных водных объектов, применительно к которой установлен специальный режим ограничения хозяйственной и иной деятельности для предотвращения загрязнения, заиления и истощения водных объектов, сохранения среды обитания объектов животного и растительного мира;</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временный объект</w:t>
      </w:r>
      <w:r w:rsidRPr="003001F2">
        <w:rPr>
          <w:rFonts w:ascii="Times New Roman" w:eastAsia="Calibri" w:hAnsi="Times New Roman" w:cs="Times New Roman"/>
          <w:sz w:val="28"/>
          <w:szCs w:val="28"/>
          <w:lang w:val="x-none" w:eastAsia="ar-SA"/>
        </w:rPr>
        <w:t xml:space="preserve"> – отдельное нежилое здание или сооружение, установка которого не требует производства земляных и строительно-монтажных работ и при перемещении которого не причиняется несоразмерный его назначению ущерб, а также специально возводимое или приспосабливаемое на период строительства здание или сооружение, необходимое для производства строительно-монтажных работ и обслуживания, занятых на производстве, работников;</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высота здания, строения, сооружения</w:t>
      </w:r>
      <w:r w:rsidRPr="003001F2">
        <w:rPr>
          <w:rFonts w:ascii="Times New Roman" w:eastAsia="Calibri" w:hAnsi="Times New Roman" w:cs="Times New Roman"/>
          <w:sz w:val="28"/>
          <w:szCs w:val="28"/>
          <w:lang w:val="x-none" w:eastAsia="ar-SA"/>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градостроительное зонирование</w:t>
      </w:r>
      <w:r w:rsidRPr="003001F2">
        <w:rPr>
          <w:rFonts w:ascii="Times New Roman" w:eastAsia="Calibri" w:hAnsi="Times New Roman" w:cs="Times New Roman"/>
          <w:sz w:val="28"/>
          <w:szCs w:val="28"/>
          <w:lang w:val="x-none" w:eastAsia="ar-SA"/>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градостроительный план земельного участка</w:t>
      </w:r>
      <w:r w:rsidRPr="003001F2">
        <w:rPr>
          <w:rFonts w:ascii="Times New Roman" w:eastAsia="Calibri" w:hAnsi="Times New Roman" w:cs="Times New Roman"/>
          <w:sz w:val="28"/>
          <w:szCs w:val="28"/>
          <w:lang w:val="x-none" w:eastAsia="ar-SA"/>
        </w:rPr>
        <w:t xml:space="preserve"> – документ, подготавливаемый в составе документации по планировке территории (или как отдельный документ – в установленных случаях), содержащий информацию о границах и разрешенном использовании земельного участка, используемый для установления на местности границ земельного участка, выделенного посредством планировки из состава государственных, муниципальных земель, принятия решений о предоставлении физическим и юридическим лицам прав на земельный участок, об изъятии, в том числе путем выкупа, о резервировании земельного участка, его части для государственных или муниципальных нужд, разработки проектной документации для строительства, выдачи разрешения на строительство, выдачи разрешения на ввод объекта в эксплуатацию;</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 xml:space="preserve">генеральный план </w:t>
      </w:r>
      <w:r w:rsidRPr="003001F2">
        <w:rPr>
          <w:rFonts w:ascii="Times New Roman" w:eastAsia="Calibri" w:hAnsi="Times New Roman" w:cs="Times New Roman"/>
          <w:b/>
          <w:sz w:val="28"/>
          <w:szCs w:val="28"/>
          <w:lang w:eastAsia="ar-SA"/>
        </w:rPr>
        <w:t>сельского</w:t>
      </w:r>
      <w:r w:rsidRPr="003001F2">
        <w:rPr>
          <w:rFonts w:ascii="Times New Roman" w:eastAsia="Calibri" w:hAnsi="Times New Roman" w:cs="Times New Roman"/>
          <w:b/>
          <w:sz w:val="28"/>
          <w:szCs w:val="28"/>
          <w:lang w:val="x-none" w:eastAsia="ar-SA"/>
        </w:rPr>
        <w:t xml:space="preserve"> поселения</w:t>
      </w:r>
      <w:r w:rsidRPr="003001F2">
        <w:rPr>
          <w:rFonts w:ascii="Times New Roman" w:eastAsia="Calibri" w:hAnsi="Times New Roman" w:cs="Times New Roman"/>
          <w:sz w:val="28"/>
          <w:szCs w:val="28"/>
          <w:lang w:val="x-none" w:eastAsia="ar-SA"/>
        </w:rPr>
        <w:t xml:space="preserve"> – основной градостроительный документ о градостроительном планировании развития территории поселения, определяющий в интересах населения и государства условия формирования среды жизнедеятельности, направления и границы развития территории поселения, зонирование территории,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территорий, экологическому и санитарному благополучию;</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lastRenderedPageBreak/>
        <w:t>градостроительная деятельность</w:t>
      </w:r>
      <w:r w:rsidRPr="003001F2">
        <w:rPr>
          <w:rFonts w:ascii="Times New Roman" w:eastAsia="Calibri" w:hAnsi="Times New Roman" w:cs="Times New Roman"/>
          <w:sz w:val="28"/>
          <w:szCs w:val="28"/>
          <w:lang w:val="x-none" w:eastAsia="ar-SA"/>
        </w:rPr>
        <w:t xml:space="preserve"> – деятельность в области территориального планирования, градостроительного регулирования, проектирования, строительства и реконструкции объектов недвижимости, осуществляемая государственными органами, органами местного самоуправления, физическими и юридическими лицами с учётом интересов граждан, государственных, муниципальных и общественных интересов, а также национальных, историко-культурных, экологических и природных особенностей территорий города;</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градостроительная подготовка земельного участка</w:t>
      </w:r>
      <w:r w:rsidRPr="003001F2">
        <w:rPr>
          <w:rFonts w:ascii="Times New Roman" w:eastAsia="Calibri" w:hAnsi="Times New Roman" w:cs="Times New Roman"/>
          <w:sz w:val="28"/>
          <w:szCs w:val="28"/>
          <w:lang w:val="x-none" w:eastAsia="ar-SA"/>
        </w:rPr>
        <w:t xml:space="preserve"> – действия, осуществляемые посредством подготовки градостроительных планов земельных участков для подготовки проектной документации;</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градостроительное зонирование</w:t>
      </w:r>
      <w:r w:rsidRPr="003001F2">
        <w:rPr>
          <w:rFonts w:ascii="Times New Roman" w:eastAsia="Calibri" w:hAnsi="Times New Roman" w:cs="Times New Roman"/>
          <w:sz w:val="28"/>
          <w:szCs w:val="28"/>
          <w:lang w:val="x-none" w:eastAsia="ar-SA"/>
        </w:rPr>
        <w:t xml:space="preserve"> – зонирование территории населённого пункта в целях определения территориальных зон с установлением для них градостроительных регламентов;</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градостроительный регламент</w:t>
      </w:r>
      <w:r w:rsidRPr="003001F2">
        <w:rPr>
          <w:rFonts w:ascii="Times New Roman" w:eastAsia="Calibri" w:hAnsi="Times New Roman" w:cs="Times New Roman"/>
          <w:sz w:val="28"/>
          <w:szCs w:val="28"/>
          <w:lang w:val="x-none" w:eastAsia="ar-SA"/>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дополнительные градостроительные регламенты</w:t>
      </w:r>
      <w:r w:rsidRPr="003001F2">
        <w:rPr>
          <w:rFonts w:ascii="Times New Roman" w:eastAsia="Calibri" w:hAnsi="Times New Roman" w:cs="Times New Roman"/>
          <w:sz w:val="28"/>
          <w:szCs w:val="28"/>
          <w:lang w:val="x-none" w:eastAsia="ar-SA"/>
        </w:rPr>
        <w:t xml:space="preserve"> – дополнительные требования и ограничения деятельности на земельных участках по отношению к видам разрешенного использования объектов недвижимости и параметрам разрешенного строительства, установленные настоящими Правилами с позиций охраны природной и историко-культурной среды;</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допустимые изменения объектов недвижимости</w:t>
      </w:r>
      <w:r w:rsidRPr="003001F2">
        <w:rPr>
          <w:rFonts w:ascii="Times New Roman" w:eastAsia="Calibri" w:hAnsi="Times New Roman" w:cs="Times New Roman"/>
          <w:sz w:val="28"/>
          <w:szCs w:val="28"/>
          <w:lang w:val="x-none" w:eastAsia="ar-SA"/>
        </w:rPr>
        <w:t xml:space="preserve"> – изменения, осуществляемые применительно к земельным участкам, иным объектам недвижимости, в пределах установленных градостроительных регламентов;</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застройщик</w:t>
      </w:r>
      <w:r w:rsidRPr="003001F2">
        <w:rPr>
          <w:rFonts w:ascii="Times New Roman" w:eastAsia="Calibri" w:hAnsi="Times New Roman" w:cs="Times New Roman"/>
          <w:sz w:val="28"/>
          <w:szCs w:val="28"/>
          <w:lang w:val="x-none" w:eastAsia="ar-SA"/>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 xml:space="preserve">заказчик </w:t>
      </w:r>
      <w:r w:rsidRPr="003001F2">
        <w:rPr>
          <w:rFonts w:ascii="Times New Roman" w:eastAsia="Calibri" w:hAnsi="Times New Roman" w:cs="Times New Roman"/>
          <w:sz w:val="28"/>
          <w:szCs w:val="28"/>
          <w:lang w:val="x-none" w:eastAsia="ar-SA"/>
        </w:rPr>
        <w:t>– 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 xml:space="preserve">землепользователи </w:t>
      </w:r>
      <w:r w:rsidRPr="003001F2">
        <w:rPr>
          <w:rFonts w:ascii="Times New Roman" w:eastAsia="Calibri" w:hAnsi="Times New Roman" w:cs="Times New Roman"/>
          <w:sz w:val="28"/>
          <w:szCs w:val="28"/>
          <w:lang w:val="x-none" w:eastAsia="ar-SA"/>
        </w:rPr>
        <w:t>–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lastRenderedPageBreak/>
        <w:t>землевладельцы</w:t>
      </w:r>
      <w:r w:rsidRPr="003001F2">
        <w:rPr>
          <w:rFonts w:ascii="Times New Roman" w:eastAsia="Calibri" w:hAnsi="Times New Roman" w:cs="Times New Roman"/>
          <w:sz w:val="28"/>
          <w:szCs w:val="28"/>
          <w:lang w:val="x-none" w:eastAsia="ar-SA"/>
        </w:rPr>
        <w:t xml:space="preserve"> – лица, владеющие и пользующиеся земельными участками на праве пожизненного наследуемого владения;</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изменение недвижимости</w:t>
      </w:r>
      <w:r w:rsidRPr="003001F2">
        <w:rPr>
          <w:rFonts w:ascii="Times New Roman" w:eastAsia="Calibri" w:hAnsi="Times New Roman" w:cs="Times New Roman"/>
          <w:sz w:val="28"/>
          <w:szCs w:val="28"/>
          <w:lang w:val="x-none" w:eastAsia="ar-SA"/>
        </w:rPr>
        <w:t xml:space="preserve">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инженерная, транспортная и социальная инфраструктуры</w:t>
      </w:r>
      <w:r w:rsidRPr="003001F2">
        <w:rPr>
          <w:rFonts w:ascii="Times New Roman" w:eastAsia="Calibri" w:hAnsi="Times New Roman" w:cs="Times New Roman"/>
          <w:sz w:val="28"/>
          <w:szCs w:val="28"/>
          <w:lang w:val="x-none" w:eastAsia="ar-SA"/>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населённого пункта;</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коэффициент строительного использования земельного участка</w:t>
      </w:r>
      <w:r w:rsidRPr="003001F2">
        <w:rPr>
          <w:rFonts w:ascii="Times New Roman" w:eastAsia="Calibri" w:hAnsi="Times New Roman" w:cs="Times New Roman"/>
          <w:sz w:val="28"/>
          <w:szCs w:val="28"/>
          <w:lang w:val="x-none" w:eastAsia="ar-SA"/>
        </w:rPr>
        <w:t xml:space="preserve"> – отношение суммарной общей площади всех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красные линии</w:t>
      </w:r>
      <w:r w:rsidRPr="003001F2">
        <w:rPr>
          <w:rFonts w:ascii="Times New Roman" w:eastAsia="Calibri" w:hAnsi="Times New Roman" w:cs="Times New Roman"/>
          <w:sz w:val="28"/>
          <w:szCs w:val="28"/>
          <w:lang w:val="x-none" w:eastAsia="ar-SA"/>
        </w:rPr>
        <w:t xml:space="preserve"> – линии, которые устанавливаются посредством проектов планировки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границы земельных участков, на которых расположены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линии градостроительного регулирования</w:t>
      </w:r>
      <w:r w:rsidRPr="003001F2">
        <w:rPr>
          <w:rFonts w:ascii="Times New Roman" w:eastAsia="Calibri" w:hAnsi="Times New Roman" w:cs="Times New Roman"/>
          <w:sz w:val="28"/>
          <w:szCs w:val="28"/>
          <w:lang w:val="x-none" w:eastAsia="ar-SA"/>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вдоль инженерно-технических коммуникаций, границы зон изъятия, в том числе путем выкупа, резервирования земельных участков, зданий, строений, сооружений для государственных и муниципальных нужд; границы санитарно-защитных, водоохранных и иных зон ограничений использования земельных участков, зданий, строений, сооружений;</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линии регулирования застройки</w:t>
      </w:r>
      <w:r w:rsidRPr="003001F2">
        <w:rPr>
          <w:rFonts w:ascii="Times New Roman" w:eastAsia="Calibri" w:hAnsi="Times New Roman" w:cs="Times New Roman"/>
          <w:sz w:val="28"/>
          <w:szCs w:val="28"/>
          <w:lang w:val="x-none" w:eastAsia="ar-SA"/>
        </w:rPr>
        <w:t xml:space="preserve"> –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предписывающие расположение внешних контуров проектируемых зданий, строений, сооружений;</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многоквартирный жилой дом</w:t>
      </w:r>
      <w:r w:rsidRPr="003001F2">
        <w:rPr>
          <w:rFonts w:ascii="Times New Roman" w:eastAsia="Calibri" w:hAnsi="Times New Roman" w:cs="Times New Roman"/>
          <w:sz w:val="28"/>
          <w:szCs w:val="28"/>
          <w:lang w:val="x-none" w:eastAsia="ar-SA"/>
        </w:rPr>
        <w:t xml:space="preserve"> – жилой дом, квартиры которого имеют выход на общие лестничные клетки и общий для всего дома земельный участок;</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lastRenderedPageBreak/>
        <w:t>объект капитального строительства</w:t>
      </w:r>
      <w:r w:rsidRPr="003001F2">
        <w:rPr>
          <w:rFonts w:ascii="Times New Roman" w:eastAsia="Calibri" w:hAnsi="Times New Roman" w:cs="Times New Roman"/>
          <w:sz w:val="28"/>
          <w:szCs w:val="28"/>
          <w:lang w:val="x-none" w:eastAsia="ar-SA"/>
        </w:rPr>
        <w:t xml:space="preserve"> – здание, строение, сооружение, а также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отклонения от Правил</w:t>
      </w:r>
      <w:r w:rsidRPr="003001F2">
        <w:rPr>
          <w:rFonts w:ascii="Times New Roman" w:eastAsia="Calibri" w:hAnsi="Times New Roman" w:cs="Times New Roman"/>
          <w:sz w:val="28"/>
          <w:szCs w:val="28"/>
          <w:lang w:val="x-none" w:eastAsia="ar-SA"/>
        </w:rPr>
        <w:t xml:space="preserve"> – санкционированное в порядке, установленном настоящими Правилами,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границ участка и т.д., обусловленное невозможностью использовать участок в соответствии с настоящими Правилами по причине его малого размера, неудобной конфигурации, неблагоприятных инженерно-геологических и иных характеристик;</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подрядчик</w:t>
      </w:r>
      <w:r w:rsidRPr="003001F2">
        <w:rPr>
          <w:rFonts w:ascii="Times New Roman" w:eastAsia="Calibri" w:hAnsi="Times New Roman" w:cs="Times New Roman"/>
          <w:sz w:val="28"/>
          <w:szCs w:val="28"/>
          <w:lang w:val="x-none" w:eastAsia="ar-SA"/>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 xml:space="preserve">прибрежная защитная полоса </w:t>
      </w:r>
      <w:r w:rsidRPr="003001F2">
        <w:rPr>
          <w:rFonts w:ascii="Times New Roman" w:eastAsia="Calibri" w:hAnsi="Times New Roman" w:cs="Times New Roman"/>
          <w:sz w:val="28"/>
          <w:szCs w:val="28"/>
          <w:lang w:val="x-none" w:eastAsia="ar-SA"/>
        </w:rPr>
        <w:t>– часть водоохранной зоны, для которой вводятся дополнительные ограничения землепользования, застройки и природопользования;</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проектная документация</w:t>
      </w:r>
      <w:r w:rsidRPr="003001F2">
        <w:rPr>
          <w:rFonts w:ascii="Times New Roman" w:eastAsia="Calibri" w:hAnsi="Times New Roman" w:cs="Times New Roman"/>
          <w:sz w:val="28"/>
          <w:szCs w:val="28"/>
          <w:lang w:val="x-none" w:eastAsia="ar-SA"/>
        </w:rPr>
        <w:t xml:space="preserve"> – графические и текстовые материалы, определяющие объемно-планировочные, конструктивные и технические решения для строительства, реконструкции, и капитального ремонта объектов недвижимости, а также благоустройства их земельных участков. Проектная документация подготавливается на основании градостроительных планов земельных участков для отдельных объектов и используется для получения разрешения на строительство после ее согласования и проведения экспертиз в установленном порядке;</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процент застройки участка</w:t>
      </w:r>
      <w:r w:rsidRPr="003001F2">
        <w:rPr>
          <w:rFonts w:ascii="Times New Roman" w:eastAsia="Calibri" w:hAnsi="Times New Roman" w:cs="Times New Roman"/>
          <w:sz w:val="28"/>
          <w:szCs w:val="28"/>
          <w:lang w:val="x-none" w:eastAsia="ar-SA"/>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публичный сервитут</w:t>
      </w:r>
      <w:r w:rsidRPr="003001F2">
        <w:rPr>
          <w:rFonts w:ascii="Times New Roman" w:eastAsia="Calibri" w:hAnsi="Times New Roman" w:cs="Times New Roman"/>
          <w:sz w:val="28"/>
          <w:szCs w:val="28"/>
          <w:lang w:val="x-none" w:eastAsia="ar-SA"/>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разрешение на строительство</w:t>
      </w:r>
      <w:r w:rsidRPr="003001F2">
        <w:rPr>
          <w:rFonts w:ascii="Times New Roman" w:eastAsia="Calibri" w:hAnsi="Times New Roman" w:cs="Times New Roman"/>
          <w:sz w:val="28"/>
          <w:szCs w:val="28"/>
          <w:lang w:val="x-none" w:eastAsia="ar-SA"/>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w:t>
      </w:r>
      <w:r w:rsidRPr="003001F2">
        <w:rPr>
          <w:rFonts w:ascii="Times New Roman" w:eastAsia="Calibri" w:hAnsi="Times New Roman" w:cs="Times New Roman"/>
          <w:sz w:val="28"/>
          <w:szCs w:val="28"/>
          <w:lang w:val="x-none" w:eastAsia="ar-SA"/>
        </w:rPr>
        <w:lastRenderedPageBreak/>
        <w:t>объектов капитального строительства, за исключением случаев, предусмотренных Градостроительным кодексом Российской Федерации, законодательством Ростовской области;</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разрешенное использование земельных участков и иных объектов недвижимости</w:t>
      </w:r>
      <w:r w:rsidRPr="003001F2">
        <w:rPr>
          <w:rFonts w:ascii="Times New Roman" w:eastAsia="Calibri" w:hAnsi="Times New Roman" w:cs="Times New Roman"/>
          <w:sz w:val="28"/>
          <w:szCs w:val="28"/>
          <w:lang w:val="x-none" w:eastAsia="ar-SA"/>
        </w:rPr>
        <w:t xml:space="preserve">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разрешение на ввод объекта в эксплуатацию</w:t>
      </w:r>
      <w:r w:rsidRPr="003001F2">
        <w:rPr>
          <w:rFonts w:ascii="Times New Roman" w:eastAsia="Calibri" w:hAnsi="Times New Roman" w:cs="Times New Roman"/>
          <w:sz w:val="28"/>
          <w:szCs w:val="28"/>
          <w:lang w:val="x-none" w:eastAsia="ar-SA"/>
        </w:rPr>
        <w:t xml:space="preserve">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резервирование земельных участков</w:t>
      </w:r>
      <w:r w:rsidRPr="003001F2">
        <w:rPr>
          <w:rFonts w:ascii="Times New Roman" w:eastAsia="Calibri" w:hAnsi="Times New Roman" w:cs="Times New Roman"/>
          <w:sz w:val="28"/>
          <w:szCs w:val="28"/>
          <w:lang w:val="x-none" w:eastAsia="ar-SA"/>
        </w:rPr>
        <w:t xml:space="preserve"> – ограничение прав собственников, владельцев и пользователей этих земельных участков в целях последующего их изъятия (выкупа) для государственных или муниципальных нужд;</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реконструкция</w:t>
      </w:r>
      <w:r w:rsidRPr="003001F2">
        <w:rPr>
          <w:rFonts w:ascii="Times New Roman" w:eastAsia="Calibri" w:hAnsi="Times New Roman" w:cs="Times New Roman"/>
          <w:sz w:val="28"/>
          <w:szCs w:val="28"/>
          <w:lang w:val="x-none" w:eastAsia="ar-SA"/>
        </w:rPr>
        <w:t xml:space="preserve"> – изменение параметров объектов капитального строительства, их частей (количества помещений, высоты, количества этажей (этажности), площади, показателей производственной мощности, объема) и качества инженерно-технического обеспечения;</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специальные согласования</w:t>
      </w:r>
      <w:r w:rsidRPr="003001F2">
        <w:rPr>
          <w:rFonts w:ascii="Times New Roman" w:eastAsia="Calibri" w:hAnsi="Times New Roman" w:cs="Times New Roman"/>
          <w:sz w:val="28"/>
          <w:szCs w:val="28"/>
          <w:lang w:val="x-none" w:eastAsia="ar-SA"/>
        </w:rPr>
        <w:t xml:space="preserve"> – предоставление разрешений на особо поименованные настоящими Правилами виды использования недвижимости, условно-разрешенные в соответствующих территориальных зонах;</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строительные изменения недвижимости</w:t>
      </w:r>
      <w:r w:rsidRPr="003001F2">
        <w:rPr>
          <w:rFonts w:ascii="Times New Roman" w:eastAsia="Calibri" w:hAnsi="Times New Roman" w:cs="Times New Roman"/>
          <w:sz w:val="28"/>
          <w:szCs w:val="28"/>
          <w:lang w:val="x-none" w:eastAsia="ar-SA"/>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строительство</w:t>
      </w:r>
      <w:r w:rsidRPr="003001F2">
        <w:rPr>
          <w:rFonts w:ascii="Times New Roman" w:eastAsia="Calibri" w:hAnsi="Times New Roman" w:cs="Times New Roman"/>
          <w:sz w:val="28"/>
          <w:szCs w:val="28"/>
          <w:lang w:val="x-none" w:eastAsia="ar-SA"/>
        </w:rPr>
        <w:t xml:space="preserve"> – создание зданий, строений, сооружений (в том числе на месте сносимых объектов капитального строительства);</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территориальная зона</w:t>
      </w:r>
      <w:r w:rsidRPr="003001F2">
        <w:rPr>
          <w:rFonts w:ascii="Times New Roman" w:eastAsia="Calibri" w:hAnsi="Times New Roman" w:cs="Times New Roman"/>
          <w:sz w:val="28"/>
          <w:szCs w:val="28"/>
          <w:lang w:val="x-none" w:eastAsia="ar-SA"/>
        </w:rPr>
        <w:t xml:space="preserve"> – зона, для которой в настоящих Правилах определены границы и установлены градостроительные регламенты;</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условно-разрешенные виды использования земельных участков и иных объектов недвижимости</w:t>
      </w:r>
      <w:r w:rsidRPr="003001F2">
        <w:rPr>
          <w:rFonts w:ascii="Times New Roman" w:eastAsia="Calibri" w:hAnsi="Times New Roman" w:cs="Times New Roman"/>
          <w:sz w:val="28"/>
          <w:szCs w:val="28"/>
          <w:lang w:val="x-none" w:eastAsia="ar-SA"/>
        </w:rPr>
        <w:t xml:space="preserve"> – виды использования, требующие специальных согласований посредством публичных слушаний в порядке установленном настоящими Правилами;</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территории общего пользования</w:t>
      </w:r>
      <w:r w:rsidRPr="003001F2">
        <w:rPr>
          <w:rFonts w:ascii="Times New Roman" w:eastAsia="Calibri" w:hAnsi="Times New Roman" w:cs="Times New Roman"/>
          <w:sz w:val="28"/>
          <w:szCs w:val="28"/>
          <w:lang w:val="x-none" w:eastAsia="ar-SA"/>
        </w:rPr>
        <w:t xml:space="preserve"> – отграничиваемая красными линиями от иных территорий совокупность земельных участков (включая дороги, улицы, проезды, площади, скверы, бульвары, набережные), которые не </w:t>
      </w:r>
      <w:r w:rsidRPr="003001F2">
        <w:rPr>
          <w:rFonts w:ascii="Times New Roman" w:eastAsia="Calibri" w:hAnsi="Times New Roman" w:cs="Times New Roman"/>
          <w:sz w:val="28"/>
          <w:szCs w:val="28"/>
          <w:lang w:val="x-none" w:eastAsia="ar-SA"/>
        </w:rPr>
        <w:lastRenderedPageBreak/>
        <w:t>подлежат приватизации и беспрепятственно используются неограниченным кругом лиц, могут включаться в состав территориальных зон;</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технические регламенты</w:t>
      </w:r>
      <w:r w:rsidRPr="003001F2">
        <w:rPr>
          <w:rFonts w:ascii="Times New Roman" w:eastAsia="Calibri" w:hAnsi="Times New Roman" w:cs="Times New Roman"/>
          <w:sz w:val="28"/>
          <w:szCs w:val="28"/>
          <w:lang w:val="x-none" w:eastAsia="ar-SA"/>
        </w:rPr>
        <w:t xml:space="preserve"> – документы, которые приняты международным договором Российской Федерации, ратифицированным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устанавливают обязательные для применения и исполнения требования к объектам технического регулирования (продукции, в том числе зданиям, строениям и сооружениям, процессам производства, эксплуатации, хранения, перевозки, реализации и утилизации);</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b/>
          <w:sz w:val="28"/>
          <w:szCs w:val="28"/>
          <w:lang w:val="x-none" w:eastAsia="ar-SA"/>
        </w:rPr>
        <w:t>частный сервитут</w:t>
      </w:r>
      <w:r w:rsidRPr="003001F2">
        <w:rPr>
          <w:rFonts w:ascii="Times New Roman" w:eastAsia="Calibri" w:hAnsi="Times New Roman" w:cs="Times New Roman"/>
          <w:sz w:val="28"/>
          <w:szCs w:val="28"/>
          <w:lang w:val="x-none" w:eastAsia="ar-SA"/>
        </w:rPr>
        <w:t xml:space="preserve"> – право ограниченного пользования чужим недвижимым имуществом, останавливаемое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rsidR="003001F2" w:rsidRPr="003001F2" w:rsidRDefault="003001F2" w:rsidP="003001F2">
      <w:pPr>
        <w:numPr>
          <w:ilvl w:val="0"/>
          <w:numId w:val="16"/>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b/>
          <w:sz w:val="28"/>
          <w:szCs w:val="28"/>
          <w:lang w:eastAsia="ru-RU"/>
        </w:rPr>
        <w:t>целевое назначение земельных участков</w:t>
      </w:r>
      <w:r w:rsidRPr="003001F2">
        <w:rPr>
          <w:rFonts w:ascii="Times New Roman" w:eastAsia="Times New Roman" w:hAnsi="Times New Roman" w:cs="Times New Roman"/>
          <w:sz w:val="28"/>
          <w:szCs w:val="28"/>
          <w:lang w:eastAsia="ru-RU"/>
        </w:rPr>
        <w:t xml:space="preserve"> – назначение земельных участков и иных объектов недвижимости, определяемое их принадлежностью к одной из категорий земель, установленных в соответствии с земельным законодательством правовыми актами территориального планирования РФ, настоящими Правилами, а также принадлежностью к целевым функциональным зонам, установленным генеральным планом населённого пункта.</w:t>
      </w:r>
    </w:p>
    <w:p w:rsidR="003001F2" w:rsidRPr="003001F2" w:rsidRDefault="003001F2" w:rsidP="003001F2">
      <w:pPr>
        <w:spacing w:before="0" w:after="0" w:line="240" w:lineRule="auto"/>
        <w:ind w:firstLine="709"/>
        <w:jc w:val="both"/>
        <w:rPr>
          <w:rFonts w:ascii="Times New Roman" w:eastAsia="Times New Roman" w:hAnsi="Times New Roman" w:cs="Times New Roman"/>
          <w:color w:val="000000"/>
          <w:sz w:val="28"/>
          <w:szCs w:val="28"/>
          <w:lang w:eastAsia="ru-RU"/>
        </w:rPr>
      </w:pPr>
    </w:p>
    <w:p w:rsidR="003001F2" w:rsidRPr="003001F2" w:rsidRDefault="00094E55" w:rsidP="00094E55">
      <w:pPr>
        <w:tabs>
          <w:tab w:val="left" w:pos="1134"/>
          <w:tab w:val="left" w:pos="1560"/>
        </w:tabs>
        <w:spacing w:before="0" w:after="0" w:line="240" w:lineRule="auto"/>
        <w:jc w:val="both"/>
        <w:outlineLvl w:val="1"/>
        <w:rPr>
          <w:rFonts w:ascii="Times New Roman" w:eastAsia="Calibri" w:hAnsi="Times New Roman" w:cs="Times New Roman"/>
          <w:b/>
          <w:sz w:val="28"/>
          <w:szCs w:val="28"/>
          <w:lang w:val="x-none" w:eastAsia="ar-SA"/>
        </w:rPr>
      </w:pPr>
      <w:r w:rsidRPr="00ED50FB">
        <w:rPr>
          <w:rFonts w:ascii="Times New Roman" w:eastAsia="Calibri" w:hAnsi="Times New Roman" w:cs="Times New Roman"/>
          <w:b/>
          <w:sz w:val="28"/>
          <w:szCs w:val="28"/>
          <w:highlight w:val="yellow"/>
          <w:lang w:eastAsia="ar-SA"/>
        </w:rPr>
        <w:t>Статья 2.</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Основания введения, цель и назначение Правил</w:t>
      </w:r>
    </w:p>
    <w:p w:rsidR="003001F2" w:rsidRPr="003001F2" w:rsidRDefault="003001F2" w:rsidP="003001F2">
      <w:pPr>
        <w:tabs>
          <w:tab w:val="left" w:pos="1560"/>
        </w:tabs>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1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Настоящие Правила в соответствии с Градостроительным кодексом Российской Федерации, Земельным кодексом Российской Федерации вводят на территории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 систему регулирования землепользования и застройки, которая основана на градостроительном зонировании – делении всей территории в границах </w:t>
      </w:r>
      <w:r w:rsidRPr="003001F2">
        <w:rPr>
          <w:rFonts w:ascii="Times New Roman" w:eastAsia="Calibri" w:hAnsi="Times New Roman" w:cs="Times New Roman"/>
          <w:sz w:val="28"/>
          <w:szCs w:val="28"/>
          <w:lang w:eastAsia="ar-SA"/>
        </w:rPr>
        <w:t>населенных пунктов</w:t>
      </w:r>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rsidR="003001F2" w:rsidRPr="003001F2" w:rsidRDefault="003001F2" w:rsidP="003001F2">
      <w:pPr>
        <w:numPr>
          <w:ilvl w:val="0"/>
          <w:numId w:val="1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Целью введения системы регулирования землепользования и застройки, основанной на градостроительном зонировании, является:</w:t>
      </w:r>
    </w:p>
    <w:p w:rsidR="003001F2" w:rsidRPr="003001F2" w:rsidRDefault="003001F2" w:rsidP="003001F2">
      <w:pPr>
        <w:numPr>
          <w:ilvl w:val="0"/>
          <w:numId w:val="2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обеспечение условий для реализации планов и программ развития городской территории, систем инженерного, транспортного обеспечения и социального обслуживания, сохранения природной и культурно-исторической среды;</w:t>
      </w:r>
    </w:p>
    <w:p w:rsidR="003001F2" w:rsidRPr="003001F2" w:rsidRDefault="003001F2" w:rsidP="003001F2">
      <w:pPr>
        <w:numPr>
          <w:ilvl w:val="0"/>
          <w:numId w:val="2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rsidR="003001F2" w:rsidRPr="003001F2" w:rsidRDefault="003001F2" w:rsidP="003001F2">
      <w:pPr>
        <w:numPr>
          <w:ilvl w:val="0"/>
          <w:numId w:val="2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создание благоприятных условий для привлечения инвестиций в строительство и обустройство недвижимости посредством предоставления инвесторам возможности выбора наиболее эффективного вида использования недвижимости в соответствии с градостроительными регламентами;</w:t>
      </w:r>
    </w:p>
    <w:p w:rsidR="003001F2" w:rsidRPr="003001F2" w:rsidRDefault="003001F2" w:rsidP="003001F2">
      <w:pPr>
        <w:numPr>
          <w:ilvl w:val="0"/>
          <w:numId w:val="2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обеспечение свободного доступа граждан к информации и их участия в принятии решений по вопросам городского развития, землепользования и застройки посредством проведения публичных слушаний;</w:t>
      </w:r>
    </w:p>
    <w:p w:rsidR="003001F2" w:rsidRPr="003001F2" w:rsidRDefault="003001F2" w:rsidP="003001F2">
      <w:pPr>
        <w:numPr>
          <w:ilvl w:val="0"/>
          <w:numId w:val="2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обеспечение контроля за соблюдением прав граждан и юридических лиц.</w:t>
      </w:r>
    </w:p>
    <w:p w:rsidR="003001F2" w:rsidRPr="003001F2" w:rsidRDefault="003001F2" w:rsidP="003001F2">
      <w:pPr>
        <w:numPr>
          <w:ilvl w:val="0"/>
          <w:numId w:val="1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Настоящие Правила регламентируют следующую деятельность:</w:t>
      </w:r>
    </w:p>
    <w:p w:rsidR="003001F2" w:rsidRPr="003001F2" w:rsidRDefault="003001F2" w:rsidP="003001F2">
      <w:pPr>
        <w:numPr>
          <w:ilvl w:val="0"/>
          <w:numId w:val="2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по проведению градостроительного зонирования территории </w:t>
      </w:r>
      <w:r w:rsidRPr="003001F2">
        <w:rPr>
          <w:rFonts w:ascii="Times New Roman" w:eastAsia="Calibri" w:hAnsi="Times New Roman" w:cs="Times New Roman"/>
          <w:sz w:val="28"/>
          <w:szCs w:val="28"/>
          <w:lang w:eastAsia="ar-SA"/>
        </w:rPr>
        <w:t>населенных пунктов</w:t>
      </w:r>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 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3001F2" w:rsidRPr="003001F2" w:rsidRDefault="003001F2" w:rsidP="003001F2">
      <w:pPr>
        <w:numPr>
          <w:ilvl w:val="0"/>
          <w:numId w:val="2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по разделению </w:t>
      </w:r>
      <w:r w:rsidRPr="003001F2">
        <w:rPr>
          <w:rFonts w:ascii="Times New Roman" w:eastAsia="Calibri" w:hAnsi="Times New Roman" w:cs="Times New Roman"/>
          <w:sz w:val="28"/>
          <w:szCs w:val="28"/>
          <w:lang w:eastAsia="ar-SA"/>
        </w:rPr>
        <w:t>сельской</w:t>
      </w:r>
      <w:r w:rsidRPr="003001F2">
        <w:rPr>
          <w:rFonts w:ascii="Times New Roman" w:eastAsia="Calibri" w:hAnsi="Times New Roman" w:cs="Times New Roman"/>
          <w:sz w:val="28"/>
          <w:szCs w:val="28"/>
          <w:lang w:val="x-none" w:eastAsia="ar-SA"/>
        </w:rPr>
        <w:t xml:space="preserve"> территории 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организации городской территории, ее дальнейшего строительного освоения и преобразования;</w:t>
      </w:r>
    </w:p>
    <w:p w:rsidR="003001F2" w:rsidRPr="003001F2" w:rsidRDefault="003001F2" w:rsidP="003001F2">
      <w:pPr>
        <w:numPr>
          <w:ilvl w:val="0"/>
          <w:numId w:val="2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 предоставлению прав на земельные участки, подготовленные и сформированные из состава государственных, муниципальных земель, физическим и юридическим лицам;</w:t>
      </w:r>
    </w:p>
    <w:p w:rsidR="003001F2" w:rsidRPr="003001F2" w:rsidRDefault="003001F2" w:rsidP="003001F2">
      <w:pPr>
        <w:numPr>
          <w:ilvl w:val="0"/>
          <w:numId w:val="2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 подготовке градостроительных оснований для принятия решений о резервировании и изъятии земельных участков для реализации государственных и муниципальных нужд;</w:t>
      </w:r>
    </w:p>
    <w:p w:rsidR="003001F2" w:rsidRPr="003001F2" w:rsidRDefault="003001F2" w:rsidP="003001F2">
      <w:pPr>
        <w:numPr>
          <w:ilvl w:val="0"/>
          <w:numId w:val="2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 согласованию проектной документации;</w:t>
      </w:r>
    </w:p>
    <w:p w:rsidR="003001F2" w:rsidRPr="003001F2" w:rsidRDefault="003001F2" w:rsidP="003001F2">
      <w:pPr>
        <w:numPr>
          <w:ilvl w:val="0"/>
          <w:numId w:val="2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 предоставлению разрешений на строительство, разрешений на ввод в эксплуатацию вновь построенных, реконструированных объектов;</w:t>
      </w:r>
    </w:p>
    <w:p w:rsidR="003001F2" w:rsidRPr="003001F2" w:rsidRDefault="003001F2" w:rsidP="003001F2">
      <w:pPr>
        <w:numPr>
          <w:ilvl w:val="0"/>
          <w:numId w:val="2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 контролю за использованием и строительными изменениями объектов недвижимости, применению штрафных санкций в случаях и порядке, установленных законодательством;</w:t>
      </w:r>
    </w:p>
    <w:p w:rsidR="003001F2" w:rsidRPr="003001F2" w:rsidRDefault="003001F2" w:rsidP="003001F2">
      <w:pPr>
        <w:numPr>
          <w:ilvl w:val="0"/>
          <w:numId w:val="2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по обеспечению открытости и доступности для физических и юридических лиц информации о землепользовании и застройке, а также их </w:t>
      </w:r>
      <w:r w:rsidRPr="003001F2">
        <w:rPr>
          <w:rFonts w:ascii="Times New Roman" w:eastAsia="Calibri" w:hAnsi="Times New Roman" w:cs="Times New Roman"/>
          <w:sz w:val="28"/>
          <w:szCs w:val="28"/>
          <w:lang w:val="x-none" w:eastAsia="ar-SA"/>
        </w:rPr>
        <w:lastRenderedPageBreak/>
        <w:t>участия в принятии решений по этим вопросам посредством публичных слушаний;</w:t>
      </w:r>
    </w:p>
    <w:p w:rsidR="003001F2" w:rsidRPr="003001F2" w:rsidRDefault="003001F2" w:rsidP="003001F2">
      <w:pPr>
        <w:numPr>
          <w:ilvl w:val="0"/>
          <w:numId w:val="2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 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rsidR="003001F2" w:rsidRPr="003001F2" w:rsidRDefault="003001F2" w:rsidP="003001F2">
      <w:pPr>
        <w:numPr>
          <w:ilvl w:val="0"/>
          <w:numId w:val="1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Настоящие Правила применяются наряду с:</w:t>
      </w:r>
    </w:p>
    <w:p w:rsidR="003001F2" w:rsidRPr="003001F2" w:rsidRDefault="003001F2" w:rsidP="003001F2">
      <w:pPr>
        <w:numPr>
          <w:ilvl w:val="0"/>
          <w:numId w:val="2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3001F2" w:rsidRPr="003001F2" w:rsidRDefault="003001F2" w:rsidP="003001F2">
      <w:pPr>
        <w:numPr>
          <w:ilvl w:val="0"/>
          <w:numId w:val="2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иными нормативными правовыми актами Ростовской области, </w:t>
      </w:r>
      <w:r w:rsidRPr="003001F2">
        <w:rPr>
          <w:rFonts w:ascii="Times New Roman" w:eastAsia="Calibri" w:hAnsi="Times New Roman" w:cs="Times New Roman"/>
          <w:sz w:val="28"/>
          <w:szCs w:val="28"/>
          <w:lang w:eastAsia="ar-SA"/>
        </w:rPr>
        <w:t>Администрации Миллеровского района</w:t>
      </w:r>
      <w:r w:rsidRPr="003001F2">
        <w:rPr>
          <w:rFonts w:ascii="Times New Roman" w:eastAsia="Calibri" w:hAnsi="Times New Roman" w:cs="Times New Roman"/>
          <w:sz w:val="28"/>
          <w:szCs w:val="28"/>
          <w:lang w:val="x-none" w:eastAsia="ar-SA"/>
        </w:rPr>
        <w:t>. Указанные акты применяются в части, не противоречащей настоящим Правилам.</w:t>
      </w:r>
    </w:p>
    <w:p w:rsidR="003001F2" w:rsidRPr="003001F2" w:rsidRDefault="003001F2" w:rsidP="003001F2">
      <w:pPr>
        <w:numPr>
          <w:ilvl w:val="0"/>
          <w:numId w:val="1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Настоящие Правила обязательны для органов государственной власти, органов местного самоуправления, физических и юридических лиц, должностных лиц, осуществляющих и контролирующих градостроительную деятельность на территории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w:t>
      </w:r>
    </w:p>
    <w:p w:rsidR="003001F2" w:rsidRPr="003001F2" w:rsidRDefault="003001F2" w:rsidP="003001F2">
      <w:pPr>
        <w:numPr>
          <w:ilvl w:val="0"/>
          <w:numId w:val="1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Порядок осуществления на территории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 застройки и землепользования может дополнительно регулироваться иными нормативными актами, регламентирующими и детализирующими положения настоящих Правил в случае:</w:t>
      </w:r>
    </w:p>
    <w:p w:rsidR="003001F2" w:rsidRPr="003001F2" w:rsidRDefault="003001F2" w:rsidP="003001F2">
      <w:pPr>
        <w:numPr>
          <w:ilvl w:val="0"/>
          <w:numId w:val="1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оформления прав на земельные участки, в том числе, на которых расположены существующие здания, строения и сооружения, принадлежащие гражданам или юридическим лицам на правах собственности, хозяйственного ведения или оперативного управления;</w:t>
      </w:r>
    </w:p>
    <w:p w:rsidR="003001F2" w:rsidRPr="003001F2" w:rsidRDefault="003001F2" w:rsidP="003001F2">
      <w:pPr>
        <w:numPr>
          <w:ilvl w:val="0"/>
          <w:numId w:val="1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изменения целевого назначения земельного участка;</w:t>
      </w:r>
    </w:p>
    <w:p w:rsidR="003001F2" w:rsidRPr="003001F2" w:rsidRDefault="003001F2" w:rsidP="003001F2">
      <w:pPr>
        <w:numPr>
          <w:ilvl w:val="0"/>
          <w:numId w:val="1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оформление прав на земельные участки под временные объекты, при предоставлении в пользование;</w:t>
      </w:r>
    </w:p>
    <w:p w:rsidR="003001F2" w:rsidRPr="003001F2" w:rsidRDefault="003001F2" w:rsidP="003001F2">
      <w:pPr>
        <w:numPr>
          <w:ilvl w:val="0"/>
          <w:numId w:val="1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оформления прав на земельные участки для целей не связанных со строительством.</w:t>
      </w:r>
    </w:p>
    <w:p w:rsidR="003001F2" w:rsidRPr="003001F2" w:rsidRDefault="003001F2" w:rsidP="003001F2">
      <w:pPr>
        <w:numPr>
          <w:ilvl w:val="0"/>
          <w:numId w:val="17"/>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Принятые до введения в действие настоящих Правил акты органов местного самоуправления муниципального образования «Криворожское сельское поселение» по вопросам, касающимся землепользования и застройки, применяются в части не противоречащей настоящим Правилам.</w:t>
      </w: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p>
    <w:p w:rsidR="003001F2" w:rsidRPr="003001F2" w:rsidRDefault="00094E55" w:rsidP="00094E55">
      <w:pPr>
        <w:tabs>
          <w:tab w:val="left" w:pos="1134"/>
          <w:tab w:val="left" w:pos="1560"/>
        </w:tabs>
        <w:spacing w:before="0" w:after="0" w:line="240" w:lineRule="auto"/>
        <w:jc w:val="both"/>
        <w:outlineLvl w:val="1"/>
        <w:rPr>
          <w:rFonts w:ascii="Times New Roman" w:eastAsia="Calibri" w:hAnsi="Times New Roman" w:cs="Times New Roman"/>
          <w:b/>
          <w:sz w:val="28"/>
          <w:szCs w:val="28"/>
          <w:lang w:val="x-none" w:eastAsia="ar-SA"/>
        </w:rPr>
      </w:pPr>
      <w:r w:rsidRPr="00ED50FB">
        <w:rPr>
          <w:rFonts w:ascii="Times New Roman" w:eastAsia="Calibri" w:hAnsi="Times New Roman" w:cs="Times New Roman"/>
          <w:b/>
          <w:sz w:val="28"/>
          <w:szCs w:val="28"/>
          <w:highlight w:val="yellow"/>
          <w:lang w:eastAsia="ar-SA"/>
        </w:rPr>
        <w:t>Статья 3.</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Состав Правил. Поэтапное введение градостроительного зонирования</w:t>
      </w:r>
    </w:p>
    <w:p w:rsidR="003001F2" w:rsidRPr="003001F2" w:rsidRDefault="003001F2" w:rsidP="003001F2">
      <w:pPr>
        <w:tabs>
          <w:tab w:val="left" w:pos="1560"/>
        </w:tabs>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6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Правила землепользования и застройки содержат:</w:t>
      </w:r>
    </w:p>
    <w:p w:rsidR="003001F2" w:rsidRPr="003001F2" w:rsidRDefault="003001F2" w:rsidP="003001F2">
      <w:pPr>
        <w:numPr>
          <w:ilvl w:val="0"/>
          <w:numId w:val="2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описание процедур землепользования и застройки;</w:t>
      </w:r>
    </w:p>
    <w:p w:rsidR="003001F2" w:rsidRPr="003001F2" w:rsidRDefault="003001F2" w:rsidP="003001F2">
      <w:pPr>
        <w:numPr>
          <w:ilvl w:val="0"/>
          <w:numId w:val="2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схемы градостроительного зонирования, схемы зон действия ограничений, запрещений;</w:t>
      </w:r>
    </w:p>
    <w:p w:rsidR="003001F2" w:rsidRPr="003001F2" w:rsidRDefault="003001F2" w:rsidP="003001F2">
      <w:pPr>
        <w:numPr>
          <w:ilvl w:val="0"/>
          <w:numId w:val="2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описание градостроительных регламентов;</w:t>
      </w:r>
    </w:p>
    <w:p w:rsidR="003001F2" w:rsidRPr="003001F2" w:rsidRDefault="003001F2" w:rsidP="003001F2">
      <w:pPr>
        <w:numPr>
          <w:ilvl w:val="0"/>
          <w:numId w:val="2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изложения и извлечения из нормативных правовых актов, содержащих нормы регулирования землепользования и застройки.</w:t>
      </w:r>
    </w:p>
    <w:p w:rsidR="003001F2" w:rsidRPr="003001F2" w:rsidRDefault="003001F2" w:rsidP="003001F2">
      <w:pPr>
        <w:numPr>
          <w:ilvl w:val="0"/>
          <w:numId w:val="6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Настоящие Правила состоят из двух частей:</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Часть I – «</w:t>
      </w:r>
      <w:r w:rsidRPr="003001F2">
        <w:rPr>
          <w:rFonts w:ascii="Times New Roman" w:eastAsia="Calibri" w:hAnsi="Times New Roman" w:cs="Times New Roman"/>
          <w:sz w:val="28"/>
          <w:szCs w:val="28"/>
          <w:lang w:eastAsia="ar-SA"/>
        </w:rPr>
        <w:t>Регулирование землепользования и застройки</w:t>
      </w:r>
      <w:r w:rsidRPr="003001F2">
        <w:rPr>
          <w:rFonts w:ascii="Times New Roman" w:eastAsia="Calibri" w:hAnsi="Times New Roman" w:cs="Times New Roman"/>
          <w:sz w:val="28"/>
          <w:szCs w:val="28"/>
          <w:lang w:val="x-none" w:eastAsia="ar-SA"/>
        </w:rPr>
        <w:t>».</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Часть II – «</w:t>
      </w:r>
      <w:r w:rsidRPr="003001F2">
        <w:rPr>
          <w:rFonts w:ascii="Times New Roman" w:eastAsia="Calibri" w:hAnsi="Times New Roman" w:cs="Times New Roman"/>
          <w:sz w:val="28"/>
          <w:szCs w:val="28"/>
          <w:lang w:eastAsia="ar-SA"/>
        </w:rPr>
        <w:t>Графические материалы и градостроительные регламенты</w:t>
      </w:r>
      <w:r w:rsidRPr="003001F2">
        <w:rPr>
          <w:rFonts w:ascii="Times New Roman" w:eastAsia="Calibri" w:hAnsi="Times New Roman" w:cs="Times New Roman"/>
          <w:sz w:val="28"/>
          <w:szCs w:val="28"/>
          <w:lang w:val="x-none" w:eastAsia="ar-SA"/>
        </w:rPr>
        <w:t>».</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Часть I настоящих Правил – «</w:t>
      </w:r>
      <w:r w:rsidRPr="003001F2">
        <w:rPr>
          <w:rFonts w:ascii="Times New Roman" w:eastAsia="Calibri" w:hAnsi="Times New Roman" w:cs="Times New Roman"/>
          <w:sz w:val="28"/>
          <w:szCs w:val="28"/>
          <w:lang w:eastAsia="ar-SA"/>
        </w:rPr>
        <w:t>Регулирование землепользования и застройки</w:t>
      </w:r>
      <w:r w:rsidRPr="003001F2">
        <w:rPr>
          <w:rFonts w:ascii="Times New Roman" w:eastAsia="Calibri" w:hAnsi="Times New Roman" w:cs="Times New Roman"/>
          <w:sz w:val="28"/>
          <w:szCs w:val="28"/>
          <w:lang w:val="x-none" w:eastAsia="ar-SA"/>
        </w:rPr>
        <w:t>» содержит описание процедур землепользования и застройки, включая:</w:t>
      </w:r>
    </w:p>
    <w:p w:rsidR="003001F2" w:rsidRPr="003001F2" w:rsidRDefault="003001F2" w:rsidP="003001F2">
      <w:pPr>
        <w:numPr>
          <w:ilvl w:val="0"/>
          <w:numId w:val="2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полномочия и порядок деятельности органов местного  самоуправления по созданию и применению системы регулирования застройки и землепользования на основе градостроительного зонирования;</w:t>
      </w:r>
    </w:p>
    <w:p w:rsidR="003001F2" w:rsidRPr="003001F2" w:rsidRDefault="003001F2" w:rsidP="003001F2">
      <w:pPr>
        <w:numPr>
          <w:ilvl w:val="0"/>
          <w:numId w:val="2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полномочия и порядок деятельности физических и юридических лиц по использованию и изменению земельных участков и иных объектов недвижимости;</w:t>
      </w:r>
    </w:p>
    <w:p w:rsidR="003001F2" w:rsidRPr="003001F2" w:rsidRDefault="003001F2" w:rsidP="003001F2">
      <w:pPr>
        <w:numPr>
          <w:ilvl w:val="0"/>
          <w:numId w:val="2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порядок формирования и предоставления земельных участков для строительства;</w:t>
      </w:r>
    </w:p>
    <w:p w:rsidR="003001F2" w:rsidRPr="003001F2" w:rsidRDefault="003001F2" w:rsidP="003001F2">
      <w:pPr>
        <w:numPr>
          <w:ilvl w:val="0"/>
          <w:numId w:val="2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порядок осуществления градостроительной деятельности в части использования и застройки земельных участков;</w:t>
      </w:r>
    </w:p>
    <w:p w:rsidR="003001F2" w:rsidRPr="003001F2" w:rsidRDefault="003001F2" w:rsidP="003001F2">
      <w:pPr>
        <w:numPr>
          <w:ilvl w:val="0"/>
          <w:numId w:val="2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порядок совершенствования настоящих Правил, посредством внесения в них изменений и дополнений;</w:t>
      </w:r>
    </w:p>
    <w:p w:rsidR="003001F2" w:rsidRPr="003001F2" w:rsidRDefault="003001F2" w:rsidP="003001F2">
      <w:pPr>
        <w:numPr>
          <w:ilvl w:val="0"/>
          <w:numId w:val="2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ответственность граждан, юридических и должностных лиц за нарушение Правил.</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Часть II настоящих Правил – «</w:t>
      </w:r>
      <w:r w:rsidRPr="003001F2">
        <w:rPr>
          <w:rFonts w:ascii="Times New Roman" w:eastAsia="Calibri" w:hAnsi="Times New Roman" w:cs="Times New Roman"/>
          <w:sz w:val="28"/>
          <w:szCs w:val="28"/>
          <w:lang w:eastAsia="ar-SA"/>
        </w:rPr>
        <w:t>Графические материалы и градостроительные регламенты</w:t>
      </w:r>
      <w:r w:rsidRPr="003001F2">
        <w:rPr>
          <w:rFonts w:ascii="Times New Roman" w:eastAsia="Calibri" w:hAnsi="Times New Roman" w:cs="Times New Roman"/>
          <w:sz w:val="28"/>
          <w:szCs w:val="28"/>
          <w:lang w:val="x-none" w:eastAsia="ar-SA"/>
        </w:rPr>
        <w:t>», на котор</w:t>
      </w:r>
      <w:r w:rsidRPr="003001F2">
        <w:rPr>
          <w:rFonts w:ascii="Times New Roman" w:eastAsia="Calibri" w:hAnsi="Times New Roman" w:cs="Times New Roman"/>
          <w:sz w:val="28"/>
          <w:szCs w:val="28"/>
          <w:lang w:eastAsia="ar-SA"/>
        </w:rPr>
        <w:t>ых</w:t>
      </w:r>
      <w:r w:rsidRPr="003001F2">
        <w:rPr>
          <w:rFonts w:ascii="Times New Roman" w:eastAsia="Calibri" w:hAnsi="Times New Roman" w:cs="Times New Roman"/>
          <w:sz w:val="28"/>
          <w:szCs w:val="28"/>
          <w:lang w:val="x-none" w:eastAsia="ar-SA"/>
        </w:rPr>
        <w:t xml:space="preserve"> отображаются границы территориальных зон с их кодовыми обозначениями и описание градостроительных регламентов по видам и параметрам разрешённого использования недвижимости для каждой территориальной зоны, а также схема зон действия ограничений и дополнительные градостроительные регламенты по условиям охраны объектов культурного наследия и по экологическим условиям.</w:t>
      </w:r>
    </w:p>
    <w:p w:rsidR="003001F2" w:rsidRPr="003001F2" w:rsidRDefault="003001F2" w:rsidP="003001F2">
      <w:pPr>
        <w:numPr>
          <w:ilvl w:val="0"/>
          <w:numId w:val="6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С момента принятия настоящих Правил  вводятся градостроительные регламенты по видам и параметрам разрешенного использования недвижимости для территориальных зон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 мере разработки в настоящие Правила вводятся:</w:t>
      </w:r>
    </w:p>
    <w:p w:rsidR="003001F2" w:rsidRPr="003001F2" w:rsidRDefault="003001F2" w:rsidP="003001F2">
      <w:pPr>
        <w:numPr>
          <w:ilvl w:val="0"/>
          <w:numId w:val="2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схемы зон действия ограничений и дополнительные градостроительные регламенты по условиям охраны объектов культурного наследия на территории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w:t>
      </w:r>
    </w:p>
    <w:p w:rsidR="003001F2" w:rsidRPr="003001F2" w:rsidRDefault="003001F2" w:rsidP="003001F2">
      <w:pPr>
        <w:numPr>
          <w:ilvl w:val="0"/>
          <w:numId w:val="2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схемы зон действия ограничений и дополнительные градостроительные регламенты по экологическим условиям, включая зоны действия ограничений по условиям охраны водных объектов.</w:t>
      </w:r>
    </w:p>
    <w:p w:rsidR="003001F2" w:rsidRPr="003001F2" w:rsidRDefault="003001F2" w:rsidP="003001F2">
      <w:pPr>
        <w:numPr>
          <w:ilvl w:val="0"/>
          <w:numId w:val="6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По мере разработки новых нормативных правовых актов, других документов, которые детализируют правовые нормы части I настоящих Правил, они включаются в настоящие Правила, формируя часть III настоящих Правил – «Изложения и извлечения из нормативных актов, содержащих иные нормы </w:t>
      </w:r>
      <w:r w:rsidRPr="003001F2">
        <w:rPr>
          <w:rFonts w:ascii="Times New Roman" w:eastAsia="Calibri" w:hAnsi="Times New Roman" w:cs="Times New Roman"/>
          <w:sz w:val="28"/>
          <w:szCs w:val="28"/>
          <w:lang w:val="x-none" w:eastAsia="ar-SA"/>
        </w:rPr>
        <w:lastRenderedPageBreak/>
        <w:t xml:space="preserve">регулирования землепользования и застройки на территории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3001F2" w:rsidRDefault="00094E55" w:rsidP="00094E55">
      <w:pPr>
        <w:tabs>
          <w:tab w:val="left" w:pos="1134"/>
          <w:tab w:val="left" w:pos="1560"/>
        </w:tabs>
        <w:spacing w:before="0" w:after="0" w:line="240" w:lineRule="auto"/>
        <w:jc w:val="both"/>
        <w:outlineLvl w:val="1"/>
        <w:rPr>
          <w:rFonts w:ascii="Times New Roman" w:eastAsia="Calibri" w:hAnsi="Times New Roman" w:cs="Times New Roman"/>
          <w:b/>
          <w:sz w:val="28"/>
          <w:szCs w:val="28"/>
          <w:lang w:val="x-none" w:eastAsia="ar-SA"/>
        </w:rPr>
      </w:pPr>
      <w:bookmarkStart w:id="16" w:name="_Toc323302135"/>
      <w:r w:rsidRPr="00ED50FB">
        <w:rPr>
          <w:rFonts w:ascii="Times New Roman" w:eastAsia="Calibri" w:hAnsi="Times New Roman" w:cs="Times New Roman"/>
          <w:b/>
          <w:sz w:val="28"/>
          <w:szCs w:val="28"/>
          <w:highlight w:val="yellow"/>
          <w:lang w:eastAsia="ar-SA"/>
        </w:rPr>
        <w:t>Статья 4.</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Открытость и доступность информации о землепользовании и застройке</w:t>
      </w:r>
      <w:bookmarkEnd w:id="16"/>
    </w:p>
    <w:p w:rsidR="003001F2" w:rsidRPr="003001F2" w:rsidRDefault="003001F2" w:rsidP="003001F2">
      <w:pPr>
        <w:tabs>
          <w:tab w:val="left" w:pos="1560"/>
        </w:tabs>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Правила землепользования и застройки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w:t>
      </w:r>
      <w:r w:rsidRPr="003001F2">
        <w:rPr>
          <w:rFonts w:ascii="Times New Roman" w:eastAsia="Calibri" w:hAnsi="Times New Roman" w:cs="Times New Roman"/>
          <w:sz w:val="28"/>
          <w:szCs w:val="28"/>
          <w:lang w:eastAsia="ar-SA"/>
        </w:rPr>
        <w:t>Администрации Миллеровского района</w:t>
      </w:r>
      <w:r w:rsidRPr="003001F2">
        <w:rPr>
          <w:rFonts w:ascii="Times New Roman" w:eastAsia="Calibri" w:hAnsi="Times New Roman" w:cs="Times New Roman"/>
          <w:sz w:val="28"/>
          <w:szCs w:val="28"/>
          <w:lang w:val="x-none" w:eastAsia="ar-SA"/>
        </w:rPr>
        <w:t xml:space="preserve"> в сети </w:t>
      </w:r>
      <w:r w:rsidRPr="003001F2">
        <w:rPr>
          <w:rFonts w:ascii="Times New Roman" w:eastAsia="Calibri" w:hAnsi="Times New Roman" w:cs="Times New Roman"/>
          <w:sz w:val="28"/>
          <w:szCs w:val="28"/>
          <w:lang w:eastAsia="ar-SA"/>
        </w:rPr>
        <w:t>«</w:t>
      </w:r>
      <w:r w:rsidRPr="003001F2">
        <w:rPr>
          <w:rFonts w:ascii="Times New Roman" w:eastAsia="Calibri" w:hAnsi="Times New Roman" w:cs="Times New Roman"/>
          <w:sz w:val="28"/>
          <w:szCs w:val="28"/>
          <w:lang w:val="x-none" w:eastAsia="ar-SA"/>
        </w:rPr>
        <w:t>Интернет</w:t>
      </w:r>
      <w:r w:rsidRPr="003001F2">
        <w:rPr>
          <w:rFonts w:ascii="Times New Roman" w:eastAsia="Calibri" w:hAnsi="Times New Roman" w:cs="Times New Roman"/>
          <w:sz w:val="28"/>
          <w:szCs w:val="28"/>
          <w:lang w:eastAsia="ar-SA"/>
        </w:rPr>
        <w:t>»</w:t>
      </w:r>
      <w:r w:rsidRPr="003001F2">
        <w:rPr>
          <w:rFonts w:ascii="Times New Roman" w:eastAsia="Calibri" w:hAnsi="Times New Roman" w:cs="Times New Roman"/>
          <w:sz w:val="28"/>
          <w:szCs w:val="28"/>
          <w:lang w:val="x-none" w:eastAsia="ar-SA"/>
        </w:rPr>
        <w:t>.</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094E55" w:rsidP="00094E55">
      <w:pPr>
        <w:tabs>
          <w:tab w:val="left" w:pos="1134"/>
        </w:tabs>
        <w:spacing w:before="0" w:after="0" w:line="240" w:lineRule="auto"/>
        <w:ind w:right="-29"/>
        <w:jc w:val="both"/>
        <w:rPr>
          <w:rFonts w:ascii="Times New Roman" w:eastAsia="Times New Roman" w:hAnsi="Times New Roman" w:cs="Times New Roman"/>
          <w:b/>
          <w:sz w:val="28"/>
          <w:szCs w:val="28"/>
          <w:lang w:eastAsia="ru-RU"/>
        </w:rPr>
      </w:pPr>
      <w:r w:rsidRPr="00ED50FB">
        <w:rPr>
          <w:rFonts w:ascii="Times New Roman" w:eastAsia="Times New Roman" w:hAnsi="Times New Roman" w:cs="Times New Roman"/>
          <w:b/>
          <w:sz w:val="28"/>
          <w:szCs w:val="28"/>
          <w:highlight w:val="yellow"/>
          <w:lang w:eastAsia="ru-RU"/>
        </w:rPr>
        <w:t>Статья 5.</w:t>
      </w:r>
      <w:r>
        <w:rPr>
          <w:rFonts w:ascii="Times New Roman" w:eastAsia="Times New Roman" w:hAnsi="Times New Roman" w:cs="Times New Roman"/>
          <w:b/>
          <w:sz w:val="28"/>
          <w:szCs w:val="28"/>
          <w:lang w:eastAsia="ru-RU"/>
        </w:rPr>
        <w:t xml:space="preserve"> </w:t>
      </w:r>
      <w:r w:rsidR="003001F2" w:rsidRPr="003001F2">
        <w:rPr>
          <w:rFonts w:ascii="Times New Roman" w:eastAsia="Times New Roman" w:hAnsi="Times New Roman" w:cs="Times New Roman"/>
          <w:b/>
          <w:sz w:val="28"/>
          <w:szCs w:val="28"/>
          <w:lang w:eastAsia="ru-RU"/>
        </w:rPr>
        <w:t>Вступление в силу правил землепользования и застройки и их действие по отношению к градостроительной документации и к ранее возникшим правоотношениям</w:t>
      </w:r>
    </w:p>
    <w:p w:rsidR="003001F2" w:rsidRPr="003001F2" w:rsidRDefault="003001F2" w:rsidP="003001F2">
      <w:pPr>
        <w:spacing w:before="0" w:after="0" w:line="240" w:lineRule="auto"/>
        <w:ind w:right="-29"/>
        <w:jc w:val="both"/>
        <w:rPr>
          <w:rFonts w:ascii="Times New Roman" w:eastAsia="Times New Roman" w:hAnsi="Times New Roman" w:cs="Times New Roman"/>
          <w:sz w:val="28"/>
          <w:szCs w:val="28"/>
          <w:lang w:eastAsia="ru-RU"/>
        </w:rPr>
      </w:pPr>
    </w:p>
    <w:p w:rsidR="003001F2" w:rsidRPr="003001F2" w:rsidRDefault="003001F2" w:rsidP="003001F2">
      <w:pPr>
        <w:tabs>
          <w:tab w:val="left" w:pos="142"/>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bookmarkStart w:id="17" w:name="_Toc323302136"/>
      <w:r w:rsidRPr="003001F2">
        <w:rPr>
          <w:rFonts w:ascii="Times New Roman" w:eastAsia="Times New Roman" w:hAnsi="Times New Roman" w:cs="Times New Roman"/>
          <w:sz w:val="28"/>
          <w:szCs w:val="28"/>
          <w:lang w:eastAsia="ru-RU"/>
        </w:rPr>
        <w:t>1.</w:t>
      </w:r>
      <w:r w:rsidRPr="003001F2">
        <w:rPr>
          <w:rFonts w:ascii="Times New Roman" w:eastAsia="Times New Roman" w:hAnsi="Times New Roman" w:cs="Times New Roman"/>
          <w:sz w:val="28"/>
          <w:szCs w:val="28"/>
          <w:lang w:eastAsia="ru-RU"/>
        </w:rPr>
        <w:tab/>
        <w:t>Настоящие Правила землепользования и застройки вступают в силу с момента их официального опубликования в порядке, установленном для официального опубликования муниципальных правовых актов.</w:t>
      </w:r>
    </w:p>
    <w:p w:rsidR="003001F2" w:rsidRPr="003001F2" w:rsidRDefault="003001F2" w:rsidP="003001F2">
      <w:pPr>
        <w:tabs>
          <w:tab w:val="left" w:pos="142"/>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2.</w:t>
      </w:r>
      <w:r w:rsidRPr="003001F2">
        <w:rPr>
          <w:rFonts w:ascii="Times New Roman" w:eastAsia="Times New Roman" w:hAnsi="Times New Roman" w:cs="Times New Roman"/>
          <w:sz w:val="28"/>
          <w:szCs w:val="28"/>
          <w:lang w:eastAsia="ru-RU"/>
        </w:rPr>
        <w:tab/>
        <w:t xml:space="preserve">Принятые до введения в действие настоящих </w:t>
      </w:r>
      <w:proofErr w:type="gramStart"/>
      <w:r w:rsidRPr="003001F2">
        <w:rPr>
          <w:rFonts w:ascii="Times New Roman" w:eastAsia="Times New Roman" w:hAnsi="Times New Roman" w:cs="Times New Roman"/>
          <w:sz w:val="28"/>
          <w:szCs w:val="28"/>
          <w:lang w:eastAsia="ru-RU"/>
        </w:rPr>
        <w:t>Правил</w:t>
      </w:r>
      <w:proofErr w:type="gramEnd"/>
      <w:r w:rsidRPr="003001F2">
        <w:rPr>
          <w:rFonts w:ascii="Times New Roman" w:eastAsia="Times New Roman" w:hAnsi="Times New Roman" w:cs="Times New Roman"/>
          <w:sz w:val="28"/>
          <w:szCs w:val="28"/>
          <w:lang w:eastAsia="ru-RU"/>
        </w:rPr>
        <w:t xml:space="preserve">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3001F2" w:rsidRPr="003001F2" w:rsidRDefault="003001F2" w:rsidP="003001F2">
      <w:pPr>
        <w:tabs>
          <w:tab w:val="left" w:pos="142"/>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Виды разрешённого использования земельных участков, установленные нормативными актами органов местного самоуправления и действующие на момент вступления в силу настоящих правил, являются действительными.</w:t>
      </w:r>
    </w:p>
    <w:p w:rsidR="003001F2" w:rsidRPr="003001F2" w:rsidRDefault="003001F2" w:rsidP="003001F2">
      <w:pPr>
        <w:numPr>
          <w:ilvl w:val="0"/>
          <w:numId w:val="77"/>
        </w:numPr>
        <w:tabs>
          <w:tab w:val="left" w:pos="142"/>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Администрация Миллеровского района после введения в действие настоящих Правил может принять решение о:</w:t>
      </w:r>
    </w:p>
    <w:p w:rsidR="003001F2" w:rsidRPr="003001F2" w:rsidRDefault="003001F2" w:rsidP="003001F2">
      <w:pPr>
        <w:numPr>
          <w:ilvl w:val="0"/>
          <w:numId w:val="28"/>
        </w:numPr>
        <w:tabs>
          <w:tab w:val="left" w:pos="142"/>
          <w:tab w:val="left" w:pos="709"/>
          <w:tab w:val="left" w:pos="1134"/>
        </w:tabs>
        <w:spacing w:before="0" w:after="0" w:line="240" w:lineRule="auto"/>
        <w:ind w:left="0" w:firstLine="709"/>
        <w:jc w:val="both"/>
        <w:rPr>
          <w:rFonts w:ascii="Times New Roman" w:eastAsia="Times New Roman" w:hAnsi="Times New Roman" w:cs="Times New Roman"/>
          <w:sz w:val="28"/>
          <w:szCs w:val="28"/>
          <w:lang w:eastAsia="ru-RU"/>
        </w:rPr>
      </w:pPr>
      <w:proofErr w:type="gramStart"/>
      <w:r w:rsidRPr="003001F2">
        <w:rPr>
          <w:rFonts w:ascii="Times New Roman" w:eastAsia="Times New Roman" w:hAnsi="Times New Roman" w:cs="Times New Roman"/>
          <w:sz w:val="28"/>
          <w:szCs w:val="28"/>
          <w:lang w:eastAsia="ru-RU"/>
        </w:rPr>
        <w:t>приведении</w:t>
      </w:r>
      <w:proofErr w:type="gramEnd"/>
      <w:r w:rsidRPr="003001F2">
        <w:rPr>
          <w:rFonts w:ascii="Times New Roman" w:eastAsia="Times New Roman" w:hAnsi="Times New Roman" w:cs="Times New Roman"/>
          <w:sz w:val="28"/>
          <w:szCs w:val="28"/>
          <w:lang w:eastAsia="ru-RU"/>
        </w:rPr>
        <w:t xml:space="preserve"> в соответствие с настоящими Правилами ранее утвержденной градостроительной документации;</w:t>
      </w:r>
    </w:p>
    <w:p w:rsidR="003001F2" w:rsidRPr="003001F2" w:rsidRDefault="003001F2" w:rsidP="003001F2">
      <w:pPr>
        <w:widowControl w:val="0"/>
        <w:numPr>
          <w:ilvl w:val="0"/>
          <w:numId w:val="28"/>
        </w:numPr>
        <w:tabs>
          <w:tab w:val="left" w:pos="142"/>
          <w:tab w:val="left" w:pos="709"/>
          <w:tab w:val="left" w:pos="1080"/>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 xml:space="preserve">разработке документации по планировке территорий. </w:t>
      </w:r>
    </w:p>
    <w:p w:rsidR="003001F2" w:rsidRPr="003001F2" w:rsidRDefault="003001F2" w:rsidP="003001F2">
      <w:pPr>
        <w:tabs>
          <w:tab w:val="left" w:pos="142"/>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4.</w:t>
      </w:r>
      <w:r w:rsidRPr="003001F2">
        <w:rPr>
          <w:rFonts w:ascii="Times New Roman" w:eastAsia="Times New Roman" w:hAnsi="Times New Roman" w:cs="Times New Roman"/>
          <w:sz w:val="28"/>
          <w:szCs w:val="28"/>
          <w:lang w:eastAsia="ru-RU"/>
        </w:rPr>
        <w:tab/>
        <w:t>Действие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Правил в силу, при условии, что срок действия разрешения на строительство и реконструкцию не истек.</w:t>
      </w:r>
    </w:p>
    <w:p w:rsidR="003001F2" w:rsidRPr="003001F2" w:rsidRDefault="003001F2" w:rsidP="003001F2">
      <w:pPr>
        <w:tabs>
          <w:tab w:val="left" w:pos="142"/>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5.</w:t>
      </w:r>
      <w:r w:rsidRPr="003001F2">
        <w:rPr>
          <w:rFonts w:ascii="Times New Roman" w:eastAsia="Times New Roman" w:hAnsi="Times New Roman" w:cs="Times New Roman"/>
          <w:sz w:val="28"/>
          <w:szCs w:val="28"/>
          <w:lang w:eastAsia="ru-RU"/>
        </w:rPr>
        <w:tab/>
        <w:t>Использование земельных участков и расположенных на них объектов капитального строительства допускается в соответствии с разрешенным видом использования, предусмотренным градостроительным регламентом для каждой территориальной зоны.</w:t>
      </w:r>
    </w:p>
    <w:p w:rsidR="003001F2" w:rsidRPr="003001F2" w:rsidRDefault="003001F2" w:rsidP="003001F2">
      <w:pPr>
        <w:tabs>
          <w:tab w:val="left" w:pos="142"/>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lastRenderedPageBreak/>
        <w:t>6.</w:t>
      </w:r>
      <w:r w:rsidRPr="003001F2">
        <w:rPr>
          <w:rFonts w:ascii="Times New Roman" w:eastAsia="Times New Roman" w:hAnsi="Times New Roman" w:cs="Times New Roman"/>
          <w:sz w:val="28"/>
          <w:szCs w:val="28"/>
          <w:lang w:eastAsia="ru-RU"/>
        </w:rPr>
        <w:tab/>
        <w:t>Земельный участок или объекты капитального строительства не соответствуют установленному градостроительному регламенту территориальных зон в случае, если:</w:t>
      </w:r>
    </w:p>
    <w:p w:rsidR="003001F2" w:rsidRPr="003001F2" w:rsidRDefault="003001F2" w:rsidP="003001F2">
      <w:pPr>
        <w:widowControl w:val="0"/>
        <w:numPr>
          <w:ilvl w:val="0"/>
          <w:numId w:val="27"/>
        </w:numPr>
        <w:tabs>
          <w:tab w:val="left" w:pos="142"/>
          <w:tab w:val="left" w:pos="560"/>
          <w:tab w:val="left" w:pos="1080"/>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 xml:space="preserve">виды их использования не входят в перечень видов </w:t>
      </w:r>
      <w:proofErr w:type="gramStart"/>
      <w:r w:rsidRPr="003001F2">
        <w:rPr>
          <w:rFonts w:ascii="Times New Roman" w:eastAsia="Times New Roman" w:hAnsi="Times New Roman" w:cs="Times New Roman"/>
          <w:sz w:val="28"/>
          <w:szCs w:val="28"/>
          <w:lang w:eastAsia="ru-RU"/>
        </w:rPr>
        <w:t>разрешенного</w:t>
      </w:r>
      <w:proofErr w:type="gramEnd"/>
      <w:r w:rsidRPr="003001F2">
        <w:rPr>
          <w:rFonts w:ascii="Times New Roman" w:eastAsia="Times New Roman" w:hAnsi="Times New Roman" w:cs="Times New Roman"/>
          <w:sz w:val="28"/>
          <w:szCs w:val="28"/>
          <w:lang w:eastAsia="ru-RU"/>
        </w:rPr>
        <w:t xml:space="preserve"> использования установленных для конкретной территориальной зоны;</w:t>
      </w:r>
    </w:p>
    <w:p w:rsidR="003001F2" w:rsidRPr="003001F2" w:rsidRDefault="003001F2" w:rsidP="003001F2">
      <w:pPr>
        <w:widowControl w:val="0"/>
        <w:numPr>
          <w:ilvl w:val="0"/>
          <w:numId w:val="27"/>
        </w:numPr>
        <w:tabs>
          <w:tab w:val="left" w:pos="142"/>
          <w:tab w:val="left" w:pos="560"/>
          <w:tab w:val="left" w:pos="1080"/>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их размеры и параметры не соответствуют предельным значениям, установленным градостроительным регламентом.</w:t>
      </w:r>
    </w:p>
    <w:p w:rsidR="003001F2" w:rsidRPr="003001F2" w:rsidRDefault="003001F2" w:rsidP="003001F2">
      <w:pPr>
        <w:numPr>
          <w:ilvl w:val="0"/>
          <w:numId w:val="78"/>
        </w:numPr>
        <w:tabs>
          <w:tab w:val="left" w:pos="142"/>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Указанные земельные участки или объекты капитального строительства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
    <w:p w:rsidR="003001F2" w:rsidRPr="003001F2" w:rsidRDefault="003001F2" w:rsidP="003001F2">
      <w:pPr>
        <w:tabs>
          <w:tab w:val="left" w:pos="142"/>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В соответствии с федеральными законами может быть наложен запрет на использование несоответствующих градостроительному регламенту земельных участков и объектов капитального строительства, в случае, если их дальнейшее использование опасно для жизни и здоровья человека, окружающей среды, объектов культурного наследия.</w:t>
      </w:r>
    </w:p>
    <w:p w:rsidR="003001F2" w:rsidRPr="003001F2" w:rsidRDefault="003001F2" w:rsidP="003001F2">
      <w:pPr>
        <w:numPr>
          <w:ilvl w:val="0"/>
          <w:numId w:val="78"/>
        </w:numPr>
        <w:tabs>
          <w:tab w:val="left" w:pos="142"/>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Реконструкция и расширение существующих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3001F2" w:rsidRPr="003001F2" w:rsidRDefault="003001F2" w:rsidP="003001F2">
      <w:pPr>
        <w:tabs>
          <w:tab w:val="left" w:pos="0"/>
          <w:tab w:val="left" w:pos="560"/>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 Несоответствующее здание или сооружение, находящееся в состоянии значительного разрушения, не может быть перестроено кроме как в соответствии с разрешенными видами использования.</w:t>
      </w:r>
    </w:p>
    <w:p w:rsidR="003001F2" w:rsidRPr="003001F2" w:rsidRDefault="003001F2" w:rsidP="003001F2">
      <w:pPr>
        <w:tabs>
          <w:tab w:val="left" w:pos="0"/>
          <w:tab w:val="left" w:pos="560"/>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Несоответствующий вид использования недвижимости не может быть заменен на иной несоответствующий вид использования.</w:t>
      </w:r>
    </w:p>
    <w:p w:rsidR="003001F2" w:rsidRPr="003001F2" w:rsidRDefault="003001F2" w:rsidP="003001F2">
      <w:pPr>
        <w:tabs>
          <w:tab w:val="left" w:pos="0"/>
          <w:tab w:val="left" w:pos="560"/>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Строительство новых объектов, может осуществляться только в соответствии с установленными градостроительными регламентами.</w:t>
      </w:r>
    </w:p>
    <w:p w:rsidR="003001F2" w:rsidRPr="003001F2" w:rsidRDefault="003001F2" w:rsidP="003001F2">
      <w:pPr>
        <w:keepNext/>
        <w:tabs>
          <w:tab w:val="left" w:pos="0"/>
          <w:tab w:val="left" w:pos="240"/>
          <w:tab w:val="left" w:pos="560"/>
        </w:tabs>
        <w:spacing w:before="0" w:after="0" w:line="240" w:lineRule="auto"/>
        <w:ind w:firstLine="709"/>
        <w:jc w:val="both"/>
        <w:outlineLvl w:val="0"/>
        <w:rPr>
          <w:rFonts w:ascii="Times New Roman" w:eastAsia="Times New Roman" w:hAnsi="Times New Roman" w:cs="Times New Roman"/>
          <w:spacing w:val="38"/>
          <w:sz w:val="28"/>
          <w:szCs w:val="28"/>
          <w:highlight w:val="yellow"/>
          <w:lang w:eastAsia="x-none"/>
        </w:rPr>
      </w:pPr>
    </w:p>
    <w:p w:rsidR="003001F2" w:rsidRPr="003001F2" w:rsidRDefault="00094E55" w:rsidP="00094E55">
      <w:pPr>
        <w:tabs>
          <w:tab w:val="left" w:pos="1134"/>
          <w:tab w:val="left" w:pos="1560"/>
        </w:tabs>
        <w:spacing w:before="0" w:after="0" w:line="240" w:lineRule="auto"/>
        <w:jc w:val="both"/>
        <w:outlineLvl w:val="1"/>
        <w:rPr>
          <w:rFonts w:ascii="Times New Roman" w:eastAsia="Calibri" w:hAnsi="Times New Roman" w:cs="Times New Roman"/>
          <w:b/>
          <w:sz w:val="28"/>
          <w:szCs w:val="28"/>
          <w:lang w:val="x-none" w:eastAsia="ar-SA"/>
        </w:rPr>
      </w:pPr>
      <w:r w:rsidRPr="00ED50FB">
        <w:rPr>
          <w:rFonts w:ascii="Times New Roman" w:eastAsia="Calibri" w:hAnsi="Times New Roman" w:cs="Times New Roman"/>
          <w:b/>
          <w:sz w:val="28"/>
          <w:szCs w:val="28"/>
          <w:highlight w:val="yellow"/>
          <w:lang w:eastAsia="ar-SA"/>
        </w:rPr>
        <w:t>Статья 6.</w:t>
      </w:r>
      <w:r w:rsidR="003001F2" w:rsidRPr="003001F2">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Градостроительное зонирование территории и установление градостроительн</w:t>
      </w:r>
      <w:r w:rsidR="003001F2" w:rsidRPr="003001F2">
        <w:rPr>
          <w:rFonts w:ascii="Times New Roman" w:eastAsia="Calibri" w:hAnsi="Times New Roman" w:cs="Times New Roman"/>
          <w:b/>
          <w:sz w:val="28"/>
          <w:szCs w:val="28"/>
          <w:lang w:eastAsia="ar-SA"/>
        </w:rPr>
        <w:t>ых</w:t>
      </w:r>
      <w:r w:rsidR="003001F2" w:rsidRPr="003001F2">
        <w:rPr>
          <w:rFonts w:ascii="Times New Roman" w:eastAsia="Calibri" w:hAnsi="Times New Roman" w:cs="Times New Roman"/>
          <w:b/>
          <w:sz w:val="28"/>
          <w:szCs w:val="28"/>
          <w:lang w:val="x-none" w:eastAsia="ar-SA"/>
        </w:rPr>
        <w:t xml:space="preserve"> регламент</w:t>
      </w:r>
      <w:r w:rsidR="003001F2" w:rsidRPr="003001F2">
        <w:rPr>
          <w:rFonts w:ascii="Times New Roman" w:eastAsia="Calibri" w:hAnsi="Times New Roman" w:cs="Times New Roman"/>
          <w:b/>
          <w:sz w:val="28"/>
          <w:szCs w:val="28"/>
          <w:lang w:eastAsia="ar-SA"/>
        </w:rPr>
        <w:t>ов</w:t>
      </w:r>
      <w:bookmarkEnd w:id="17"/>
    </w:p>
    <w:p w:rsidR="003001F2" w:rsidRPr="003001F2" w:rsidRDefault="003001F2" w:rsidP="003001F2">
      <w:pPr>
        <w:tabs>
          <w:tab w:val="left" w:pos="1560"/>
        </w:tabs>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79"/>
        </w:numPr>
        <w:tabs>
          <w:tab w:val="left" w:pos="567"/>
          <w:tab w:val="left" w:pos="1134"/>
        </w:tabs>
        <w:spacing w:before="0" w:after="0" w:line="240" w:lineRule="auto"/>
        <w:ind w:left="0"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Порядок использования земель территории населенного пункта определяется в соответствии с градостроительным зонированием территории.</w:t>
      </w:r>
    </w:p>
    <w:p w:rsidR="003001F2" w:rsidRPr="003001F2" w:rsidRDefault="003001F2" w:rsidP="003001F2">
      <w:pPr>
        <w:tabs>
          <w:tab w:val="left" w:pos="567"/>
          <w:tab w:val="left" w:pos="1134"/>
        </w:tabs>
        <w:spacing w:before="0" w:after="0" w:line="240" w:lineRule="auto"/>
        <w:ind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 xml:space="preserve">Градостроительное зонирование выполнено с учетом положений о территориальном планировании, содержащихся в документах территориального планирования Криворожского сельского поселения. Градостроительное зонирование осуществляется путем выделения территориальных зон на карте градостроительного зонирования. Правилами землепользования и застройки определяются границы территориальных зон и устанавливаются </w:t>
      </w:r>
      <w:r w:rsidRPr="003001F2">
        <w:rPr>
          <w:rFonts w:ascii="Times New Roman" w:eastAsia="Times New Roman" w:hAnsi="Times New Roman" w:cs="Times New Roman"/>
          <w:sz w:val="28"/>
          <w:szCs w:val="28"/>
          <w:lang w:eastAsia="ar-SA"/>
        </w:rPr>
        <w:lastRenderedPageBreak/>
        <w:t>градостроительные регламенты для каждой территориальной зоны индивидуально, с учетом особенностей ее расположения и развития, а также возможности территориального сочетания различных видов использования земельных участков.</w:t>
      </w:r>
    </w:p>
    <w:p w:rsidR="003001F2" w:rsidRPr="003001F2" w:rsidRDefault="003001F2" w:rsidP="003001F2">
      <w:pPr>
        <w:tabs>
          <w:tab w:val="left" w:pos="567"/>
          <w:tab w:val="left" w:pos="1134"/>
        </w:tabs>
        <w:spacing w:before="0" w:after="0" w:line="240" w:lineRule="auto"/>
        <w:ind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2.</w:t>
      </w:r>
      <w:r w:rsidRPr="003001F2">
        <w:rPr>
          <w:rFonts w:ascii="Times New Roman" w:eastAsia="Times New Roman" w:hAnsi="Times New Roman" w:cs="Times New Roman"/>
          <w:sz w:val="28"/>
          <w:szCs w:val="28"/>
          <w:lang w:eastAsia="ar-SA"/>
        </w:rPr>
        <w:tab/>
        <w:t xml:space="preserve">Границы территориальных зон на карте градостроительного зонирования устанавливаются </w:t>
      </w:r>
      <w:proofErr w:type="gramStart"/>
      <w:r w:rsidRPr="003001F2">
        <w:rPr>
          <w:rFonts w:ascii="Times New Roman" w:eastAsia="Times New Roman" w:hAnsi="Times New Roman" w:cs="Times New Roman"/>
          <w:sz w:val="28"/>
          <w:szCs w:val="28"/>
          <w:lang w:eastAsia="ar-SA"/>
        </w:rPr>
        <w:t>по</w:t>
      </w:r>
      <w:proofErr w:type="gramEnd"/>
      <w:r w:rsidRPr="003001F2">
        <w:rPr>
          <w:rFonts w:ascii="Times New Roman" w:eastAsia="Times New Roman" w:hAnsi="Times New Roman" w:cs="Times New Roman"/>
          <w:sz w:val="28"/>
          <w:szCs w:val="28"/>
          <w:lang w:eastAsia="ar-SA"/>
        </w:rPr>
        <w:t>:</w:t>
      </w:r>
    </w:p>
    <w:p w:rsidR="003001F2" w:rsidRPr="003001F2" w:rsidRDefault="003001F2" w:rsidP="003001F2">
      <w:pPr>
        <w:numPr>
          <w:ilvl w:val="1"/>
          <w:numId w:val="80"/>
        </w:numPr>
        <w:tabs>
          <w:tab w:val="left" w:pos="240"/>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линиям магистралей, улиц, проездов, разделяющим транспортные потоки противоположных направлений;</w:t>
      </w:r>
    </w:p>
    <w:p w:rsidR="003001F2" w:rsidRPr="003001F2" w:rsidRDefault="003001F2" w:rsidP="003001F2">
      <w:pPr>
        <w:numPr>
          <w:ilvl w:val="1"/>
          <w:numId w:val="80"/>
        </w:numPr>
        <w:tabs>
          <w:tab w:val="left" w:pos="0"/>
          <w:tab w:val="left" w:pos="1134"/>
        </w:tabs>
        <w:spacing w:before="0" w:after="0" w:line="240" w:lineRule="auto"/>
        <w:ind w:left="0"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красным линиям;</w:t>
      </w:r>
    </w:p>
    <w:p w:rsidR="003001F2" w:rsidRPr="003001F2" w:rsidRDefault="003001F2" w:rsidP="003001F2">
      <w:pPr>
        <w:numPr>
          <w:ilvl w:val="1"/>
          <w:numId w:val="80"/>
        </w:numPr>
        <w:tabs>
          <w:tab w:val="left" w:pos="0"/>
          <w:tab w:val="left" w:pos="1134"/>
        </w:tabs>
        <w:spacing w:before="0" w:after="0" w:line="240" w:lineRule="auto"/>
        <w:ind w:left="0"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границам земельных участков;</w:t>
      </w:r>
    </w:p>
    <w:p w:rsidR="003001F2" w:rsidRPr="003001F2" w:rsidRDefault="003001F2" w:rsidP="003001F2">
      <w:pPr>
        <w:numPr>
          <w:ilvl w:val="1"/>
          <w:numId w:val="80"/>
        </w:numPr>
        <w:tabs>
          <w:tab w:val="left" w:pos="0"/>
          <w:tab w:val="left" w:pos="1134"/>
        </w:tabs>
        <w:spacing w:before="0" w:after="0" w:line="240" w:lineRule="auto"/>
        <w:ind w:left="0"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границам населенных пунктов в пределах муниципальных образований;</w:t>
      </w:r>
    </w:p>
    <w:p w:rsidR="003001F2" w:rsidRPr="003001F2" w:rsidRDefault="003001F2" w:rsidP="003001F2">
      <w:pPr>
        <w:numPr>
          <w:ilvl w:val="1"/>
          <w:numId w:val="80"/>
        </w:numPr>
        <w:tabs>
          <w:tab w:val="left" w:pos="0"/>
          <w:tab w:val="left" w:pos="1134"/>
        </w:tabs>
        <w:spacing w:before="0" w:after="0" w:line="240" w:lineRule="auto"/>
        <w:ind w:left="0"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границам муниципальных образований;</w:t>
      </w:r>
    </w:p>
    <w:p w:rsidR="003001F2" w:rsidRPr="003001F2" w:rsidRDefault="003001F2" w:rsidP="003001F2">
      <w:pPr>
        <w:numPr>
          <w:ilvl w:val="1"/>
          <w:numId w:val="80"/>
        </w:numPr>
        <w:tabs>
          <w:tab w:val="left" w:pos="0"/>
          <w:tab w:val="left" w:pos="1134"/>
        </w:tabs>
        <w:spacing w:before="0" w:after="0" w:line="240" w:lineRule="auto"/>
        <w:ind w:left="0"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естественным границам природных объектов;</w:t>
      </w:r>
    </w:p>
    <w:p w:rsidR="003001F2" w:rsidRPr="003001F2" w:rsidRDefault="003001F2" w:rsidP="003001F2">
      <w:pPr>
        <w:numPr>
          <w:ilvl w:val="1"/>
          <w:numId w:val="80"/>
        </w:numPr>
        <w:tabs>
          <w:tab w:val="left" w:pos="0"/>
          <w:tab w:val="left" w:pos="1134"/>
        </w:tabs>
        <w:spacing w:before="0" w:after="0" w:line="240" w:lineRule="auto"/>
        <w:ind w:left="0"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иным границам.</w:t>
      </w:r>
    </w:p>
    <w:p w:rsidR="003001F2" w:rsidRPr="003001F2" w:rsidRDefault="003001F2" w:rsidP="003001F2">
      <w:pPr>
        <w:numPr>
          <w:ilvl w:val="0"/>
          <w:numId w:val="81"/>
        </w:numPr>
        <w:tabs>
          <w:tab w:val="left" w:pos="567"/>
          <w:tab w:val="left" w:pos="1134"/>
        </w:tabs>
        <w:spacing w:before="0" w:after="0" w:line="240" w:lineRule="auto"/>
        <w:ind w:left="0"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Для каждой территориальной зоны устанавливаются градостроительные регламенты.</w:t>
      </w:r>
    </w:p>
    <w:p w:rsidR="003001F2" w:rsidRPr="003001F2" w:rsidRDefault="003001F2" w:rsidP="003001F2">
      <w:pPr>
        <w:tabs>
          <w:tab w:val="left" w:pos="567"/>
          <w:tab w:val="left" w:pos="1134"/>
        </w:tabs>
        <w:spacing w:before="0" w:after="0" w:line="240" w:lineRule="auto"/>
        <w:ind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Градостроительные регламенты действуют в пределах территориальной зоны и распространяются в равной мере на все расположенные в одной и той же территориальной зоне земельные участки и объекты недвижимости независимо от форм собственности. Градостроительный регламент территориальной зоны определяет основу правового режима земельных участков, равно как всего, что находится над и под поверхностью земельных участков и используется в процессе застройки и последующей эксплуатации зданий, строений, сооружений. Границы территориальных зон должны отвечать требованию принадлежности каждого земельного участка только к одной территориальной зоне.</w:t>
      </w:r>
    </w:p>
    <w:p w:rsidR="003001F2" w:rsidRPr="003001F2" w:rsidRDefault="003001F2" w:rsidP="003001F2">
      <w:pPr>
        <w:tabs>
          <w:tab w:val="left" w:pos="567"/>
          <w:tab w:val="left" w:pos="1134"/>
        </w:tabs>
        <w:spacing w:before="0" w:after="0" w:line="240" w:lineRule="auto"/>
        <w:ind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 xml:space="preserve">Формирование одного земельного участка из нескольких земельных участков, расположенных в различных территориальных зонах, не допускается. </w:t>
      </w:r>
    </w:p>
    <w:p w:rsidR="003001F2" w:rsidRPr="003001F2" w:rsidRDefault="003001F2" w:rsidP="003001F2">
      <w:pPr>
        <w:numPr>
          <w:ilvl w:val="0"/>
          <w:numId w:val="81"/>
        </w:numPr>
        <w:tabs>
          <w:tab w:val="left" w:pos="567"/>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В соответствии с градостроительным зонированием на территории  Криворожского сельского поселения устанавливаются следующие виды территориальных зон:</w:t>
      </w:r>
    </w:p>
    <w:p w:rsidR="003001F2" w:rsidRPr="003001F2" w:rsidRDefault="003001F2" w:rsidP="003001F2">
      <w:pPr>
        <w:numPr>
          <w:ilvl w:val="0"/>
          <w:numId w:val="82"/>
        </w:numPr>
        <w:tabs>
          <w:tab w:val="left" w:pos="240"/>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жилые зоны;</w:t>
      </w:r>
    </w:p>
    <w:p w:rsidR="003001F2" w:rsidRPr="003001F2" w:rsidRDefault="003001F2" w:rsidP="003001F2">
      <w:pPr>
        <w:numPr>
          <w:ilvl w:val="0"/>
          <w:numId w:val="82"/>
        </w:numPr>
        <w:tabs>
          <w:tab w:val="left" w:pos="240"/>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общественно-деловые зоны;</w:t>
      </w:r>
    </w:p>
    <w:p w:rsidR="003001F2" w:rsidRPr="003001F2" w:rsidRDefault="003001F2" w:rsidP="003001F2">
      <w:pPr>
        <w:numPr>
          <w:ilvl w:val="0"/>
          <w:numId w:val="82"/>
        </w:numPr>
        <w:tabs>
          <w:tab w:val="left" w:pos="240"/>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зоны объектов здравоохранения;</w:t>
      </w:r>
    </w:p>
    <w:p w:rsidR="003001F2" w:rsidRPr="003001F2" w:rsidRDefault="003001F2" w:rsidP="003001F2">
      <w:pPr>
        <w:numPr>
          <w:ilvl w:val="0"/>
          <w:numId w:val="82"/>
        </w:numPr>
        <w:tabs>
          <w:tab w:val="left" w:pos="240"/>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производственные зоны;</w:t>
      </w:r>
    </w:p>
    <w:p w:rsidR="003001F2" w:rsidRPr="003001F2" w:rsidRDefault="003001F2" w:rsidP="003001F2">
      <w:pPr>
        <w:numPr>
          <w:ilvl w:val="0"/>
          <w:numId w:val="82"/>
        </w:numPr>
        <w:tabs>
          <w:tab w:val="left" w:pos="240"/>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 xml:space="preserve">зоны </w:t>
      </w:r>
      <w:proofErr w:type="gramStart"/>
      <w:r w:rsidRPr="003001F2">
        <w:rPr>
          <w:rFonts w:ascii="Times New Roman" w:eastAsia="Times New Roman" w:hAnsi="Times New Roman" w:cs="Times New Roman"/>
          <w:sz w:val="28"/>
          <w:szCs w:val="28"/>
          <w:lang w:eastAsia="ru-RU"/>
        </w:rPr>
        <w:t>сельскохозяйственного</w:t>
      </w:r>
      <w:proofErr w:type="gramEnd"/>
      <w:r w:rsidRPr="003001F2">
        <w:rPr>
          <w:rFonts w:ascii="Times New Roman" w:eastAsia="Times New Roman" w:hAnsi="Times New Roman" w:cs="Times New Roman"/>
          <w:sz w:val="28"/>
          <w:szCs w:val="28"/>
          <w:lang w:eastAsia="ru-RU"/>
        </w:rPr>
        <w:t xml:space="preserve"> использования;</w:t>
      </w:r>
    </w:p>
    <w:p w:rsidR="003001F2" w:rsidRPr="003001F2" w:rsidRDefault="003001F2" w:rsidP="003001F2">
      <w:pPr>
        <w:numPr>
          <w:ilvl w:val="0"/>
          <w:numId w:val="82"/>
        </w:numPr>
        <w:tabs>
          <w:tab w:val="left" w:pos="240"/>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рекреационные зоны;</w:t>
      </w:r>
    </w:p>
    <w:p w:rsidR="003001F2" w:rsidRPr="003001F2" w:rsidRDefault="003001F2" w:rsidP="003001F2">
      <w:pPr>
        <w:numPr>
          <w:ilvl w:val="0"/>
          <w:numId w:val="82"/>
        </w:numPr>
        <w:tabs>
          <w:tab w:val="left" w:pos="240"/>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зоны специального назначения.</w:t>
      </w:r>
    </w:p>
    <w:p w:rsidR="003001F2" w:rsidRPr="003001F2" w:rsidRDefault="003001F2" w:rsidP="003001F2">
      <w:pPr>
        <w:tabs>
          <w:tab w:val="left" w:pos="240"/>
          <w:tab w:val="left" w:pos="560"/>
          <w:tab w:val="left" w:pos="851"/>
          <w:tab w:val="left" w:pos="1134"/>
        </w:tabs>
        <w:spacing w:before="0" w:after="0" w:line="240" w:lineRule="auto"/>
        <w:ind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5.</w:t>
      </w:r>
      <w:r w:rsidRPr="003001F2">
        <w:rPr>
          <w:rFonts w:ascii="Times New Roman" w:eastAsia="Times New Roman" w:hAnsi="Times New Roman" w:cs="Times New Roman"/>
          <w:sz w:val="28"/>
          <w:szCs w:val="28"/>
          <w:lang w:eastAsia="ar-SA"/>
        </w:rPr>
        <w:tab/>
        <w:t>Решения по землепользованию и застройке принимаются на основании установленных настоящими Правилами градостроительных регламентов с учетом технических регламентов.</w:t>
      </w:r>
    </w:p>
    <w:p w:rsidR="003001F2" w:rsidRPr="003001F2" w:rsidRDefault="003001F2" w:rsidP="003001F2">
      <w:pPr>
        <w:tabs>
          <w:tab w:val="left" w:pos="240"/>
          <w:tab w:val="left" w:pos="560"/>
          <w:tab w:val="left" w:pos="851"/>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6.</w:t>
      </w:r>
      <w:r w:rsidRPr="003001F2">
        <w:rPr>
          <w:rFonts w:ascii="Times New Roman" w:eastAsia="Times New Roman" w:hAnsi="Times New Roman" w:cs="Times New Roman"/>
          <w:sz w:val="28"/>
          <w:szCs w:val="28"/>
          <w:lang w:eastAsia="ru-RU"/>
        </w:rPr>
        <w:tab/>
        <w:t>Градостроительный регламент по видам разрешенного использования земельных участков и объектов капитального строительства включает:</w:t>
      </w:r>
    </w:p>
    <w:p w:rsidR="003001F2" w:rsidRPr="003001F2" w:rsidRDefault="003001F2" w:rsidP="003001F2">
      <w:pPr>
        <w:widowControl w:val="0"/>
        <w:numPr>
          <w:ilvl w:val="0"/>
          <w:numId w:val="83"/>
        </w:numPr>
        <w:tabs>
          <w:tab w:val="left" w:pos="240"/>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proofErr w:type="gramStart"/>
      <w:r w:rsidRPr="003001F2">
        <w:rPr>
          <w:rFonts w:ascii="Times New Roman" w:eastAsia="Arial" w:hAnsi="Times New Roman" w:cs="Times New Roman"/>
          <w:sz w:val="28"/>
          <w:szCs w:val="28"/>
          <w:lang w:eastAsia="ar-SA"/>
        </w:rPr>
        <w:lastRenderedPageBreak/>
        <w:t>основные виды разрешенного использования, которые не могут быть запрещены при условии соблюдения технических регламентов по размещению, проектированию и строительству объектов недвижимости;</w:t>
      </w:r>
      <w:proofErr w:type="gramEnd"/>
    </w:p>
    <w:p w:rsidR="003001F2" w:rsidRPr="003001F2" w:rsidRDefault="003001F2" w:rsidP="003001F2">
      <w:pPr>
        <w:widowControl w:val="0"/>
        <w:numPr>
          <w:ilvl w:val="0"/>
          <w:numId w:val="83"/>
        </w:numPr>
        <w:tabs>
          <w:tab w:val="left" w:pos="240"/>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условно разрешенные виды использования, которые могут быть разрешены при соблюдении определенных условий, для которых необходимо получение разрешения на условно разрешенный вид использования с проведением публичных слушаний;</w:t>
      </w:r>
    </w:p>
    <w:p w:rsidR="003001F2" w:rsidRPr="003001F2" w:rsidRDefault="003001F2" w:rsidP="003001F2">
      <w:pPr>
        <w:widowControl w:val="0"/>
        <w:numPr>
          <w:ilvl w:val="0"/>
          <w:numId w:val="83"/>
        </w:numPr>
        <w:tabs>
          <w:tab w:val="left" w:pos="240"/>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 xml:space="preserve">вспомогательные виды </w:t>
      </w:r>
      <w:proofErr w:type="gramStart"/>
      <w:r w:rsidRPr="003001F2">
        <w:rPr>
          <w:rFonts w:ascii="Times New Roman" w:eastAsia="Arial" w:hAnsi="Times New Roman" w:cs="Times New Roman"/>
          <w:sz w:val="28"/>
          <w:szCs w:val="28"/>
          <w:lang w:eastAsia="ar-SA"/>
        </w:rPr>
        <w:t>разрешенного</w:t>
      </w:r>
      <w:proofErr w:type="gramEnd"/>
      <w:r w:rsidRPr="003001F2">
        <w:rPr>
          <w:rFonts w:ascii="Times New Roman" w:eastAsia="Arial" w:hAnsi="Times New Roman" w:cs="Times New Roman"/>
          <w:sz w:val="28"/>
          <w:szCs w:val="28"/>
          <w:lang w:eastAsia="ar-SA"/>
        </w:rPr>
        <w:t xml:space="preserve">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3001F2" w:rsidRPr="003001F2" w:rsidRDefault="003001F2" w:rsidP="003001F2">
      <w:pPr>
        <w:tabs>
          <w:tab w:val="left" w:pos="240"/>
          <w:tab w:val="left" w:pos="560"/>
          <w:tab w:val="left" w:pos="1134"/>
        </w:tabs>
        <w:spacing w:before="0" w:after="0" w:line="240" w:lineRule="auto"/>
        <w:ind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Для каждой территориальной зоны, выделенной на карте градостроительного зонирования, устанавливаются, как правило, несколько видов разрешенного использования земельных участков и объектов капитального строительства.</w:t>
      </w:r>
    </w:p>
    <w:p w:rsidR="003001F2" w:rsidRPr="003001F2" w:rsidRDefault="003001F2" w:rsidP="003001F2">
      <w:pPr>
        <w:widowControl w:val="0"/>
        <w:tabs>
          <w:tab w:val="left" w:pos="240"/>
          <w:tab w:val="left" w:pos="560"/>
          <w:tab w:val="left" w:pos="1134"/>
        </w:tabs>
        <w:suppressAutoHyphens/>
        <w:autoSpaceDE w:val="0"/>
        <w:spacing w:before="0" w:after="0" w:line="240" w:lineRule="auto"/>
        <w:ind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Все иные виды использования земельных участков и объектов капитального строительства, отсутствующие в настоящих Правилах, являются неразрешенными для соответствующей территориальной зоны и могут быть разрешены только при внесении изменений в настоящие Правила.</w:t>
      </w:r>
    </w:p>
    <w:p w:rsidR="003001F2" w:rsidRPr="003001F2" w:rsidRDefault="003001F2" w:rsidP="003001F2">
      <w:pPr>
        <w:numPr>
          <w:ilvl w:val="0"/>
          <w:numId w:val="84"/>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Всегда разрешенными видами использования, при условии соответствия нормативам градостроительного проектирования, техническим регламентам и санитарно-эпидемиологическим правилам и нормативам, являются:</w:t>
      </w:r>
    </w:p>
    <w:p w:rsidR="003001F2" w:rsidRPr="003001F2" w:rsidRDefault="003001F2" w:rsidP="003001F2">
      <w:pPr>
        <w:numPr>
          <w:ilvl w:val="0"/>
          <w:numId w:val="26"/>
        </w:numPr>
        <w:tabs>
          <w:tab w:val="left" w:pos="240"/>
          <w:tab w:val="left" w:pos="560"/>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инженерно-технические объекты и сооружения, обеспечивающие реализацию разрешенного использования недвижимости в территориальной зоне (электр</w:t>
      </w:r>
      <w:proofErr w:type="gramStart"/>
      <w:r w:rsidRPr="003001F2">
        <w:rPr>
          <w:rFonts w:ascii="Times New Roman" w:eastAsia="Times New Roman" w:hAnsi="Times New Roman" w:cs="Times New Roman"/>
          <w:sz w:val="28"/>
          <w:szCs w:val="28"/>
          <w:lang w:eastAsia="ru-RU"/>
        </w:rPr>
        <w:t>о-</w:t>
      </w:r>
      <w:proofErr w:type="gramEnd"/>
      <w:r w:rsidRPr="003001F2">
        <w:rPr>
          <w:rFonts w:ascii="Times New Roman" w:eastAsia="Times New Roman" w:hAnsi="Times New Roman" w:cs="Times New Roman"/>
          <w:sz w:val="28"/>
          <w:szCs w:val="28"/>
          <w:lang w:eastAsia="ru-RU"/>
        </w:rPr>
        <w:t>, водо-, тепло-, газоснабжение, канализация, телефонизация и т.д.);</w:t>
      </w:r>
    </w:p>
    <w:p w:rsidR="003001F2" w:rsidRPr="003001F2" w:rsidRDefault="003001F2" w:rsidP="003001F2">
      <w:pPr>
        <w:numPr>
          <w:ilvl w:val="0"/>
          <w:numId w:val="26"/>
        </w:numPr>
        <w:tabs>
          <w:tab w:val="left" w:pos="240"/>
          <w:tab w:val="left" w:pos="560"/>
          <w:tab w:val="left" w:pos="1134"/>
        </w:tabs>
        <w:autoSpaceDE w:val="0"/>
        <w:autoSpaceDN w:val="0"/>
        <w:adjustRightInd w:val="0"/>
        <w:spacing w:before="0" w:after="0" w:line="240" w:lineRule="auto"/>
        <w:ind w:left="0" w:right="-185"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napToGrid w:val="0"/>
          <w:sz w:val="28"/>
          <w:szCs w:val="28"/>
          <w:lang w:eastAsia="ru-RU"/>
        </w:rPr>
        <w:t>станции скорой медицинской помощи;</w:t>
      </w:r>
    </w:p>
    <w:p w:rsidR="003001F2" w:rsidRPr="003001F2" w:rsidRDefault="003001F2" w:rsidP="003001F2">
      <w:pPr>
        <w:numPr>
          <w:ilvl w:val="0"/>
          <w:numId w:val="26"/>
        </w:numPr>
        <w:tabs>
          <w:tab w:val="left" w:pos="240"/>
          <w:tab w:val="left" w:pos="560"/>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опорные пункты охраны порядка;</w:t>
      </w:r>
    </w:p>
    <w:p w:rsidR="003001F2" w:rsidRPr="003001F2" w:rsidRDefault="003001F2" w:rsidP="003001F2">
      <w:pPr>
        <w:numPr>
          <w:ilvl w:val="0"/>
          <w:numId w:val="26"/>
        </w:numPr>
        <w:tabs>
          <w:tab w:val="left" w:pos="240"/>
          <w:tab w:val="left" w:pos="560"/>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объекты пожарной охраны (гидранты, резервуары, пожарные водоемы);</w:t>
      </w:r>
    </w:p>
    <w:p w:rsidR="003001F2" w:rsidRPr="003001F2" w:rsidRDefault="003001F2" w:rsidP="003001F2">
      <w:pPr>
        <w:numPr>
          <w:ilvl w:val="0"/>
          <w:numId w:val="26"/>
        </w:numPr>
        <w:tabs>
          <w:tab w:val="left" w:pos="240"/>
          <w:tab w:val="left" w:pos="560"/>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пожарные депо;</w:t>
      </w:r>
    </w:p>
    <w:p w:rsidR="003001F2" w:rsidRPr="003001F2" w:rsidRDefault="003001F2" w:rsidP="003001F2">
      <w:pPr>
        <w:numPr>
          <w:ilvl w:val="0"/>
          <w:numId w:val="26"/>
        </w:numPr>
        <w:tabs>
          <w:tab w:val="left" w:pos="240"/>
          <w:tab w:val="left" w:pos="560"/>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color w:val="000000"/>
          <w:sz w:val="28"/>
          <w:szCs w:val="28"/>
          <w:lang w:eastAsia="ru-RU"/>
        </w:rPr>
        <w:t>рекламные конструкции;</w:t>
      </w:r>
    </w:p>
    <w:p w:rsidR="003001F2" w:rsidRPr="003001F2" w:rsidRDefault="003001F2" w:rsidP="003001F2">
      <w:pPr>
        <w:numPr>
          <w:ilvl w:val="0"/>
          <w:numId w:val="26"/>
        </w:numPr>
        <w:tabs>
          <w:tab w:val="left" w:pos="240"/>
          <w:tab w:val="left" w:pos="560"/>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зелёные насаждения, парки, скверы, малые архитектурные формы;</w:t>
      </w:r>
    </w:p>
    <w:p w:rsidR="003001F2" w:rsidRPr="003001F2" w:rsidRDefault="003001F2" w:rsidP="003001F2">
      <w:pPr>
        <w:numPr>
          <w:ilvl w:val="0"/>
          <w:numId w:val="26"/>
        </w:numPr>
        <w:tabs>
          <w:tab w:val="left" w:pos="240"/>
          <w:tab w:val="left" w:pos="560"/>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lang w:eastAsia="ru-RU"/>
        </w:rPr>
        <w:t>базовые станции сотовой связи, антенны сотовой, радиорелейной и спутниковой связи.</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8.</w:t>
      </w:r>
      <w:r w:rsidRPr="003001F2">
        <w:rPr>
          <w:rFonts w:ascii="Times New Roman" w:eastAsia="Times New Roman" w:hAnsi="Times New Roman" w:cs="Times New Roman"/>
          <w:sz w:val="28"/>
          <w:szCs w:val="28"/>
          <w:lang w:eastAsia="ru-RU"/>
        </w:rPr>
        <w:tab/>
        <w:t>В соответствии с Градостроительным кодексом Российской Федерации действие градостроительных регламентов не распространяется на земельные участки:</w:t>
      </w:r>
    </w:p>
    <w:p w:rsidR="003001F2" w:rsidRPr="003001F2" w:rsidRDefault="003001F2" w:rsidP="003001F2">
      <w:pPr>
        <w:widowControl w:val="0"/>
        <w:numPr>
          <w:ilvl w:val="1"/>
          <w:numId w:val="85"/>
        </w:numPr>
        <w:tabs>
          <w:tab w:val="left" w:pos="240"/>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proofErr w:type="gramStart"/>
      <w:r w:rsidRPr="003001F2">
        <w:rPr>
          <w:rFonts w:ascii="Times New Roman" w:eastAsia="Arial" w:hAnsi="Times New Roman" w:cs="Times New Roman"/>
          <w:sz w:val="28"/>
          <w:szCs w:val="28"/>
          <w:lang w:eastAsia="ar-SA"/>
        </w:rPr>
        <w:t xml:space="preserve">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w:t>
      </w:r>
      <w:r w:rsidRPr="003001F2">
        <w:rPr>
          <w:rFonts w:ascii="Times New Roman" w:eastAsia="Arial" w:hAnsi="Times New Roman" w:cs="Times New Roman"/>
          <w:sz w:val="28"/>
          <w:szCs w:val="28"/>
          <w:lang w:eastAsia="ar-SA"/>
        </w:rPr>
        <w:lastRenderedPageBreak/>
        <w:t>принимаются в порядке, установленном законодательством Российской Федерации об охране объектов культурного</w:t>
      </w:r>
      <w:proofErr w:type="gramEnd"/>
      <w:r w:rsidRPr="003001F2">
        <w:rPr>
          <w:rFonts w:ascii="Times New Roman" w:eastAsia="Arial" w:hAnsi="Times New Roman" w:cs="Times New Roman"/>
          <w:sz w:val="28"/>
          <w:szCs w:val="28"/>
          <w:lang w:eastAsia="ar-SA"/>
        </w:rPr>
        <w:t xml:space="preserve"> наследия;</w:t>
      </w:r>
    </w:p>
    <w:p w:rsidR="003001F2" w:rsidRPr="003001F2" w:rsidRDefault="003001F2" w:rsidP="003001F2">
      <w:pPr>
        <w:widowControl w:val="0"/>
        <w:numPr>
          <w:ilvl w:val="1"/>
          <w:numId w:val="85"/>
        </w:numPr>
        <w:tabs>
          <w:tab w:val="left" w:pos="240"/>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в границах территорий общего пользования;</w:t>
      </w:r>
    </w:p>
    <w:p w:rsidR="003001F2" w:rsidRPr="003001F2" w:rsidRDefault="003001F2" w:rsidP="003001F2">
      <w:pPr>
        <w:widowControl w:val="0"/>
        <w:numPr>
          <w:ilvl w:val="1"/>
          <w:numId w:val="85"/>
        </w:numPr>
        <w:tabs>
          <w:tab w:val="left" w:pos="240"/>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proofErr w:type="gramStart"/>
      <w:r w:rsidRPr="003001F2">
        <w:rPr>
          <w:rFonts w:ascii="Times New Roman" w:eastAsia="Arial" w:hAnsi="Times New Roman" w:cs="Times New Roman"/>
          <w:sz w:val="28"/>
          <w:szCs w:val="28"/>
          <w:lang w:eastAsia="ar-SA"/>
        </w:rPr>
        <w:t>предназначенные для размещения линейных объектов и (или) занятые линейными объектами;</w:t>
      </w:r>
      <w:proofErr w:type="gramEnd"/>
    </w:p>
    <w:p w:rsidR="003001F2" w:rsidRPr="003001F2" w:rsidRDefault="003001F2" w:rsidP="003001F2">
      <w:pPr>
        <w:widowControl w:val="0"/>
        <w:numPr>
          <w:ilvl w:val="1"/>
          <w:numId w:val="85"/>
        </w:numPr>
        <w:tabs>
          <w:tab w:val="left" w:pos="240"/>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proofErr w:type="gramStart"/>
      <w:r w:rsidRPr="003001F2">
        <w:rPr>
          <w:rFonts w:ascii="Times New Roman" w:eastAsia="Arial" w:hAnsi="Times New Roman" w:cs="Times New Roman"/>
          <w:sz w:val="28"/>
          <w:szCs w:val="28"/>
          <w:lang w:eastAsia="ar-SA"/>
        </w:rPr>
        <w:t>предоставленные для добычи полезных ископаемых.</w:t>
      </w:r>
      <w:proofErr w:type="gramEnd"/>
    </w:p>
    <w:p w:rsidR="003001F2" w:rsidRPr="003001F2" w:rsidRDefault="003001F2" w:rsidP="003001F2">
      <w:pPr>
        <w:widowControl w:val="0"/>
        <w:tabs>
          <w:tab w:val="left" w:pos="240"/>
          <w:tab w:val="left" w:pos="560"/>
          <w:tab w:val="left" w:pos="1134"/>
        </w:tabs>
        <w:suppressAutoHyphens/>
        <w:autoSpaceDE w:val="0"/>
        <w:spacing w:before="0" w:after="0" w:line="240" w:lineRule="auto"/>
        <w:ind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9.</w:t>
      </w:r>
      <w:r w:rsidRPr="003001F2">
        <w:rPr>
          <w:rFonts w:ascii="Times New Roman" w:eastAsia="Arial" w:hAnsi="Times New Roman" w:cs="Times New Roman"/>
          <w:sz w:val="28"/>
          <w:szCs w:val="28"/>
          <w:lang w:eastAsia="ar-SA"/>
        </w:rPr>
        <w:tab/>
        <w:t>В соответствии с Градостроительным кодексом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3001F2" w:rsidRPr="003001F2" w:rsidRDefault="003001F2" w:rsidP="003001F2">
      <w:pPr>
        <w:widowControl w:val="0"/>
        <w:tabs>
          <w:tab w:val="left" w:pos="240"/>
          <w:tab w:val="left" w:pos="560"/>
          <w:tab w:val="left" w:pos="1134"/>
        </w:tabs>
        <w:suppressAutoHyphens/>
        <w:autoSpaceDE w:val="0"/>
        <w:spacing w:before="0" w:after="0" w:line="240" w:lineRule="auto"/>
        <w:ind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10.</w:t>
      </w:r>
      <w:r w:rsidRPr="003001F2">
        <w:rPr>
          <w:rFonts w:ascii="Times New Roman" w:eastAsia="Arial" w:hAnsi="Times New Roman" w:cs="Times New Roman"/>
          <w:sz w:val="28"/>
          <w:szCs w:val="28"/>
          <w:lang w:eastAsia="ar-SA"/>
        </w:rPr>
        <w:tab/>
        <w:t xml:space="preserve">Зоны действия ограничений по экологическим и санитарно-эпидемиологическим условиям отображают установленные в соответствии с федеральными законами зоны, для которых прописаны ограничения на использование земельных участков и иных объектов недвижимости в целях охраны и рационального использования окружающей природной среды, обеспечения экологической безопасности и охраны здоровья населения. </w:t>
      </w:r>
    </w:p>
    <w:p w:rsidR="003001F2" w:rsidRPr="003001F2" w:rsidRDefault="003001F2" w:rsidP="003001F2">
      <w:pPr>
        <w:widowControl w:val="0"/>
        <w:tabs>
          <w:tab w:val="left" w:pos="240"/>
          <w:tab w:val="left" w:pos="560"/>
          <w:tab w:val="left" w:pos="1134"/>
        </w:tabs>
        <w:suppressAutoHyphens/>
        <w:autoSpaceDE w:val="0"/>
        <w:spacing w:before="0" w:after="0" w:line="240" w:lineRule="auto"/>
        <w:ind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 xml:space="preserve">Зоны действия ограничений по условиям охраны объектов культурного наследия отображают принятые в соответствии с законодательством об охране </w:t>
      </w:r>
      <w:proofErr w:type="gramStart"/>
      <w:r w:rsidRPr="003001F2">
        <w:rPr>
          <w:rFonts w:ascii="Times New Roman" w:eastAsia="Arial" w:hAnsi="Times New Roman" w:cs="Times New Roman"/>
          <w:sz w:val="28"/>
          <w:szCs w:val="28"/>
          <w:lang w:eastAsia="ar-SA"/>
        </w:rPr>
        <w:t>объектов культурного наследия решения проекта зон охраны объектов культурного</w:t>
      </w:r>
      <w:proofErr w:type="gramEnd"/>
      <w:r w:rsidRPr="003001F2">
        <w:rPr>
          <w:rFonts w:ascii="Times New Roman" w:eastAsia="Arial" w:hAnsi="Times New Roman" w:cs="Times New Roman"/>
          <w:sz w:val="28"/>
          <w:szCs w:val="28"/>
          <w:lang w:eastAsia="ar-SA"/>
        </w:rPr>
        <w:t xml:space="preserve"> наследия, иных документов в части границ таких зон.</w:t>
      </w:r>
    </w:p>
    <w:p w:rsidR="003001F2" w:rsidRPr="003001F2" w:rsidRDefault="003001F2" w:rsidP="003001F2">
      <w:pPr>
        <w:tabs>
          <w:tab w:val="left" w:pos="240"/>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На территории Криворожского сельского поселения  установлены следующие зоны с особыми условиями использования территорий:</w:t>
      </w:r>
    </w:p>
    <w:p w:rsidR="003001F2" w:rsidRPr="003001F2" w:rsidRDefault="003001F2" w:rsidP="003001F2">
      <w:pPr>
        <w:widowControl w:val="0"/>
        <w:numPr>
          <w:ilvl w:val="0"/>
          <w:numId w:val="65"/>
        </w:numPr>
        <w:tabs>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прибрежная защитная полоса;</w:t>
      </w:r>
    </w:p>
    <w:p w:rsidR="003001F2" w:rsidRPr="003001F2" w:rsidRDefault="003001F2" w:rsidP="003001F2">
      <w:pPr>
        <w:widowControl w:val="0"/>
        <w:numPr>
          <w:ilvl w:val="0"/>
          <w:numId w:val="65"/>
        </w:numPr>
        <w:tabs>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водоохранная (рыбоохранная) зона;</w:t>
      </w:r>
    </w:p>
    <w:p w:rsidR="003001F2" w:rsidRPr="003001F2" w:rsidRDefault="003001F2" w:rsidP="003001F2">
      <w:pPr>
        <w:numPr>
          <w:ilvl w:val="0"/>
          <w:numId w:val="65"/>
        </w:numPr>
        <w:tabs>
          <w:tab w:val="left" w:pos="1134"/>
        </w:tabs>
        <w:suppressAutoHyphens/>
        <w:autoSpaceDE w:val="0"/>
        <w:spacing w:before="0" w:after="0" w:line="240" w:lineRule="auto"/>
        <w:ind w:left="0" w:firstLine="709"/>
        <w:jc w:val="both"/>
        <w:rPr>
          <w:rFonts w:ascii="Times New Roman" w:eastAsia="Times New Roman" w:hAnsi="Times New Roman" w:cs="Times New Roman"/>
          <w:b/>
          <w:sz w:val="28"/>
          <w:szCs w:val="28"/>
          <w:lang w:eastAsia="ru-RU"/>
        </w:rPr>
      </w:pPr>
      <w:proofErr w:type="spellStart"/>
      <w:r w:rsidRPr="003001F2">
        <w:rPr>
          <w:rFonts w:ascii="Times New Roman" w:eastAsia="Times New Roman" w:hAnsi="Times New Roman" w:cs="Times New Roman"/>
          <w:sz w:val="28"/>
          <w:szCs w:val="28"/>
          <w:lang w:eastAsia="ru-RU"/>
        </w:rPr>
        <w:t>приаэродромная</w:t>
      </w:r>
      <w:proofErr w:type="spellEnd"/>
      <w:r w:rsidRPr="003001F2">
        <w:rPr>
          <w:rFonts w:ascii="Times New Roman" w:eastAsia="Times New Roman" w:hAnsi="Times New Roman" w:cs="Times New Roman"/>
          <w:sz w:val="28"/>
          <w:szCs w:val="28"/>
          <w:lang w:eastAsia="ru-RU"/>
        </w:rPr>
        <w:t xml:space="preserve"> территория;</w:t>
      </w:r>
    </w:p>
    <w:p w:rsidR="003001F2" w:rsidRPr="003001F2" w:rsidRDefault="00D0190C" w:rsidP="003001F2">
      <w:pPr>
        <w:numPr>
          <w:ilvl w:val="0"/>
          <w:numId w:val="65"/>
        </w:numPr>
        <w:tabs>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hyperlink r:id="rId13" w:history="1">
        <w:r w:rsidR="003001F2" w:rsidRPr="003001F2">
          <w:rPr>
            <w:rFonts w:ascii="Times New Roman" w:eastAsia="Times New Roman" w:hAnsi="Times New Roman" w:cs="Times New Roman"/>
            <w:sz w:val="28"/>
            <w:szCs w:val="28"/>
            <w:lang w:eastAsia="ru-RU"/>
          </w:rPr>
          <w:t>зон</w:t>
        </w:r>
      </w:hyperlink>
      <w:r w:rsidR="003001F2" w:rsidRPr="003001F2">
        <w:rPr>
          <w:rFonts w:ascii="Times New Roman" w:eastAsia="Times New Roman" w:hAnsi="Times New Roman" w:cs="Times New Roman"/>
          <w:sz w:val="28"/>
          <w:szCs w:val="28"/>
          <w:lang w:eastAsia="ru-RU"/>
        </w:rPr>
        <w:t>ы затопления и подтопления;</w:t>
      </w:r>
    </w:p>
    <w:p w:rsidR="003001F2" w:rsidRPr="003001F2" w:rsidRDefault="003001F2" w:rsidP="003001F2">
      <w:pPr>
        <w:numPr>
          <w:ilvl w:val="0"/>
          <w:numId w:val="65"/>
        </w:numPr>
        <w:tabs>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охранная зона объектов электроэнергетики (объектов электросетевого хозяйства и объектов по производству электрической энергии);</w:t>
      </w:r>
    </w:p>
    <w:p w:rsidR="003001F2" w:rsidRPr="003001F2" w:rsidRDefault="003001F2" w:rsidP="003001F2">
      <w:pPr>
        <w:numPr>
          <w:ilvl w:val="0"/>
          <w:numId w:val="65"/>
        </w:numPr>
        <w:tabs>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 xml:space="preserve">охранная </w:t>
      </w:r>
      <w:hyperlink r:id="rId14" w:history="1">
        <w:r w:rsidRPr="003001F2">
          <w:rPr>
            <w:rFonts w:ascii="Times New Roman" w:eastAsia="Times New Roman" w:hAnsi="Times New Roman" w:cs="Times New Roman"/>
            <w:sz w:val="28"/>
            <w:szCs w:val="28"/>
            <w:lang w:eastAsia="ru-RU"/>
          </w:rPr>
          <w:t>зона</w:t>
        </w:r>
      </w:hyperlink>
      <w:r w:rsidRPr="003001F2">
        <w:rPr>
          <w:rFonts w:ascii="Times New Roman" w:eastAsia="Times New Roman" w:hAnsi="Times New Roman" w:cs="Times New Roman"/>
          <w:sz w:val="28"/>
          <w:szCs w:val="28"/>
          <w:lang w:eastAsia="ru-RU"/>
        </w:rPr>
        <w:t xml:space="preserve"> линий и сооружений связи;</w:t>
      </w:r>
    </w:p>
    <w:p w:rsidR="003001F2" w:rsidRPr="003001F2" w:rsidRDefault="003001F2" w:rsidP="003001F2">
      <w:pPr>
        <w:numPr>
          <w:ilvl w:val="0"/>
          <w:numId w:val="65"/>
        </w:numPr>
        <w:tabs>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 xml:space="preserve">охранная </w:t>
      </w:r>
      <w:hyperlink r:id="rId15" w:history="1">
        <w:r w:rsidRPr="003001F2">
          <w:rPr>
            <w:rFonts w:ascii="Times New Roman" w:eastAsia="Times New Roman" w:hAnsi="Times New Roman" w:cs="Times New Roman"/>
            <w:sz w:val="28"/>
            <w:szCs w:val="28"/>
            <w:lang w:eastAsia="ru-RU"/>
          </w:rPr>
          <w:t>зона</w:t>
        </w:r>
      </w:hyperlink>
      <w:r w:rsidRPr="003001F2">
        <w:rPr>
          <w:rFonts w:ascii="Times New Roman" w:eastAsia="Times New Roman" w:hAnsi="Times New Roman" w:cs="Times New Roman"/>
          <w:sz w:val="28"/>
          <w:szCs w:val="28"/>
          <w:lang w:eastAsia="ru-RU"/>
        </w:rPr>
        <w:t xml:space="preserve"> трубопроводов (газопроводов, нефтепроводов и нефтепродуктопроводов, </w:t>
      </w:r>
      <w:proofErr w:type="spellStart"/>
      <w:r w:rsidRPr="003001F2">
        <w:rPr>
          <w:rFonts w:ascii="Times New Roman" w:eastAsia="Times New Roman" w:hAnsi="Times New Roman" w:cs="Times New Roman"/>
          <w:sz w:val="28"/>
          <w:szCs w:val="28"/>
          <w:lang w:eastAsia="ru-RU"/>
        </w:rPr>
        <w:t>аммиакопроводов</w:t>
      </w:r>
      <w:proofErr w:type="spellEnd"/>
      <w:r w:rsidRPr="003001F2">
        <w:rPr>
          <w:rFonts w:ascii="Times New Roman" w:eastAsia="Times New Roman" w:hAnsi="Times New Roman" w:cs="Times New Roman"/>
          <w:sz w:val="28"/>
          <w:szCs w:val="28"/>
          <w:lang w:eastAsia="ru-RU"/>
        </w:rPr>
        <w:t>);</w:t>
      </w:r>
    </w:p>
    <w:p w:rsidR="003001F2" w:rsidRPr="003001F2" w:rsidRDefault="00D0190C" w:rsidP="003001F2">
      <w:pPr>
        <w:numPr>
          <w:ilvl w:val="0"/>
          <w:numId w:val="65"/>
        </w:numPr>
        <w:tabs>
          <w:tab w:val="left" w:pos="1134"/>
        </w:tabs>
        <w:suppressAutoHyphens/>
        <w:autoSpaceDE w:val="0"/>
        <w:spacing w:before="0" w:after="0" w:line="240" w:lineRule="auto"/>
        <w:ind w:left="0" w:firstLine="709"/>
        <w:jc w:val="both"/>
        <w:rPr>
          <w:rFonts w:ascii="Times New Roman" w:eastAsia="Times New Roman" w:hAnsi="Times New Roman" w:cs="Times New Roman"/>
          <w:sz w:val="28"/>
          <w:szCs w:val="28"/>
          <w:lang w:eastAsia="ru-RU"/>
        </w:rPr>
      </w:pPr>
      <w:hyperlink r:id="rId16" w:history="1">
        <w:r w:rsidR="003001F2" w:rsidRPr="003001F2">
          <w:rPr>
            <w:rFonts w:ascii="Times New Roman" w:eastAsia="Times New Roman" w:hAnsi="Times New Roman" w:cs="Times New Roman"/>
            <w:sz w:val="28"/>
            <w:szCs w:val="28"/>
            <w:lang w:eastAsia="ru-RU"/>
          </w:rPr>
          <w:t>зона</w:t>
        </w:r>
      </w:hyperlink>
      <w:r w:rsidR="003001F2" w:rsidRPr="003001F2">
        <w:rPr>
          <w:rFonts w:ascii="Times New Roman" w:eastAsia="Times New Roman" w:hAnsi="Times New Roman" w:cs="Times New Roman"/>
          <w:sz w:val="28"/>
          <w:szCs w:val="28"/>
          <w:lang w:eastAsia="ru-RU"/>
        </w:rPr>
        <w:t xml:space="preserve"> минимальных расстояний до магистральных или промышленных трубопроводов (газопроводов, нефтепроводов и нефтепродуктопроводов, </w:t>
      </w:r>
      <w:proofErr w:type="spellStart"/>
      <w:r w:rsidR="003001F2" w:rsidRPr="003001F2">
        <w:rPr>
          <w:rFonts w:ascii="Times New Roman" w:eastAsia="Times New Roman" w:hAnsi="Times New Roman" w:cs="Times New Roman"/>
          <w:sz w:val="28"/>
          <w:szCs w:val="28"/>
          <w:lang w:eastAsia="ru-RU"/>
        </w:rPr>
        <w:t>аммиакопроводов</w:t>
      </w:r>
      <w:proofErr w:type="spellEnd"/>
      <w:r w:rsidR="003001F2" w:rsidRPr="003001F2">
        <w:rPr>
          <w:rFonts w:ascii="Times New Roman" w:eastAsia="Times New Roman" w:hAnsi="Times New Roman" w:cs="Times New Roman"/>
          <w:sz w:val="28"/>
          <w:szCs w:val="28"/>
          <w:lang w:eastAsia="ru-RU"/>
        </w:rPr>
        <w:t>);</w:t>
      </w:r>
    </w:p>
    <w:p w:rsidR="003001F2" w:rsidRPr="003001F2" w:rsidRDefault="003001F2" w:rsidP="003001F2">
      <w:pPr>
        <w:tabs>
          <w:tab w:val="left" w:pos="1134"/>
        </w:tabs>
        <w:suppressAutoHyphens/>
        <w:autoSpaceDE w:val="0"/>
        <w:spacing w:before="0" w:after="0" w:line="240" w:lineRule="auto"/>
        <w:ind w:firstLine="720"/>
        <w:jc w:val="both"/>
        <w:rPr>
          <w:rFonts w:ascii="Times New Roman" w:eastAsia="Times New Roman" w:hAnsi="Times New Roman" w:cs="Times New Roman"/>
          <w:sz w:val="28"/>
          <w:szCs w:val="28"/>
          <w:highlight w:val="yellow"/>
          <w:lang w:eastAsia="ru-RU"/>
        </w:rPr>
      </w:pPr>
    </w:p>
    <w:p w:rsidR="003001F2" w:rsidRPr="003001F2" w:rsidRDefault="003001F2" w:rsidP="003001F2">
      <w:pPr>
        <w:tabs>
          <w:tab w:val="left" w:pos="240"/>
          <w:tab w:val="left" w:pos="560"/>
          <w:tab w:val="left" w:pos="1134"/>
        </w:tabs>
        <w:spacing w:before="0" w:after="0" w:line="240" w:lineRule="auto"/>
        <w:ind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11.</w:t>
      </w:r>
      <w:r w:rsidRPr="003001F2">
        <w:rPr>
          <w:rFonts w:ascii="Times New Roman" w:eastAsia="Times New Roman" w:hAnsi="Times New Roman" w:cs="Times New Roman"/>
          <w:sz w:val="28"/>
          <w:szCs w:val="28"/>
          <w:lang w:eastAsia="ar-SA"/>
        </w:rPr>
        <w:tab/>
        <w:t>В отношении земельных участков и объектов капитального строительства, расположенных в пределах вышеперечисленных зон с особыми условиями использования территорий, ограничения использования земельных участков и объектов капитального строительства для данной зоны установлены федеральным законодательством.</w:t>
      </w:r>
    </w:p>
    <w:p w:rsidR="003001F2" w:rsidRPr="003001F2" w:rsidRDefault="003001F2" w:rsidP="003001F2">
      <w:pPr>
        <w:widowControl w:val="0"/>
        <w:tabs>
          <w:tab w:val="left" w:pos="240"/>
          <w:tab w:val="left" w:pos="560"/>
          <w:tab w:val="left" w:pos="1134"/>
        </w:tabs>
        <w:suppressAutoHyphens/>
        <w:autoSpaceDE w:val="0"/>
        <w:spacing w:before="0" w:after="0" w:line="240" w:lineRule="auto"/>
        <w:ind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 xml:space="preserve">На земельные участки и объекты капитального строительства в границах </w:t>
      </w:r>
      <w:r w:rsidRPr="003001F2">
        <w:rPr>
          <w:rFonts w:ascii="Times New Roman" w:eastAsia="Arial" w:hAnsi="Times New Roman" w:cs="Times New Roman"/>
          <w:sz w:val="28"/>
          <w:szCs w:val="28"/>
          <w:lang w:eastAsia="ar-SA"/>
        </w:rPr>
        <w:lastRenderedPageBreak/>
        <w:t>территориальной зоны, расположенные одновременно на территории зоны с особыми условиями использования территорий, действуют также ограничения использования, установленные в соответствии с законодательством Российской Федерации для соответствующей зоны с особыми условиями использования территорий.</w:t>
      </w:r>
    </w:p>
    <w:p w:rsidR="003001F2" w:rsidRPr="003001F2" w:rsidRDefault="003001F2" w:rsidP="003001F2">
      <w:pPr>
        <w:tabs>
          <w:tab w:val="left" w:pos="1134"/>
        </w:tabs>
        <w:autoSpaceDN w:val="0"/>
        <w:adjustRightInd w:val="0"/>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12.</w:t>
      </w:r>
      <w:r w:rsidRPr="003001F2">
        <w:rPr>
          <w:rFonts w:ascii="Times New Roman" w:eastAsia="Times New Roman" w:hAnsi="Times New Roman" w:cs="Times New Roman"/>
          <w:sz w:val="28"/>
          <w:szCs w:val="28"/>
          <w:lang w:eastAsia="ru-RU"/>
        </w:rPr>
        <w:tab/>
        <w:t>Для каждого земельного участка, иного объекта недвижимости разрешенным считается такое использование, которое соответствует:</w:t>
      </w:r>
    </w:p>
    <w:p w:rsidR="003001F2" w:rsidRPr="003001F2" w:rsidRDefault="003001F2" w:rsidP="003001F2">
      <w:pPr>
        <w:numPr>
          <w:ilvl w:val="0"/>
          <w:numId w:val="86"/>
        </w:numPr>
        <w:tabs>
          <w:tab w:val="left" w:pos="1134"/>
        </w:tabs>
        <w:autoSpaceDN w:val="0"/>
        <w:adjustRightInd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градостроительным регламентам настоящих Правил;</w:t>
      </w:r>
    </w:p>
    <w:p w:rsidR="003001F2" w:rsidRPr="003001F2" w:rsidRDefault="003001F2" w:rsidP="003001F2">
      <w:pPr>
        <w:numPr>
          <w:ilvl w:val="0"/>
          <w:numId w:val="86"/>
        </w:numPr>
        <w:tabs>
          <w:tab w:val="left" w:pos="1134"/>
        </w:tabs>
        <w:autoSpaceDN w:val="0"/>
        <w:adjustRightInd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культурного наследия;</w:t>
      </w:r>
    </w:p>
    <w:p w:rsidR="003001F2" w:rsidRPr="003001F2" w:rsidRDefault="003001F2" w:rsidP="003001F2">
      <w:pPr>
        <w:numPr>
          <w:ilvl w:val="0"/>
          <w:numId w:val="86"/>
        </w:numPr>
        <w:tabs>
          <w:tab w:val="left" w:pos="1134"/>
        </w:tabs>
        <w:autoSpaceDN w:val="0"/>
        <w:adjustRightInd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иным документально зафиксированным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3001F2" w:rsidRPr="003001F2" w:rsidRDefault="003001F2" w:rsidP="003001F2">
      <w:pPr>
        <w:tabs>
          <w:tab w:val="left" w:pos="1134"/>
        </w:tabs>
        <w:autoSpaceDN w:val="0"/>
        <w:adjustRightInd w:val="0"/>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13.</w:t>
      </w:r>
      <w:r w:rsidRPr="003001F2">
        <w:rPr>
          <w:rFonts w:ascii="Times New Roman" w:eastAsia="Times New Roman" w:hAnsi="Times New Roman" w:cs="Times New Roman"/>
          <w:sz w:val="28"/>
          <w:szCs w:val="28"/>
          <w:lang w:eastAsia="ru-RU"/>
        </w:rPr>
        <w:tab/>
        <w:t>Перечни разрешенного использования включают те виды деятельности, которые не конфликтуют между собой, не нарушают интересов соседства и не приводят к снижению стоимости соседней недвижимости или к осложнению деятельности (проживания) на соседнем участке.</w:t>
      </w:r>
    </w:p>
    <w:p w:rsidR="003001F2" w:rsidRPr="003001F2" w:rsidRDefault="003001F2" w:rsidP="003001F2">
      <w:pPr>
        <w:tabs>
          <w:tab w:val="left" w:pos="1134"/>
        </w:tabs>
        <w:autoSpaceDN w:val="0"/>
        <w:adjustRightInd w:val="0"/>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14.</w:t>
      </w:r>
      <w:r w:rsidRPr="003001F2">
        <w:rPr>
          <w:rFonts w:ascii="Times New Roman" w:eastAsia="Times New Roman" w:hAnsi="Times New Roman" w:cs="Times New Roman"/>
          <w:sz w:val="28"/>
          <w:szCs w:val="28"/>
          <w:lang w:eastAsia="ru-RU"/>
        </w:rPr>
        <w:tab/>
        <w:t xml:space="preserve">Состав градостроительных регламентов в части видов </w:t>
      </w:r>
      <w:proofErr w:type="gramStart"/>
      <w:r w:rsidRPr="003001F2">
        <w:rPr>
          <w:rFonts w:ascii="Times New Roman" w:eastAsia="Times New Roman" w:hAnsi="Times New Roman" w:cs="Times New Roman"/>
          <w:sz w:val="28"/>
          <w:szCs w:val="28"/>
          <w:lang w:eastAsia="ru-RU"/>
        </w:rPr>
        <w:t>разрешенного</w:t>
      </w:r>
      <w:proofErr w:type="gramEnd"/>
      <w:r w:rsidRPr="003001F2">
        <w:rPr>
          <w:rFonts w:ascii="Times New Roman" w:eastAsia="Times New Roman" w:hAnsi="Times New Roman" w:cs="Times New Roman"/>
          <w:sz w:val="28"/>
          <w:szCs w:val="28"/>
          <w:lang w:eastAsia="ru-RU"/>
        </w:rPr>
        <w:t xml:space="preserve"> использования недвижимости включает:</w:t>
      </w:r>
    </w:p>
    <w:p w:rsidR="003001F2" w:rsidRPr="003001F2" w:rsidRDefault="003001F2" w:rsidP="003001F2">
      <w:pPr>
        <w:numPr>
          <w:ilvl w:val="0"/>
          <w:numId w:val="87"/>
        </w:numPr>
        <w:tabs>
          <w:tab w:val="left" w:pos="1134"/>
        </w:tabs>
        <w:autoSpaceDN w:val="0"/>
        <w:adjustRightInd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основные виды разрешенного использования недвижимости, которые, при условии соблюдения технических регламентов (а до принятия технических регламентов – строительных норм и стандартов безопасности,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3001F2" w:rsidRPr="003001F2" w:rsidRDefault="003001F2" w:rsidP="003001F2">
      <w:pPr>
        <w:numPr>
          <w:ilvl w:val="0"/>
          <w:numId w:val="87"/>
        </w:numPr>
        <w:tabs>
          <w:tab w:val="left" w:pos="1134"/>
        </w:tabs>
        <w:autoSpaceDN w:val="0"/>
        <w:adjustRightInd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условно разрешенные виды использования, требующие получения разрешения, которое принимается с применением процедур публичных слушаний главой Администрации Миллеровского района на основании заключения о результатах публичных слушаний и рекомендации Комиссии;</w:t>
      </w:r>
    </w:p>
    <w:p w:rsidR="003001F2" w:rsidRPr="003001F2" w:rsidRDefault="003001F2" w:rsidP="003001F2">
      <w:pPr>
        <w:numPr>
          <w:ilvl w:val="0"/>
          <w:numId w:val="87"/>
        </w:numPr>
        <w:tabs>
          <w:tab w:val="left" w:pos="1134"/>
        </w:tabs>
        <w:autoSpaceDN w:val="0"/>
        <w:adjustRightInd w:val="0"/>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 xml:space="preserve">вспомогательные виды </w:t>
      </w:r>
      <w:proofErr w:type="gramStart"/>
      <w:r w:rsidRPr="003001F2">
        <w:rPr>
          <w:rFonts w:ascii="Times New Roman" w:eastAsia="Times New Roman" w:hAnsi="Times New Roman" w:cs="Times New Roman"/>
          <w:sz w:val="28"/>
          <w:szCs w:val="28"/>
          <w:lang w:eastAsia="ru-RU"/>
        </w:rPr>
        <w:t>разрешенного</w:t>
      </w:r>
      <w:proofErr w:type="gramEnd"/>
      <w:r w:rsidRPr="003001F2">
        <w:rPr>
          <w:rFonts w:ascii="Times New Roman" w:eastAsia="Times New Roman" w:hAnsi="Times New Roman" w:cs="Times New Roman"/>
          <w:sz w:val="28"/>
          <w:szCs w:val="28"/>
          <w:lang w:eastAsia="ru-RU"/>
        </w:rPr>
        <w:t xml:space="preserve">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3001F2" w:rsidRPr="003001F2" w:rsidRDefault="003001F2" w:rsidP="003001F2">
      <w:pPr>
        <w:tabs>
          <w:tab w:val="left" w:pos="1134"/>
        </w:tabs>
        <w:autoSpaceDN w:val="0"/>
        <w:adjustRightInd w:val="0"/>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15.</w:t>
      </w:r>
      <w:r w:rsidRPr="003001F2">
        <w:rPr>
          <w:rFonts w:ascii="Times New Roman" w:eastAsia="Times New Roman" w:hAnsi="Times New Roman" w:cs="Times New Roman"/>
          <w:sz w:val="28"/>
          <w:szCs w:val="28"/>
          <w:lang w:eastAsia="ru-RU"/>
        </w:rPr>
        <w:tab/>
      </w:r>
      <w:proofErr w:type="gramStart"/>
      <w:r w:rsidRPr="003001F2">
        <w:rPr>
          <w:rFonts w:ascii="Times New Roman" w:eastAsia="Times New Roman" w:hAnsi="Times New Roman" w:cs="Times New Roman"/>
          <w:sz w:val="28"/>
          <w:szCs w:val="28"/>
          <w:lang w:eastAsia="ru-RU"/>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 из числа видов использования недвижимости, разрешенных для соответствующих территориальных зон при </w:t>
      </w:r>
      <w:r w:rsidRPr="003001F2">
        <w:rPr>
          <w:rFonts w:ascii="Times New Roman" w:eastAsia="Times New Roman" w:hAnsi="Times New Roman" w:cs="Times New Roman"/>
          <w:sz w:val="28"/>
          <w:szCs w:val="28"/>
          <w:lang w:eastAsia="ru-RU"/>
        </w:rPr>
        <w:lastRenderedPageBreak/>
        <w:t>условии обязательного соблюдения требований законодательства в</w:t>
      </w:r>
      <w:proofErr w:type="gramEnd"/>
      <w:r w:rsidRPr="003001F2">
        <w:rPr>
          <w:rFonts w:ascii="Times New Roman" w:eastAsia="Times New Roman" w:hAnsi="Times New Roman" w:cs="Times New Roman"/>
          <w:sz w:val="28"/>
          <w:szCs w:val="28"/>
          <w:lang w:eastAsia="ru-RU"/>
        </w:rPr>
        <w:t xml:space="preserve"> </w:t>
      </w:r>
      <w:proofErr w:type="gramStart"/>
      <w:r w:rsidRPr="003001F2">
        <w:rPr>
          <w:rFonts w:ascii="Times New Roman" w:eastAsia="Times New Roman" w:hAnsi="Times New Roman" w:cs="Times New Roman"/>
          <w:sz w:val="28"/>
          <w:szCs w:val="28"/>
          <w:lang w:eastAsia="ru-RU"/>
        </w:rPr>
        <w:t>отношении</w:t>
      </w:r>
      <w:proofErr w:type="gramEnd"/>
      <w:r w:rsidRPr="003001F2">
        <w:rPr>
          <w:rFonts w:ascii="Times New Roman" w:eastAsia="Times New Roman" w:hAnsi="Times New Roman" w:cs="Times New Roman"/>
          <w:sz w:val="28"/>
          <w:szCs w:val="28"/>
          <w:lang w:eastAsia="ru-RU"/>
        </w:rPr>
        <w:t xml:space="preserve"> обеспечения безопасности.</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16.</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Градостроительные регламенты в части параметров разрешенного строительного изменения недвижимости могут включать:</w:t>
      </w:r>
    </w:p>
    <w:p w:rsidR="003001F2" w:rsidRPr="003001F2" w:rsidRDefault="003001F2" w:rsidP="003001F2">
      <w:pPr>
        <w:numPr>
          <w:ilvl w:val="0"/>
          <w:numId w:val="1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размеры (минимальные и/или максимальные) земельных участков, включая предельные линейные размеры участков по фронту улиц;</w:t>
      </w:r>
    </w:p>
    <w:p w:rsidR="003001F2" w:rsidRPr="003001F2" w:rsidRDefault="003001F2" w:rsidP="003001F2">
      <w:pPr>
        <w:numPr>
          <w:ilvl w:val="0"/>
          <w:numId w:val="1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параметры размещения зданий и сооружений на участке, включая минимальные отступы зданий и сооружений от красных линий, а также от границ земельных участков, фиксирующие «пятно» застройки, за пределами которого возводить строения запрещено;</w:t>
      </w:r>
    </w:p>
    <w:p w:rsidR="003001F2" w:rsidRPr="003001F2" w:rsidRDefault="003001F2" w:rsidP="003001F2">
      <w:pPr>
        <w:numPr>
          <w:ilvl w:val="0"/>
          <w:numId w:val="1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максимальный процент застройки участка (отношение суммарной площади участков, которая уже застроена и может быть застроена дополнительно, ко всей площади участков);</w:t>
      </w:r>
    </w:p>
    <w:p w:rsidR="003001F2" w:rsidRPr="003001F2" w:rsidRDefault="003001F2" w:rsidP="003001F2">
      <w:pPr>
        <w:numPr>
          <w:ilvl w:val="0"/>
          <w:numId w:val="1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максимальное значение коэффициента строительного использования земельных участков (отношение суммарной площади всех построек, существующих и которые могут быть построены дополнительно, к площади земельных участков, при этом разрешенная общая площадь строений определяется умножением коэффициента на площадь земельного участка);</w:t>
      </w:r>
    </w:p>
    <w:p w:rsidR="003001F2" w:rsidRPr="003001F2" w:rsidRDefault="003001F2" w:rsidP="003001F2">
      <w:pPr>
        <w:numPr>
          <w:ilvl w:val="0"/>
          <w:numId w:val="1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предельные показатели (минимальные или максимальные) высоты зданий;</w:t>
      </w:r>
    </w:p>
    <w:p w:rsidR="003001F2" w:rsidRPr="003001F2" w:rsidRDefault="003001F2" w:rsidP="003001F2">
      <w:pPr>
        <w:numPr>
          <w:ilvl w:val="0"/>
          <w:numId w:val="1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требования по благоустройству территории;</w:t>
      </w:r>
    </w:p>
    <w:p w:rsidR="003001F2" w:rsidRPr="003001F2" w:rsidRDefault="003001F2" w:rsidP="003001F2">
      <w:pPr>
        <w:numPr>
          <w:ilvl w:val="0"/>
          <w:numId w:val="1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ограничения использования земельных участков и объектов недвижимости по требованиям охраны памятников истории и культуры, экологическим и санитарно-эпидемиологическим требованиям.</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17.</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 xml:space="preserve">Градостроительные регламенты устанавливаются с учетом утвержденной градостроительной документации (генерального плана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 проектов застройки, проектов зон охраны объектов культурного наследия) и другой, обязательной к исполнению, проектной и нормативной документации.</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Сочетания указанных параметров и их предельные значения устанавливаются индивидуально, применительно к каждой территориальной зоне, которые должны быть выделены на схеме градостроительного зонирования территории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В пределах зон, выделенных по видам разрешенного использования недвижимости, могут устанавливаться </w:t>
      </w:r>
      <w:proofErr w:type="spellStart"/>
      <w:r w:rsidRPr="003001F2">
        <w:rPr>
          <w:rFonts w:ascii="Times New Roman" w:eastAsia="Calibri" w:hAnsi="Times New Roman" w:cs="Times New Roman"/>
          <w:sz w:val="28"/>
          <w:szCs w:val="28"/>
          <w:lang w:val="x-none" w:eastAsia="ar-SA"/>
        </w:rPr>
        <w:t>подзоны</w:t>
      </w:r>
      <w:proofErr w:type="spellEnd"/>
      <w:r w:rsidRPr="003001F2">
        <w:rPr>
          <w:rFonts w:ascii="Times New Roman" w:eastAsia="Calibri" w:hAnsi="Times New Roman" w:cs="Times New Roman"/>
          <w:sz w:val="28"/>
          <w:szCs w:val="28"/>
          <w:lang w:val="x-none" w:eastAsia="ar-SA"/>
        </w:rPr>
        <w:t xml:space="preserve"> с различными сочетаниями параметров разрешенного строительного изменения недвижимости, но с одинаковым перечнем видов разрешенного использования недвижимости.</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r w:rsidRPr="003001F2">
        <w:rPr>
          <w:rFonts w:ascii="Times New Roman" w:eastAsia="Calibri" w:hAnsi="Times New Roman" w:cs="Times New Roman"/>
          <w:sz w:val="28"/>
          <w:szCs w:val="28"/>
          <w:lang w:eastAsia="ar-SA"/>
        </w:rPr>
        <w:t>.</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18.</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 xml:space="preserve">В настоящие Правила на последующих этапах включается описание определенных проектом зон охраны объектов культурного наследия, иными </w:t>
      </w:r>
      <w:r w:rsidRPr="003001F2">
        <w:rPr>
          <w:rFonts w:ascii="Times New Roman" w:eastAsia="Calibri" w:hAnsi="Times New Roman" w:cs="Times New Roman"/>
          <w:sz w:val="28"/>
          <w:szCs w:val="28"/>
          <w:lang w:val="x-none" w:eastAsia="ar-SA"/>
        </w:rPr>
        <w:lastRenderedPageBreak/>
        <w:t>документами ограничений по условиям охраны объектов культурного наследия. Указанные ограничения действуют в пределах указанных зон и относятся к:</w:t>
      </w:r>
    </w:p>
    <w:p w:rsidR="003001F2" w:rsidRPr="003001F2" w:rsidRDefault="003001F2" w:rsidP="003001F2">
      <w:pPr>
        <w:numPr>
          <w:ilvl w:val="0"/>
          <w:numId w:val="8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сомасштабности исторически сложившейся среде (существующим зданиям, строениям, сооружениям) планируемых к созданию, реконструкции объектов недвижимости;</w:t>
      </w:r>
    </w:p>
    <w:p w:rsidR="003001F2" w:rsidRPr="003001F2" w:rsidRDefault="003001F2" w:rsidP="003001F2">
      <w:pPr>
        <w:numPr>
          <w:ilvl w:val="0"/>
          <w:numId w:val="88"/>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особенностям оформления фасадов вновь создаваемых, реконструируемых зданий в соответствии с исторически сложившимся архитектурным окружением.</w:t>
      </w: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p>
    <w:p w:rsidR="003001F2" w:rsidRPr="003001F2" w:rsidRDefault="00A73A9F" w:rsidP="003001F2">
      <w:pPr>
        <w:spacing w:before="0" w:after="0" w:line="240" w:lineRule="auto"/>
        <w:ind w:firstLine="709"/>
        <w:jc w:val="both"/>
        <w:outlineLvl w:val="1"/>
        <w:rPr>
          <w:rFonts w:ascii="Times New Roman" w:eastAsia="Calibri" w:hAnsi="Times New Roman" w:cs="Times New Roman"/>
          <w:b/>
          <w:sz w:val="28"/>
          <w:szCs w:val="28"/>
          <w:lang w:val="x-none" w:eastAsia="ar-SA"/>
        </w:rPr>
      </w:pPr>
      <w:bookmarkStart w:id="18" w:name="_Toc323302137"/>
      <w:r w:rsidRPr="00A73A9F">
        <w:rPr>
          <w:rFonts w:ascii="Times New Roman" w:eastAsia="Times New Roman" w:hAnsi="Times New Roman" w:cs="Times New Roman"/>
          <w:b/>
          <w:sz w:val="28"/>
          <w:szCs w:val="28"/>
          <w:highlight w:val="yellow"/>
          <w:lang w:eastAsia="ru-RU"/>
        </w:rPr>
        <w:t>ГЛАВА 2.</w:t>
      </w:r>
      <w:r>
        <w:rPr>
          <w:rFonts w:ascii="Times New Roman" w:eastAsia="Times New Roman" w:hAnsi="Times New Roman" w:cs="Times New Roman"/>
          <w:b/>
          <w:sz w:val="28"/>
          <w:szCs w:val="28"/>
          <w:lang w:eastAsia="ru-RU"/>
        </w:rPr>
        <w:t xml:space="preserve"> </w:t>
      </w:r>
      <w:r w:rsidR="003001F2" w:rsidRPr="003001F2">
        <w:rPr>
          <w:rFonts w:ascii="Times New Roman" w:eastAsia="Calibri" w:hAnsi="Times New Roman" w:cs="Times New Roman"/>
          <w:b/>
          <w:sz w:val="28"/>
          <w:szCs w:val="28"/>
          <w:lang w:val="x-none" w:eastAsia="ar-SA"/>
        </w:rPr>
        <w:t>Участники отношений, возникающих по поводу землепользования и застройки</w:t>
      </w:r>
      <w:bookmarkEnd w:id="18"/>
    </w:p>
    <w:p w:rsidR="003001F2" w:rsidRPr="003001F2" w:rsidRDefault="003001F2" w:rsidP="003001F2">
      <w:pPr>
        <w:spacing w:before="0" w:after="0" w:line="240" w:lineRule="auto"/>
        <w:ind w:left="1637" w:hanging="360"/>
        <w:jc w:val="both"/>
        <w:outlineLvl w:val="1"/>
        <w:rPr>
          <w:rFonts w:ascii="Times New Roman" w:eastAsia="Calibri" w:hAnsi="Times New Roman" w:cs="Times New Roman"/>
          <w:sz w:val="28"/>
          <w:szCs w:val="28"/>
          <w:lang w:val="x-none" w:eastAsia="ar-SA"/>
        </w:rPr>
      </w:pPr>
    </w:p>
    <w:p w:rsidR="003001F2" w:rsidRPr="003001F2" w:rsidRDefault="00094E55" w:rsidP="00094E55">
      <w:pPr>
        <w:tabs>
          <w:tab w:val="left" w:pos="0"/>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19" w:name="_Toc323302138"/>
      <w:r w:rsidRPr="00ED50FB">
        <w:rPr>
          <w:rFonts w:ascii="Times New Roman" w:eastAsia="Calibri" w:hAnsi="Times New Roman" w:cs="Times New Roman"/>
          <w:b/>
          <w:color w:val="000000"/>
          <w:sz w:val="28"/>
          <w:szCs w:val="28"/>
          <w:highlight w:val="yellow"/>
          <w:lang w:eastAsia="ar-SA"/>
        </w:rPr>
        <w:t>Статья 7.</w:t>
      </w:r>
      <w:r>
        <w:rPr>
          <w:rFonts w:ascii="Times New Roman" w:eastAsia="Calibri" w:hAnsi="Times New Roman" w:cs="Times New Roman"/>
          <w:b/>
          <w:color w:val="000000"/>
          <w:sz w:val="28"/>
          <w:szCs w:val="28"/>
          <w:lang w:eastAsia="ar-SA"/>
        </w:rPr>
        <w:t xml:space="preserve"> </w:t>
      </w:r>
      <w:r w:rsidR="003001F2" w:rsidRPr="003001F2">
        <w:rPr>
          <w:rFonts w:ascii="Times New Roman" w:eastAsia="Calibri" w:hAnsi="Times New Roman" w:cs="Times New Roman"/>
          <w:b/>
          <w:color w:val="000000"/>
          <w:sz w:val="28"/>
          <w:szCs w:val="28"/>
          <w:lang w:eastAsia="ar-SA"/>
        </w:rPr>
        <w:t>Администрация Миллеровского района</w:t>
      </w:r>
      <w:r w:rsidR="003001F2" w:rsidRPr="003001F2">
        <w:rPr>
          <w:rFonts w:ascii="Times New Roman" w:eastAsia="Calibri" w:hAnsi="Times New Roman" w:cs="Times New Roman"/>
          <w:b/>
          <w:sz w:val="28"/>
          <w:szCs w:val="28"/>
          <w:lang w:val="x-none" w:eastAsia="ar-SA"/>
        </w:rPr>
        <w:t>. Соглашение о передаче полномочий</w:t>
      </w:r>
      <w:bookmarkEnd w:id="19"/>
    </w:p>
    <w:p w:rsidR="003001F2" w:rsidRPr="003001F2" w:rsidRDefault="003001F2" w:rsidP="003001F2">
      <w:pPr>
        <w:tabs>
          <w:tab w:val="left" w:pos="1843"/>
        </w:tabs>
        <w:spacing w:before="0" w:after="0" w:line="240" w:lineRule="auto"/>
        <w:ind w:left="1637" w:hanging="360"/>
        <w:jc w:val="both"/>
        <w:outlineLvl w:val="1"/>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color w:val="000000"/>
          <w:sz w:val="28"/>
          <w:szCs w:val="28"/>
          <w:lang w:eastAsia="ar-SA"/>
        </w:rPr>
      </w:pPr>
      <w:r w:rsidRPr="003001F2">
        <w:rPr>
          <w:rFonts w:ascii="Times New Roman" w:eastAsia="Calibri" w:hAnsi="Times New Roman" w:cs="Times New Roman"/>
          <w:color w:val="000000"/>
          <w:sz w:val="28"/>
          <w:szCs w:val="28"/>
          <w:lang w:val="x-none" w:eastAsia="ar-SA"/>
        </w:rPr>
        <w:t>В соответствии с Федеральным законом РФ от 06.10.2003 №</w:t>
      </w:r>
      <w:r w:rsidRPr="003001F2">
        <w:rPr>
          <w:rFonts w:ascii="Times New Roman" w:eastAsia="Calibri" w:hAnsi="Times New Roman" w:cs="Times New Roman"/>
          <w:color w:val="000000"/>
          <w:sz w:val="28"/>
          <w:szCs w:val="28"/>
          <w:lang w:eastAsia="ar-SA"/>
        </w:rPr>
        <w:t xml:space="preserve"> </w:t>
      </w:r>
      <w:r w:rsidRPr="003001F2">
        <w:rPr>
          <w:rFonts w:ascii="Times New Roman" w:eastAsia="Calibri" w:hAnsi="Times New Roman" w:cs="Times New Roman"/>
          <w:color w:val="000000"/>
          <w:sz w:val="28"/>
          <w:szCs w:val="28"/>
          <w:lang w:val="x-none" w:eastAsia="ar-SA"/>
        </w:rPr>
        <w:t xml:space="preserve">131-ФЗ «Об общих принципах организации местного самоуправления в Российской Федерации» </w:t>
      </w:r>
      <w:r w:rsidRPr="003001F2">
        <w:rPr>
          <w:rFonts w:ascii="Times New Roman" w:eastAsia="Calibri" w:hAnsi="Times New Roman" w:cs="Times New Roman"/>
          <w:color w:val="000000"/>
          <w:sz w:val="28"/>
          <w:szCs w:val="28"/>
          <w:lang w:eastAsia="ar-SA"/>
        </w:rPr>
        <w:t>Администрация Миллеровского района</w:t>
      </w:r>
      <w:r w:rsidRPr="003001F2">
        <w:rPr>
          <w:rFonts w:ascii="Times New Roman" w:eastAsia="Calibri" w:hAnsi="Times New Roman" w:cs="Times New Roman"/>
          <w:color w:val="000000"/>
          <w:sz w:val="28"/>
          <w:szCs w:val="28"/>
          <w:lang w:val="x-none" w:eastAsia="ar-SA"/>
        </w:rPr>
        <w:t xml:space="preserve"> вправе заключать соглашения с органами местного самоуправления отдельных поселений, входящих в состав </w:t>
      </w:r>
      <w:r w:rsidRPr="003001F2">
        <w:rPr>
          <w:rFonts w:ascii="Times New Roman" w:eastAsia="Calibri" w:hAnsi="Times New Roman" w:cs="Times New Roman"/>
          <w:color w:val="000000"/>
          <w:sz w:val="28"/>
          <w:szCs w:val="28"/>
          <w:lang w:eastAsia="ar-SA"/>
        </w:rPr>
        <w:t>Миллеровского района</w:t>
      </w:r>
      <w:r w:rsidRPr="003001F2">
        <w:rPr>
          <w:rFonts w:ascii="Times New Roman" w:eastAsia="Calibri" w:hAnsi="Times New Roman" w:cs="Times New Roman"/>
          <w:color w:val="000000"/>
          <w:sz w:val="28"/>
          <w:szCs w:val="28"/>
          <w:lang w:val="x-none" w:eastAsia="ar-SA"/>
        </w:rPr>
        <w:t xml:space="preserve">, о передаче им осуществления части своих полномочий по решению вопросов местного значения за счет межбюджетных трансфертов, предоставляемых из бюджета </w:t>
      </w:r>
      <w:r w:rsidRPr="003001F2">
        <w:rPr>
          <w:rFonts w:ascii="Times New Roman" w:eastAsia="Calibri" w:hAnsi="Times New Roman" w:cs="Times New Roman"/>
          <w:color w:val="000000"/>
          <w:sz w:val="28"/>
          <w:szCs w:val="28"/>
          <w:lang w:eastAsia="ar-SA"/>
        </w:rPr>
        <w:t>Администрации Миллеровского</w:t>
      </w:r>
      <w:r w:rsidRPr="003001F2">
        <w:rPr>
          <w:rFonts w:ascii="Times New Roman" w:eastAsia="Calibri" w:hAnsi="Times New Roman" w:cs="Times New Roman"/>
          <w:color w:val="000000"/>
          <w:sz w:val="28"/>
          <w:szCs w:val="28"/>
          <w:lang w:val="x-none" w:eastAsia="ar-SA"/>
        </w:rPr>
        <w:t xml:space="preserve"> района в бюджеты соответствующих</w:t>
      </w:r>
      <w:r w:rsidRPr="003001F2">
        <w:rPr>
          <w:rFonts w:ascii="Times New Roman" w:eastAsia="Calibri" w:hAnsi="Times New Roman" w:cs="Times New Roman"/>
          <w:color w:val="000000"/>
          <w:sz w:val="28"/>
          <w:szCs w:val="28"/>
          <w:lang w:eastAsia="ar-SA"/>
        </w:rPr>
        <w:t xml:space="preserve"> поселений.</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094E55" w:rsidP="00094E55">
      <w:pPr>
        <w:tabs>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20" w:name="_Toc200182815"/>
      <w:bookmarkStart w:id="21" w:name="_Toc323302139"/>
      <w:bookmarkStart w:id="22" w:name="_Toc157247879"/>
      <w:bookmarkStart w:id="23" w:name="_Toc176362863"/>
      <w:r w:rsidRPr="00ED50FB">
        <w:rPr>
          <w:rFonts w:ascii="Times New Roman" w:eastAsia="Calibri" w:hAnsi="Times New Roman" w:cs="Times New Roman"/>
          <w:b/>
          <w:sz w:val="28"/>
          <w:szCs w:val="28"/>
          <w:highlight w:val="yellow"/>
          <w:lang w:eastAsia="ar-SA"/>
        </w:rPr>
        <w:t>Статья 8.</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 xml:space="preserve">Полномочия Администрации </w:t>
      </w:r>
      <w:r w:rsidR="003001F2" w:rsidRPr="003001F2">
        <w:rPr>
          <w:rFonts w:ascii="Times New Roman" w:eastAsia="Calibri" w:hAnsi="Times New Roman" w:cs="Times New Roman"/>
          <w:b/>
          <w:sz w:val="28"/>
          <w:szCs w:val="28"/>
          <w:lang w:eastAsia="ar-SA"/>
        </w:rPr>
        <w:t>Миллеровского района</w:t>
      </w:r>
      <w:r w:rsidR="003001F2" w:rsidRPr="003001F2">
        <w:rPr>
          <w:rFonts w:ascii="Times New Roman" w:eastAsia="Calibri" w:hAnsi="Times New Roman" w:cs="Times New Roman"/>
          <w:b/>
          <w:sz w:val="28"/>
          <w:szCs w:val="28"/>
          <w:lang w:val="x-none" w:eastAsia="ar-SA"/>
        </w:rPr>
        <w:t xml:space="preserve"> в области регулирования отношений по вопросам землепользования и застройки</w:t>
      </w:r>
      <w:bookmarkEnd w:id="20"/>
      <w:bookmarkEnd w:id="21"/>
    </w:p>
    <w:p w:rsidR="003001F2" w:rsidRPr="003001F2" w:rsidRDefault="003001F2" w:rsidP="003001F2">
      <w:pPr>
        <w:tabs>
          <w:tab w:val="left" w:pos="993"/>
        </w:tabs>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К полномочиям Администрации </w:t>
      </w:r>
      <w:r w:rsidRPr="003001F2">
        <w:rPr>
          <w:rFonts w:ascii="Times New Roman" w:eastAsia="Calibri" w:hAnsi="Times New Roman" w:cs="Times New Roman"/>
          <w:sz w:val="28"/>
          <w:szCs w:val="28"/>
          <w:lang w:eastAsia="ar-SA"/>
        </w:rPr>
        <w:t>Миллеровского района</w:t>
      </w:r>
      <w:r w:rsidRPr="003001F2">
        <w:rPr>
          <w:rFonts w:ascii="Times New Roman" w:eastAsia="Calibri" w:hAnsi="Times New Roman" w:cs="Times New Roman"/>
          <w:sz w:val="28"/>
          <w:szCs w:val="28"/>
          <w:lang w:val="x-none" w:eastAsia="ar-SA"/>
        </w:rPr>
        <w:t xml:space="preserve"> в области регулирования отношений по вопросам землепользования и застройки относятся:</w:t>
      </w:r>
    </w:p>
    <w:p w:rsidR="003001F2" w:rsidRPr="003001F2" w:rsidRDefault="003001F2" w:rsidP="003001F2">
      <w:pPr>
        <w:numPr>
          <w:ilvl w:val="0"/>
          <w:numId w:val="2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разработка проектов генеральных планов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 правил землепользования и застройки;</w:t>
      </w:r>
    </w:p>
    <w:p w:rsidR="003001F2" w:rsidRPr="003001F2" w:rsidRDefault="003001F2" w:rsidP="003001F2">
      <w:pPr>
        <w:numPr>
          <w:ilvl w:val="0"/>
          <w:numId w:val="2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принятие решений о подготовке документации по планировке территорий;</w:t>
      </w:r>
    </w:p>
    <w:p w:rsidR="003001F2" w:rsidRPr="003001F2" w:rsidRDefault="003001F2" w:rsidP="003001F2">
      <w:pPr>
        <w:numPr>
          <w:ilvl w:val="0"/>
          <w:numId w:val="2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утверждение подготовленной на основе генерального плана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 документации по планировке территории;</w:t>
      </w:r>
    </w:p>
    <w:p w:rsidR="003001F2" w:rsidRPr="003001F2" w:rsidRDefault="003001F2" w:rsidP="003001F2">
      <w:pPr>
        <w:numPr>
          <w:ilvl w:val="0"/>
          <w:numId w:val="2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принятие решений о предоставлении разрешений на условно разрешённый вид использования объектов капитального строительства или земельного участка;</w:t>
      </w:r>
    </w:p>
    <w:p w:rsidR="003001F2" w:rsidRPr="003001F2" w:rsidRDefault="003001F2" w:rsidP="003001F2">
      <w:pPr>
        <w:numPr>
          <w:ilvl w:val="0"/>
          <w:numId w:val="2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выдача разрешений на строительство,</w:t>
      </w:r>
      <w:r w:rsidRPr="003001F2">
        <w:rPr>
          <w:rFonts w:ascii="Times New Roman" w:eastAsia="Calibri" w:hAnsi="Times New Roman" w:cs="Times New Roman"/>
          <w:sz w:val="28"/>
          <w:szCs w:val="28"/>
          <w:lang w:eastAsia="ar-SA"/>
        </w:rPr>
        <w:t xml:space="preserve"> за исключением случаев, предусмотренных Градостроительным кодексом РФ и иными федеральными законами, </w:t>
      </w:r>
      <w:r w:rsidRPr="003001F2">
        <w:rPr>
          <w:rFonts w:ascii="Times New Roman" w:eastAsia="Calibri" w:hAnsi="Times New Roman" w:cs="Times New Roman"/>
          <w:sz w:val="28"/>
          <w:szCs w:val="28"/>
          <w:lang w:val="x-none" w:eastAsia="ar-SA"/>
        </w:rPr>
        <w:t xml:space="preserve">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w:t>
      </w:r>
    </w:p>
    <w:p w:rsidR="003001F2" w:rsidRPr="003001F2" w:rsidRDefault="003001F2" w:rsidP="003001F2">
      <w:pPr>
        <w:numPr>
          <w:ilvl w:val="0"/>
          <w:numId w:val="2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принятие решений о предоставлении разрешения на отклонение от предельных параметров разрешённого строительства, реконструкции объектов капитального строительства;</w:t>
      </w:r>
    </w:p>
    <w:p w:rsidR="003001F2" w:rsidRPr="003001F2" w:rsidRDefault="003001F2" w:rsidP="003001F2">
      <w:pPr>
        <w:numPr>
          <w:ilvl w:val="0"/>
          <w:numId w:val="2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принятие решений о предоставлении земельных участков из состава земель, находящихся в муниципальной собственности;</w:t>
      </w:r>
    </w:p>
    <w:p w:rsidR="003001F2" w:rsidRPr="003001F2" w:rsidRDefault="003001F2" w:rsidP="003001F2">
      <w:pPr>
        <w:numPr>
          <w:ilvl w:val="0"/>
          <w:numId w:val="2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утверждение местных нормативов градостроительного проектирования </w:t>
      </w:r>
      <w:r w:rsidRPr="003001F2">
        <w:rPr>
          <w:rFonts w:ascii="Times New Roman" w:eastAsia="Calibri" w:hAnsi="Times New Roman" w:cs="Times New Roman"/>
          <w:sz w:val="28"/>
          <w:szCs w:val="28"/>
          <w:lang w:eastAsia="ar-SA"/>
        </w:rPr>
        <w:t>Миллеровского района</w:t>
      </w:r>
      <w:r w:rsidRPr="003001F2">
        <w:rPr>
          <w:rFonts w:ascii="Times New Roman" w:eastAsia="Calibri" w:hAnsi="Times New Roman" w:cs="Times New Roman"/>
          <w:sz w:val="28"/>
          <w:szCs w:val="28"/>
          <w:lang w:val="x-none" w:eastAsia="ar-SA"/>
        </w:rPr>
        <w:t>;</w:t>
      </w:r>
    </w:p>
    <w:p w:rsidR="003001F2" w:rsidRPr="003001F2" w:rsidRDefault="003001F2" w:rsidP="003001F2">
      <w:pPr>
        <w:numPr>
          <w:ilvl w:val="0"/>
          <w:numId w:val="2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принятие решений и осуществление резервирования земель и изъятие, в том числе путем выкупа, земельных участков в границах </w:t>
      </w:r>
      <w:r w:rsidRPr="003001F2">
        <w:rPr>
          <w:rFonts w:ascii="Times New Roman" w:eastAsia="Calibri" w:hAnsi="Times New Roman" w:cs="Times New Roman"/>
          <w:sz w:val="28"/>
          <w:szCs w:val="28"/>
          <w:lang w:eastAsia="ar-SA"/>
        </w:rPr>
        <w:t xml:space="preserve">Криворожского </w:t>
      </w:r>
      <w:proofErr w:type="spellStart"/>
      <w:r w:rsidRPr="003001F2">
        <w:rPr>
          <w:rFonts w:ascii="Times New Roman" w:eastAsia="Calibri" w:hAnsi="Times New Roman" w:cs="Times New Roman"/>
          <w:sz w:val="28"/>
          <w:szCs w:val="28"/>
          <w:lang w:eastAsia="ar-SA"/>
        </w:rPr>
        <w:t>сельс</w:t>
      </w:r>
      <w:proofErr w:type="spellEnd"/>
      <w:r w:rsidRPr="003001F2">
        <w:rPr>
          <w:rFonts w:ascii="Times New Roman" w:eastAsia="Calibri" w:hAnsi="Times New Roman" w:cs="Times New Roman"/>
          <w:sz w:val="28"/>
          <w:szCs w:val="28"/>
          <w:lang w:val="x-none" w:eastAsia="ar-SA"/>
        </w:rPr>
        <w:t>кого поселения для муниципальных нужд;</w:t>
      </w:r>
    </w:p>
    <w:p w:rsidR="003001F2" w:rsidRPr="003001F2" w:rsidRDefault="003001F2" w:rsidP="003001F2">
      <w:pPr>
        <w:numPr>
          <w:ilvl w:val="0"/>
          <w:numId w:val="2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принятие решения о развитии застроенных территорий;</w:t>
      </w:r>
    </w:p>
    <w:p w:rsidR="003001F2" w:rsidRPr="003001F2" w:rsidRDefault="003001F2" w:rsidP="003001F2">
      <w:pPr>
        <w:numPr>
          <w:ilvl w:val="0"/>
          <w:numId w:val="2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осуществление </w:t>
      </w:r>
      <w:r w:rsidRPr="003001F2">
        <w:rPr>
          <w:rFonts w:ascii="Times New Roman" w:eastAsia="Calibri" w:hAnsi="Times New Roman" w:cs="Times New Roman"/>
          <w:sz w:val="28"/>
          <w:szCs w:val="28"/>
          <w:lang w:eastAsia="ar-SA"/>
        </w:rPr>
        <w:t xml:space="preserve">муниципального </w:t>
      </w:r>
      <w:r w:rsidRPr="003001F2">
        <w:rPr>
          <w:rFonts w:ascii="Times New Roman" w:eastAsia="Calibri" w:hAnsi="Times New Roman" w:cs="Times New Roman"/>
          <w:sz w:val="28"/>
          <w:szCs w:val="28"/>
          <w:lang w:val="x-none" w:eastAsia="ar-SA"/>
        </w:rPr>
        <w:t xml:space="preserve">земельного контроля за использованием земель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w:t>
      </w:r>
      <w:bookmarkStart w:id="24" w:name="_toc268"/>
      <w:bookmarkStart w:id="25" w:name="_Toc157247880"/>
      <w:bookmarkStart w:id="26" w:name="_Toc176362864"/>
      <w:bookmarkStart w:id="27" w:name="_Toc200182816"/>
      <w:bookmarkEnd w:id="22"/>
      <w:bookmarkEnd w:id="23"/>
      <w:bookmarkEnd w:id="24"/>
      <w:r w:rsidRPr="003001F2">
        <w:rPr>
          <w:rFonts w:ascii="Times New Roman" w:eastAsia="Calibri" w:hAnsi="Times New Roman" w:cs="Times New Roman"/>
          <w:sz w:val="28"/>
          <w:szCs w:val="28"/>
          <w:lang w:val="x-none" w:eastAsia="ar-SA"/>
        </w:rPr>
        <w:t>.</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3001F2" w:rsidRDefault="00094E55" w:rsidP="00094E55">
      <w:pPr>
        <w:tabs>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28" w:name="_Toc323302140"/>
      <w:r w:rsidRPr="00ED50FB">
        <w:rPr>
          <w:rFonts w:ascii="Times New Roman" w:eastAsia="Calibri" w:hAnsi="Times New Roman" w:cs="Times New Roman"/>
          <w:b/>
          <w:sz w:val="28"/>
          <w:szCs w:val="28"/>
          <w:highlight w:val="yellow"/>
          <w:lang w:eastAsia="ar-SA"/>
        </w:rPr>
        <w:t>Статья 9.</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Комиссия по подготовке Правил землепользования и застройк</w:t>
      </w:r>
      <w:bookmarkEnd w:id="25"/>
      <w:bookmarkEnd w:id="26"/>
      <w:r w:rsidR="003001F2" w:rsidRPr="003001F2">
        <w:rPr>
          <w:rFonts w:ascii="Times New Roman" w:eastAsia="Calibri" w:hAnsi="Times New Roman" w:cs="Times New Roman"/>
          <w:b/>
          <w:sz w:val="28"/>
          <w:szCs w:val="28"/>
          <w:lang w:val="x-none" w:eastAsia="ar-SA"/>
        </w:rPr>
        <w:t>и</w:t>
      </w:r>
      <w:bookmarkEnd w:id="27"/>
      <w:bookmarkEnd w:id="28"/>
    </w:p>
    <w:p w:rsidR="003001F2" w:rsidRPr="003001F2" w:rsidRDefault="003001F2" w:rsidP="003001F2">
      <w:pPr>
        <w:tabs>
          <w:tab w:val="left" w:pos="1560"/>
        </w:tabs>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8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Комиссия по подготовке Правил землепользования и застройки (далее – Комиссия) является постоянно действующим консультативным органом при Администрации</w:t>
      </w:r>
      <w:r w:rsidRPr="003001F2">
        <w:rPr>
          <w:rFonts w:ascii="Times New Roman" w:eastAsia="Calibri" w:hAnsi="Times New Roman" w:cs="Times New Roman"/>
          <w:sz w:val="28"/>
          <w:szCs w:val="28"/>
          <w:lang w:eastAsia="ar-SA"/>
        </w:rPr>
        <w:t xml:space="preserve"> Миллеровского района </w:t>
      </w:r>
      <w:r w:rsidRPr="003001F2">
        <w:rPr>
          <w:rFonts w:ascii="Times New Roman" w:eastAsia="Calibri" w:hAnsi="Times New Roman" w:cs="Times New Roman"/>
          <w:sz w:val="28"/>
          <w:szCs w:val="28"/>
          <w:lang w:val="x-none" w:eastAsia="ar-SA"/>
        </w:rPr>
        <w:t>и сформирована для обеспечения реализации настоящих Правил.</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Комиссия формируется на основании правового акта </w:t>
      </w:r>
      <w:r w:rsidRPr="003001F2">
        <w:rPr>
          <w:rFonts w:ascii="Times New Roman" w:eastAsia="Calibri" w:hAnsi="Times New Roman" w:cs="Times New Roman"/>
          <w:sz w:val="28"/>
          <w:szCs w:val="28"/>
          <w:lang w:eastAsia="ar-SA"/>
        </w:rPr>
        <w:t>Администрации Миллеровского района</w:t>
      </w:r>
      <w:r w:rsidRPr="003001F2">
        <w:rPr>
          <w:rFonts w:ascii="Times New Roman" w:eastAsia="Calibri" w:hAnsi="Times New Roman" w:cs="Times New Roman"/>
          <w:sz w:val="28"/>
          <w:szCs w:val="28"/>
          <w:lang w:val="x-none" w:eastAsia="ar-SA"/>
        </w:rPr>
        <w:t xml:space="preserve"> и осуществляет свою деятельность в соответствии с настоящими Правилами и</w:t>
      </w:r>
      <w:r w:rsidRPr="003001F2">
        <w:rPr>
          <w:rFonts w:ascii="Times New Roman" w:eastAsia="Calibri" w:hAnsi="Times New Roman" w:cs="Times New Roman"/>
          <w:sz w:val="28"/>
          <w:szCs w:val="28"/>
          <w:lang w:eastAsia="ar-SA"/>
        </w:rPr>
        <w:t xml:space="preserve"> </w:t>
      </w:r>
      <w:r w:rsidRPr="003001F2">
        <w:rPr>
          <w:rFonts w:ascii="Times New Roman" w:eastAsia="Calibri" w:hAnsi="Times New Roman" w:cs="Times New Roman"/>
          <w:sz w:val="28"/>
          <w:szCs w:val="28"/>
          <w:lang w:val="x-none" w:eastAsia="ar-SA"/>
        </w:rPr>
        <w:t>Положением о Комиссии по подготовке проекта правил землепользования и застройки.</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Комиссия:</w:t>
      </w:r>
    </w:p>
    <w:p w:rsidR="003001F2" w:rsidRPr="003001F2" w:rsidRDefault="003001F2" w:rsidP="003001F2">
      <w:pPr>
        <w:numPr>
          <w:ilvl w:val="0"/>
          <w:numId w:val="9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участвует в осуществлении контроля за соблюдением Правил землепользования и застройки всеми субъектами градостроительной (строительной) деятельности;</w:t>
      </w:r>
    </w:p>
    <w:p w:rsidR="003001F2" w:rsidRPr="003001F2" w:rsidRDefault="003001F2" w:rsidP="003001F2">
      <w:pPr>
        <w:numPr>
          <w:ilvl w:val="0"/>
          <w:numId w:val="9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рассматривает заявления на получение разрешения на условно разрешенный вид использования земельного участка и объекта капитального строительства и подготавливает заключения;</w:t>
      </w:r>
    </w:p>
    <w:p w:rsidR="003001F2" w:rsidRPr="003001F2" w:rsidRDefault="003001F2" w:rsidP="003001F2">
      <w:pPr>
        <w:numPr>
          <w:ilvl w:val="0"/>
          <w:numId w:val="9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рассматривает заявления о разрешении на отклонение от предельных параметров разрешенного строительства, реконструкции объектов капитального строительства и подготавливает заключения;</w:t>
      </w:r>
    </w:p>
    <w:p w:rsidR="003001F2" w:rsidRPr="003001F2" w:rsidRDefault="003001F2" w:rsidP="003001F2">
      <w:pPr>
        <w:numPr>
          <w:ilvl w:val="0"/>
          <w:numId w:val="9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информирует о проведении публичных слушаний при осуществлении градостроительной деятельности;</w:t>
      </w:r>
    </w:p>
    <w:p w:rsidR="003001F2" w:rsidRPr="003001F2" w:rsidRDefault="003001F2" w:rsidP="003001F2">
      <w:pPr>
        <w:numPr>
          <w:ilvl w:val="0"/>
          <w:numId w:val="9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проводит публичные слушания при осуществлении градостроительной деятельности;</w:t>
      </w:r>
    </w:p>
    <w:p w:rsidR="003001F2" w:rsidRPr="003001F2" w:rsidRDefault="003001F2" w:rsidP="003001F2">
      <w:pPr>
        <w:numPr>
          <w:ilvl w:val="0"/>
          <w:numId w:val="9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организует подготовку предложений о внесении дополнений и изменений в Правила, а также проектов местных нормативных правовых актов, иных документов, связанных с реализацией и применением настоящих Правил;</w:t>
      </w:r>
    </w:p>
    <w:p w:rsidR="003001F2" w:rsidRPr="003001F2" w:rsidRDefault="003001F2" w:rsidP="003001F2">
      <w:pPr>
        <w:numPr>
          <w:ilvl w:val="0"/>
          <w:numId w:val="9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решает иные задачи, связанные с регулированием землепользования и застройки.</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lastRenderedPageBreak/>
        <w:t>Персональный состав членов Комиссии устанавливается постановлением Администрации Миллеровского района.</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Протоколы заседаний Комиссии являются открытыми для всех заинтересованных лиц.</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На заседания Комиссии в обязательном порядке приглашаются ответственные представители Администрации Миллеровского района либо иного уполномоченного органа на распоряжение земельными участками государственная собственность, на которые не разграничена. Указанные представители не обладают правом голоса.</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секретарю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bookmarkStart w:id="29" w:name="_toc304"/>
      <w:bookmarkStart w:id="30" w:name="_toc355"/>
      <w:bookmarkEnd w:id="29"/>
      <w:bookmarkEnd w:id="30"/>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2.</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По вопросам реализации и применения настоящих Правил иные органы:</w:t>
      </w:r>
    </w:p>
    <w:p w:rsidR="003001F2" w:rsidRPr="003001F2" w:rsidRDefault="003001F2" w:rsidP="003001F2">
      <w:pPr>
        <w:numPr>
          <w:ilvl w:val="0"/>
          <w:numId w:val="9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 запросу Комиссии предоставляют в ее адрес заключения по вопросам, связанным с проведением публичных слушаний;</w:t>
      </w:r>
    </w:p>
    <w:p w:rsidR="003001F2" w:rsidRPr="003001F2" w:rsidRDefault="003001F2" w:rsidP="003001F2">
      <w:pPr>
        <w:numPr>
          <w:ilvl w:val="0"/>
          <w:numId w:val="9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 запросу Комиссии предоставляют заключения по вопросам предоставления разрешения на условно разрешенный вид использования земельного участка или объекта капитального строительства;</w:t>
      </w:r>
    </w:p>
    <w:p w:rsidR="003001F2" w:rsidRPr="003001F2" w:rsidRDefault="003001F2" w:rsidP="003001F2">
      <w:pPr>
        <w:numPr>
          <w:ilvl w:val="0"/>
          <w:numId w:val="91"/>
        </w:numPr>
        <w:tabs>
          <w:tab w:val="left" w:pos="1134"/>
        </w:tabs>
        <w:spacing w:before="0" w:after="0" w:line="240" w:lineRule="auto"/>
        <w:ind w:left="0"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участвуют в регулировании и контроле землепользования и застройки в соответствии с законодательством, настоящими Правилами и на основании Положений об этих органах.</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3001F2" w:rsidP="003001F2">
      <w:pPr>
        <w:spacing w:before="0" w:after="0" w:line="240" w:lineRule="auto"/>
        <w:ind w:firstLine="709"/>
        <w:jc w:val="both"/>
        <w:rPr>
          <w:rFonts w:ascii="Times New Roman" w:eastAsia="Times New Roman" w:hAnsi="Times New Roman" w:cs="Times New Roman"/>
          <w:b/>
          <w:sz w:val="28"/>
          <w:szCs w:val="28"/>
          <w:lang w:eastAsia="ru-RU"/>
        </w:rPr>
      </w:pPr>
      <w:r w:rsidRPr="003001F2">
        <w:rPr>
          <w:rFonts w:ascii="Times New Roman" w:eastAsia="Times New Roman" w:hAnsi="Times New Roman" w:cs="Times New Roman"/>
          <w:b/>
          <w:sz w:val="28"/>
          <w:szCs w:val="28"/>
          <w:lang w:eastAsia="ru-RU"/>
        </w:rPr>
        <w:t>ГЛАВА 3. Общие требования в части видов разрешенного использования земельных участков и объектов капитального строительства</w:t>
      </w:r>
    </w:p>
    <w:p w:rsidR="003001F2" w:rsidRPr="003001F2" w:rsidRDefault="003001F2" w:rsidP="003001F2">
      <w:pPr>
        <w:keepNext/>
        <w:tabs>
          <w:tab w:val="num" w:pos="0"/>
        </w:tabs>
        <w:spacing w:before="0" w:after="0" w:line="240" w:lineRule="auto"/>
        <w:ind w:firstLine="709"/>
        <w:jc w:val="both"/>
        <w:outlineLvl w:val="0"/>
        <w:rPr>
          <w:rFonts w:ascii="Times New Roman" w:eastAsia="Times New Roman" w:hAnsi="Times New Roman" w:cs="Times New Roman"/>
          <w:spacing w:val="38"/>
          <w:sz w:val="28"/>
          <w:szCs w:val="28"/>
          <w:lang w:eastAsia="x-none"/>
        </w:rPr>
      </w:pPr>
    </w:p>
    <w:p w:rsidR="003001F2" w:rsidRPr="003001F2" w:rsidRDefault="00094E55" w:rsidP="00094E55">
      <w:pPr>
        <w:tabs>
          <w:tab w:val="left" w:pos="1134"/>
        </w:tabs>
        <w:spacing w:before="0" w:after="0" w:line="240" w:lineRule="auto"/>
        <w:jc w:val="both"/>
        <w:rPr>
          <w:rFonts w:ascii="Times New Roman" w:eastAsia="Times New Roman" w:hAnsi="Times New Roman" w:cs="Times New Roman"/>
          <w:b/>
          <w:sz w:val="28"/>
          <w:szCs w:val="28"/>
          <w:lang w:eastAsia="ru-RU"/>
        </w:rPr>
      </w:pPr>
      <w:r w:rsidRPr="00A73A9F">
        <w:rPr>
          <w:rFonts w:ascii="Times New Roman" w:eastAsia="Times New Roman" w:hAnsi="Times New Roman" w:cs="Times New Roman"/>
          <w:b/>
          <w:sz w:val="28"/>
          <w:szCs w:val="28"/>
          <w:highlight w:val="yellow"/>
          <w:lang w:eastAsia="ru-RU"/>
        </w:rPr>
        <w:t>Статья 10</w:t>
      </w:r>
      <w:r>
        <w:rPr>
          <w:rFonts w:ascii="Times New Roman" w:eastAsia="Times New Roman" w:hAnsi="Times New Roman" w:cs="Times New Roman"/>
          <w:b/>
          <w:sz w:val="28"/>
          <w:szCs w:val="28"/>
          <w:lang w:eastAsia="ru-RU"/>
        </w:rPr>
        <w:t xml:space="preserve">. </w:t>
      </w:r>
      <w:r w:rsidR="003001F2" w:rsidRPr="003001F2">
        <w:rPr>
          <w:rFonts w:ascii="Times New Roman" w:eastAsia="Times New Roman" w:hAnsi="Times New Roman" w:cs="Times New Roman"/>
          <w:b/>
          <w:sz w:val="28"/>
          <w:szCs w:val="28"/>
          <w:lang w:eastAsia="ru-RU"/>
        </w:rPr>
        <w:t xml:space="preserve">Требования </w:t>
      </w:r>
      <w:proofErr w:type="gramStart"/>
      <w:r w:rsidR="003001F2" w:rsidRPr="003001F2">
        <w:rPr>
          <w:rFonts w:ascii="Times New Roman" w:eastAsia="Times New Roman" w:hAnsi="Times New Roman" w:cs="Times New Roman"/>
          <w:b/>
          <w:sz w:val="28"/>
          <w:szCs w:val="28"/>
          <w:lang w:eastAsia="ru-RU"/>
        </w:rPr>
        <w:t>к</w:t>
      </w:r>
      <w:proofErr w:type="gramEnd"/>
      <w:r w:rsidR="003001F2" w:rsidRPr="003001F2">
        <w:rPr>
          <w:rFonts w:ascii="Times New Roman" w:eastAsia="Times New Roman" w:hAnsi="Times New Roman" w:cs="Times New Roman"/>
          <w:b/>
          <w:sz w:val="28"/>
          <w:szCs w:val="28"/>
          <w:lang w:eastAsia="ru-RU"/>
        </w:rPr>
        <w:t xml:space="preserve"> основным и условно разрешенным видам использования</w:t>
      </w:r>
    </w:p>
    <w:p w:rsidR="003001F2" w:rsidRPr="003001F2" w:rsidRDefault="003001F2" w:rsidP="003001F2">
      <w:pPr>
        <w:spacing w:before="0" w:after="0" w:line="240" w:lineRule="auto"/>
        <w:jc w:val="both"/>
        <w:rPr>
          <w:rFonts w:ascii="Times New Roman" w:eastAsia="Times New Roman" w:hAnsi="Times New Roman" w:cs="Times New Roman"/>
          <w:sz w:val="28"/>
          <w:szCs w:val="28"/>
          <w:lang w:eastAsia="ru-RU"/>
        </w:rPr>
      </w:pP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 xml:space="preserve">В числе общих требований </w:t>
      </w:r>
      <w:proofErr w:type="gramStart"/>
      <w:r w:rsidRPr="003001F2">
        <w:rPr>
          <w:rFonts w:ascii="Times New Roman" w:eastAsia="Times New Roman" w:hAnsi="Times New Roman" w:cs="Times New Roman"/>
          <w:sz w:val="28"/>
          <w:szCs w:val="28"/>
          <w:lang w:eastAsia="ru-RU"/>
        </w:rPr>
        <w:t>к</w:t>
      </w:r>
      <w:proofErr w:type="gramEnd"/>
      <w:r w:rsidRPr="003001F2">
        <w:rPr>
          <w:rFonts w:ascii="Times New Roman" w:eastAsia="Times New Roman" w:hAnsi="Times New Roman" w:cs="Times New Roman"/>
          <w:sz w:val="28"/>
          <w:szCs w:val="28"/>
          <w:lang w:eastAsia="ru-RU"/>
        </w:rPr>
        <w:t xml:space="preserve"> основным и условно разрешенным видам использования земельных участков и объектов капитального строительства градостроительными регламентами установлены следующие:</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1.</w:t>
      </w:r>
      <w:r w:rsidRPr="003001F2">
        <w:rPr>
          <w:rFonts w:ascii="Times New Roman" w:eastAsia="Times New Roman" w:hAnsi="Times New Roman" w:cs="Times New Roman"/>
          <w:sz w:val="28"/>
          <w:szCs w:val="28"/>
          <w:lang w:eastAsia="ru-RU"/>
        </w:rPr>
        <w:tab/>
        <w:t>При соблюдении действующих нормативов допускается размещение двух и более разрешенных видов использования в пределах одного земельного участка, в том числе в пределах одного здания.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от жилой (придомовой) территории входы для посетителей, подъезды и площадки для паркования автомобилей.</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lastRenderedPageBreak/>
        <w:t>2.</w:t>
      </w:r>
      <w:r w:rsidRPr="003001F2">
        <w:rPr>
          <w:rFonts w:ascii="Times New Roman" w:eastAsia="Times New Roman" w:hAnsi="Times New Roman" w:cs="Times New Roman"/>
          <w:sz w:val="28"/>
          <w:szCs w:val="28"/>
          <w:lang w:eastAsia="ru-RU"/>
        </w:rPr>
        <w:tab/>
        <w:t xml:space="preserve">Условно разрешенные виды использования могут быть допущены с учетом оценки влияния этих видов на функционирование объектов основных видов использования в районе зонирования. При этом доля территорий, допускаемая для объектов капитального строительства условно разрешенных видов использования, рассчитываемая по площади застройки, устанавливается для квартала или района зонирования, если район зонирования является частью квартала, в составе разрешения на применение условно разрешенного вида использования в </w:t>
      </w:r>
      <w:proofErr w:type="gramStart"/>
      <w:r w:rsidRPr="003001F2">
        <w:rPr>
          <w:rFonts w:ascii="Times New Roman" w:eastAsia="Times New Roman" w:hAnsi="Times New Roman" w:cs="Times New Roman"/>
          <w:sz w:val="28"/>
          <w:szCs w:val="28"/>
          <w:lang w:eastAsia="ru-RU"/>
        </w:rPr>
        <w:t>порядке</w:t>
      </w:r>
      <w:proofErr w:type="gramEnd"/>
      <w:r w:rsidRPr="003001F2">
        <w:rPr>
          <w:rFonts w:ascii="Times New Roman" w:eastAsia="Times New Roman" w:hAnsi="Times New Roman" w:cs="Times New Roman"/>
          <w:sz w:val="28"/>
          <w:szCs w:val="28"/>
          <w:lang w:eastAsia="ru-RU"/>
        </w:rPr>
        <w:t xml:space="preserve"> установленном действующим законодательством.</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3.</w:t>
      </w:r>
      <w:r w:rsidRPr="003001F2">
        <w:rPr>
          <w:rFonts w:ascii="Times New Roman" w:eastAsia="Times New Roman" w:hAnsi="Times New Roman" w:cs="Times New Roman"/>
          <w:sz w:val="28"/>
          <w:szCs w:val="28"/>
          <w:lang w:eastAsia="ru-RU"/>
        </w:rPr>
        <w:tab/>
      </w:r>
      <w:proofErr w:type="gramStart"/>
      <w:r w:rsidRPr="003001F2">
        <w:rPr>
          <w:rFonts w:ascii="Times New Roman" w:eastAsia="Times New Roman" w:hAnsi="Times New Roman" w:cs="Times New Roman"/>
          <w:sz w:val="28"/>
          <w:szCs w:val="28"/>
          <w:lang w:eastAsia="ru-RU"/>
        </w:rPr>
        <w:t>Объекты коммунального хозяйства, необходимые для инженерного обеспечения нескольких земельных участков (электроподстанции закрытого типа, распределительные пункты и подстанции, трансформаторные подстанции, котельные тепловой мощностью до 200 Гкал/час, насосные станции перекачки, центральные и индивидуальные тепловые пункты, повысительные водопроводные насосные станции, водонапорные башни, водомерные узлы, водозаборные скважины, регулирующие резервуары, очистные сооружения поверхностного стока и локальные очистные сооружения, канализационные насосные станции, газораспределительные пункты, мусороперегрузочные</w:t>
      </w:r>
      <w:proofErr w:type="gramEnd"/>
      <w:r w:rsidRPr="003001F2">
        <w:rPr>
          <w:rFonts w:ascii="Times New Roman" w:eastAsia="Times New Roman" w:hAnsi="Times New Roman" w:cs="Times New Roman"/>
          <w:sz w:val="28"/>
          <w:szCs w:val="28"/>
          <w:lang w:eastAsia="ru-RU"/>
        </w:rPr>
        <w:t xml:space="preserve"> прессовальные и сортировочные станции, снегоприемные пункты и снегоплавильные камеры,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w:t>
      </w:r>
      <w:proofErr w:type="gramStart"/>
      <w:r w:rsidRPr="003001F2">
        <w:rPr>
          <w:rFonts w:ascii="Times New Roman" w:eastAsia="Times New Roman" w:hAnsi="Times New Roman" w:cs="Times New Roman"/>
          <w:sz w:val="28"/>
          <w:szCs w:val="28"/>
          <w:lang w:eastAsia="ru-RU"/>
        </w:rPr>
        <w:t>разрешенным</w:t>
      </w:r>
      <w:proofErr w:type="gramEnd"/>
      <w:r w:rsidRPr="003001F2">
        <w:rPr>
          <w:rFonts w:ascii="Times New Roman" w:eastAsia="Times New Roman" w:hAnsi="Times New Roman" w:cs="Times New Roman"/>
          <w:sz w:val="28"/>
          <w:szCs w:val="28"/>
          <w:lang w:eastAsia="ru-RU"/>
        </w:rPr>
        <w:t xml:space="preserve"> видам использования на территории всех зон при отсутствии норм законодательства, запрещающих их применение.</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4.</w:t>
      </w:r>
      <w:r w:rsidRPr="003001F2">
        <w:rPr>
          <w:rFonts w:ascii="Times New Roman" w:eastAsia="Times New Roman" w:hAnsi="Times New Roman" w:cs="Times New Roman"/>
          <w:sz w:val="28"/>
          <w:szCs w:val="28"/>
          <w:lang w:eastAsia="ru-RU"/>
        </w:rPr>
        <w:tab/>
      </w:r>
      <w:proofErr w:type="gramStart"/>
      <w:r w:rsidRPr="003001F2">
        <w:rPr>
          <w:rFonts w:ascii="Times New Roman" w:eastAsia="Times New Roman" w:hAnsi="Times New Roman" w:cs="Times New Roman"/>
          <w:sz w:val="28"/>
          <w:szCs w:val="28"/>
          <w:lang w:eastAsia="ru-RU"/>
        </w:rPr>
        <w:t>Объекты транспорта, включая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w:t>
      </w:r>
      <w:proofErr w:type="gramEnd"/>
      <w:r w:rsidRPr="003001F2">
        <w:rPr>
          <w:rFonts w:ascii="Times New Roman" w:eastAsia="Times New Roman" w:hAnsi="Times New Roman" w:cs="Times New Roman"/>
          <w:sz w:val="28"/>
          <w:szCs w:val="28"/>
          <w:lang w:eastAsia="ru-RU"/>
        </w:rPr>
        <w:t xml:space="preserve"> Размещение указанных объектов разрешается при соблюдении следующих условий:</w:t>
      </w:r>
    </w:p>
    <w:p w:rsidR="003001F2" w:rsidRPr="003001F2" w:rsidRDefault="003001F2" w:rsidP="003001F2">
      <w:pPr>
        <w:numPr>
          <w:ilvl w:val="0"/>
          <w:numId w:val="92"/>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выбор места размещения объектов должен осуществляться с учетом возможной реконструкции автомобильной дороги;</w:t>
      </w:r>
    </w:p>
    <w:p w:rsidR="003001F2" w:rsidRPr="003001F2" w:rsidRDefault="003001F2" w:rsidP="003001F2">
      <w:pPr>
        <w:numPr>
          <w:ilvl w:val="0"/>
          <w:numId w:val="92"/>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 xml:space="preserve">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w:t>
      </w:r>
      <w:proofErr w:type="gramStart"/>
      <w:r w:rsidRPr="003001F2">
        <w:rPr>
          <w:rFonts w:ascii="Times New Roman" w:eastAsia="Times New Roman" w:hAnsi="Times New Roman" w:cs="Times New Roman"/>
          <w:sz w:val="28"/>
          <w:szCs w:val="28"/>
          <w:lang w:eastAsia="ru-RU"/>
        </w:rPr>
        <w:t>эксплуатации</w:t>
      </w:r>
      <w:proofErr w:type="gramEnd"/>
      <w:r w:rsidRPr="003001F2">
        <w:rPr>
          <w:rFonts w:ascii="Times New Roman" w:eastAsia="Times New Roman" w:hAnsi="Times New Roman" w:cs="Times New Roman"/>
          <w:sz w:val="28"/>
          <w:szCs w:val="28"/>
          <w:lang w:eastAsia="ru-RU"/>
        </w:rPr>
        <w:t xml:space="preserve"> автомобильных дорог.</w:t>
      </w: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p>
    <w:p w:rsidR="003001F2" w:rsidRPr="003001F2" w:rsidRDefault="00094E55" w:rsidP="00094E55">
      <w:pPr>
        <w:tabs>
          <w:tab w:val="left" w:pos="1134"/>
        </w:tabs>
        <w:spacing w:before="0" w:after="0" w:line="240" w:lineRule="auto"/>
        <w:jc w:val="both"/>
        <w:rPr>
          <w:rFonts w:ascii="Times New Roman" w:eastAsia="Times New Roman" w:hAnsi="Times New Roman" w:cs="Times New Roman"/>
          <w:b/>
          <w:sz w:val="28"/>
          <w:szCs w:val="28"/>
          <w:lang w:eastAsia="ru-RU"/>
        </w:rPr>
      </w:pPr>
      <w:r w:rsidRPr="00A73A9F">
        <w:rPr>
          <w:rFonts w:ascii="Times New Roman" w:eastAsia="Times New Roman" w:hAnsi="Times New Roman" w:cs="Times New Roman"/>
          <w:b/>
          <w:sz w:val="28"/>
          <w:szCs w:val="28"/>
          <w:highlight w:val="yellow"/>
          <w:lang w:eastAsia="ru-RU"/>
        </w:rPr>
        <w:t>Статья 11</w:t>
      </w:r>
      <w:r>
        <w:rPr>
          <w:rFonts w:ascii="Times New Roman" w:eastAsia="Times New Roman" w:hAnsi="Times New Roman" w:cs="Times New Roman"/>
          <w:b/>
          <w:sz w:val="28"/>
          <w:szCs w:val="28"/>
          <w:lang w:eastAsia="ru-RU"/>
        </w:rPr>
        <w:t xml:space="preserve">. </w:t>
      </w:r>
      <w:r w:rsidR="003001F2" w:rsidRPr="003001F2">
        <w:rPr>
          <w:rFonts w:ascii="Times New Roman" w:eastAsia="Times New Roman" w:hAnsi="Times New Roman" w:cs="Times New Roman"/>
          <w:b/>
          <w:sz w:val="28"/>
          <w:szCs w:val="28"/>
          <w:lang w:eastAsia="ru-RU"/>
        </w:rPr>
        <w:t>Требования к вспомогательным видам использования</w:t>
      </w:r>
    </w:p>
    <w:p w:rsidR="003001F2" w:rsidRPr="003001F2" w:rsidRDefault="003001F2" w:rsidP="003001F2">
      <w:pPr>
        <w:spacing w:before="0" w:after="0" w:line="240" w:lineRule="auto"/>
        <w:jc w:val="both"/>
        <w:rPr>
          <w:rFonts w:ascii="Times New Roman" w:eastAsia="Times New Roman" w:hAnsi="Times New Roman" w:cs="Times New Roman"/>
          <w:sz w:val="28"/>
          <w:szCs w:val="28"/>
          <w:lang w:eastAsia="ru-RU"/>
        </w:rPr>
      </w:pP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proofErr w:type="gramStart"/>
      <w:r w:rsidRPr="003001F2">
        <w:rPr>
          <w:rFonts w:ascii="Times New Roman" w:eastAsia="Times New Roman" w:hAnsi="Times New Roman" w:cs="Times New Roman"/>
          <w:sz w:val="28"/>
          <w:szCs w:val="28"/>
          <w:lang w:eastAsia="ru-RU"/>
        </w:rPr>
        <w:t>В числе общих требований к вспомогательным видам разрешенного использования земельных участков и объектов капитального строительства градостроительными регламентами установлены следующие:</w:t>
      </w:r>
      <w:proofErr w:type="gramEnd"/>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lastRenderedPageBreak/>
        <w:t>1.</w:t>
      </w:r>
      <w:r w:rsidRPr="003001F2">
        <w:rPr>
          <w:rFonts w:ascii="Times New Roman" w:eastAsia="Times New Roman" w:hAnsi="Times New Roman" w:cs="Times New Roman"/>
          <w:sz w:val="28"/>
          <w:szCs w:val="28"/>
          <w:lang w:eastAsia="ru-RU"/>
        </w:rPr>
        <w:tab/>
        <w:t xml:space="preserve">Для всех объектов основных и условно разрешенных видов использования вспомогательными видами </w:t>
      </w:r>
      <w:proofErr w:type="gramStart"/>
      <w:r w:rsidRPr="003001F2">
        <w:rPr>
          <w:rFonts w:ascii="Times New Roman" w:eastAsia="Times New Roman" w:hAnsi="Times New Roman" w:cs="Times New Roman"/>
          <w:sz w:val="28"/>
          <w:szCs w:val="28"/>
          <w:lang w:eastAsia="ru-RU"/>
        </w:rPr>
        <w:t>разрешенного</w:t>
      </w:r>
      <w:proofErr w:type="gramEnd"/>
      <w:r w:rsidRPr="003001F2">
        <w:rPr>
          <w:rFonts w:ascii="Times New Roman" w:eastAsia="Times New Roman" w:hAnsi="Times New Roman" w:cs="Times New Roman"/>
          <w:sz w:val="28"/>
          <w:szCs w:val="28"/>
          <w:lang w:eastAsia="ru-RU"/>
        </w:rPr>
        <w:t xml:space="preserve"> использования являются следующие:</w:t>
      </w:r>
    </w:p>
    <w:p w:rsidR="003001F2" w:rsidRPr="003001F2" w:rsidRDefault="003001F2" w:rsidP="003001F2">
      <w:pPr>
        <w:numPr>
          <w:ilvl w:val="0"/>
          <w:numId w:val="93"/>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объекты,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3001F2" w:rsidRPr="003001F2" w:rsidRDefault="003001F2" w:rsidP="003001F2">
      <w:pPr>
        <w:numPr>
          <w:ilvl w:val="0"/>
          <w:numId w:val="93"/>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объекты торговли, общественного питания и бытового обслуживания, необходимые для обслуживания посетителей основных, условно разрешенных, а также иных вспомогательных видов использования;</w:t>
      </w:r>
    </w:p>
    <w:p w:rsidR="003001F2" w:rsidRPr="003001F2" w:rsidRDefault="003001F2" w:rsidP="003001F2">
      <w:pPr>
        <w:numPr>
          <w:ilvl w:val="0"/>
          <w:numId w:val="93"/>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объекты временного проживания, необходимые для обслуживания посетителей основных, условно разрешенных, а также иных вспомогательных видов использования;</w:t>
      </w:r>
    </w:p>
    <w:p w:rsidR="003001F2" w:rsidRPr="003001F2" w:rsidRDefault="003001F2" w:rsidP="003001F2">
      <w:pPr>
        <w:numPr>
          <w:ilvl w:val="0"/>
          <w:numId w:val="93"/>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объекты коммунального хозяйства (электро-, тепл</w:t>
      </w:r>
      <w:proofErr w:type="gramStart"/>
      <w:r w:rsidRPr="003001F2">
        <w:rPr>
          <w:rFonts w:ascii="Times New Roman" w:eastAsia="Times New Roman" w:hAnsi="Times New Roman" w:cs="Times New Roman"/>
          <w:sz w:val="28"/>
          <w:szCs w:val="28"/>
          <w:lang w:eastAsia="ru-RU"/>
        </w:rPr>
        <w:t>о-</w:t>
      </w:r>
      <w:proofErr w:type="gramEnd"/>
      <w:r w:rsidRPr="003001F2">
        <w:rPr>
          <w:rFonts w:ascii="Times New Roman" w:eastAsia="Times New Roman" w:hAnsi="Times New Roman" w:cs="Times New Roman"/>
          <w:sz w:val="28"/>
          <w:szCs w:val="28"/>
          <w:lang w:eastAsia="ru-RU"/>
        </w:rPr>
        <w:t>,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3001F2" w:rsidRPr="003001F2" w:rsidRDefault="003001F2" w:rsidP="003001F2">
      <w:pPr>
        <w:numPr>
          <w:ilvl w:val="0"/>
          <w:numId w:val="93"/>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автостоянки и гаражи (в том числе открытого типа,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3001F2" w:rsidRPr="003001F2" w:rsidRDefault="003001F2" w:rsidP="003001F2">
      <w:pPr>
        <w:numPr>
          <w:ilvl w:val="0"/>
          <w:numId w:val="93"/>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благоустроенные, в том числе озелененные, детские площадки, площадки для отдыха, спортивных занятий;</w:t>
      </w:r>
    </w:p>
    <w:p w:rsidR="003001F2" w:rsidRPr="003001F2" w:rsidRDefault="003001F2" w:rsidP="003001F2">
      <w:pPr>
        <w:numPr>
          <w:ilvl w:val="0"/>
          <w:numId w:val="93"/>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площадки хозяйственные, в том числе для мусоросборников;</w:t>
      </w:r>
    </w:p>
    <w:p w:rsidR="003001F2" w:rsidRPr="003001F2" w:rsidRDefault="003001F2" w:rsidP="003001F2">
      <w:pPr>
        <w:numPr>
          <w:ilvl w:val="0"/>
          <w:numId w:val="93"/>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общественные туалеты.</w:t>
      </w:r>
    </w:p>
    <w:p w:rsidR="003001F2" w:rsidRPr="003001F2" w:rsidRDefault="003001F2" w:rsidP="003001F2">
      <w:pPr>
        <w:numPr>
          <w:ilvl w:val="0"/>
          <w:numId w:val="89"/>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p>
    <w:p w:rsidR="003001F2" w:rsidRPr="003001F2" w:rsidRDefault="00094E55" w:rsidP="00094E55">
      <w:pPr>
        <w:tabs>
          <w:tab w:val="left" w:pos="1134"/>
        </w:tabs>
        <w:spacing w:before="0" w:after="0" w:line="240" w:lineRule="auto"/>
        <w:jc w:val="both"/>
        <w:rPr>
          <w:rFonts w:ascii="Times New Roman" w:eastAsia="Times New Roman" w:hAnsi="Times New Roman" w:cs="Times New Roman"/>
          <w:b/>
          <w:sz w:val="28"/>
          <w:szCs w:val="28"/>
          <w:lang w:eastAsia="ru-RU"/>
        </w:rPr>
      </w:pPr>
      <w:r w:rsidRPr="00A73A9F">
        <w:rPr>
          <w:rFonts w:ascii="Times New Roman" w:eastAsia="Times New Roman" w:hAnsi="Times New Roman" w:cs="Times New Roman"/>
          <w:b/>
          <w:sz w:val="28"/>
          <w:szCs w:val="28"/>
          <w:highlight w:val="yellow"/>
          <w:lang w:eastAsia="ru-RU"/>
        </w:rPr>
        <w:t>Статья 12</w:t>
      </w:r>
      <w:r>
        <w:rPr>
          <w:rFonts w:ascii="Times New Roman" w:eastAsia="Times New Roman" w:hAnsi="Times New Roman" w:cs="Times New Roman"/>
          <w:b/>
          <w:sz w:val="28"/>
          <w:szCs w:val="28"/>
          <w:lang w:eastAsia="ru-RU"/>
        </w:rPr>
        <w:t xml:space="preserve">. </w:t>
      </w:r>
      <w:r w:rsidR="003001F2" w:rsidRPr="003001F2">
        <w:rPr>
          <w:rFonts w:ascii="Times New Roman" w:eastAsia="Times New Roman" w:hAnsi="Times New Roman" w:cs="Times New Roman"/>
          <w:b/>
          <w:sz w:val="28"/>
          <w:szCs w:val="28"/>
          <w:lang w:eastAsia="ru-RU"/>
        </w:rPr>
        <w:t>Изменение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jc w:val="both"/>
        <w:rPr>
          <w:rFonts w:ascii="Times New Roman" w:eastAsia="Times New Roman" w:hAnsi="Times New Roman" w:cs="Times New Roman"/>
          <w:sz w:val="28"/>
          <w:szCs w:val="28"/>
          <w:lang w:eastAsia="ru-RU"/>
        </w:rPr>
      </w:pPr>
    </w:p>
    <w:p w:rsidR="003001F2" w:rsidRPr="003001F2" w:rsidRDefault="003001F2" w:rsidP="003001F2">
      <w:pPr>
        <w:tabs>
          <w:tab w:val="left" w:pos="240"/>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1.</w:t>
      </w:r>
      <w:r w:rsidRPr="003001F2">
        <w:rPr>
          <w:rFonts w:ascii="Times New Roman" w:eastAsia="Times New Roman" w:hAnsi="Times New Roman" w:cs="Times New Roman"/>
          <w:sz w:val="28"/>
          <w:szCs w:val="28"/>
          <w:lang w:eastAsia="ru-RU"/>
        </w:rPr>
        <w:tab/>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собственниками земельных участков, землепользователями, землевладельцами и арендаторами земельных участков, в соответствии с градостроительными регламентами, установленными настоящими Правилами для каждой территориальной зоны, при условии соблюдения требований технических регламентов.</w:t>
      </w:r>
    </w:p>
    <w:p w:rsidR="003001F2" w:rsidRPr="003001F2" w:rsidRDefault="003001F2" w:rsidP="003001F2">
      <w:pPr>
        <w:tabs>
          <w:tab w:val="left" w:pos="240"/>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2.</w:t>
      </w:r>
      <w:r w:rsidRPr="003001F2">
        <w:rPr>
          <w:rFonts w:ascii="Times New Roman" w:eastAsia="Times New Roman" w:hAnsi="Times New Roman" w:cs="Times New Roman"/>
          <w:sz w:val="28"/>
          <w:szCs w:val="28"/>
          <w:lang w:eastAsia="ru-RU"/>
        </w:rPr>
        <w:tab/>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землепользователями, землевладельцами и арендаторами земельных участков объектов капитального строительства, за исключением органов государственной власти, органов местного самоуправления, </w:t>
      </w:r>
      <w:r w:rsidRPr="003001F2">
        <w:rPr>
          <w:rFonts w:ascii="Times New Roman" w:eastAsia="Times New Roman" w:hAnsi="Times New Roman" w:cs="Times New Roman"/>
          <w:sz w:val="28"/>
          <w:szCs w:val="28"/>
          <w:lang w:eastAsia="ru-RU"/>
        </w:rPr>
        <w:lastRenderedPageBreak/>
        <w:t>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3001F2" w:rsidRPr="003001F2" w:rsidRDefault="003001F2" w:rsidP="003001F2">
      <w:pPr>
        <w:tabs>
          <w:tab w:val="left" w:pos="240"/>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3.</w:t>
      </w:r>
      <w:r w:rsidRPr="003001F2">
        <w:rPr>
          <w:rFonts w:ascii="Times New Roman" w:eastAsia="Times New Roman" w:hAnsi="Times New Roman" w:cs="Times New Roman"/>
          <w:sz w:val="28"/>
          <w:szCs w:val="28"/>
          <w:lang w:eastAsia="ru-RU"/>
        </w:rPr>
        <w:tab/>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3001F2" w:rsidRPr="003001F2" w:rsidRDefault="003001F2" w:rsidP="003001F2">
      <w:pPr>
        <w:tabs>
          <w:tab w:val="left" w:pos="240"/>
          <w:tab w:val="left" w:pos="560"/>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4.</w:t>
      </w:r>
      <w:r w:rsidRPr="003001F2">
        <w:rPr>
          <w:rFonts w:ascii="Times New Roman" w:eastAsia="Times New Roman" w:hAnsi="Times New Roman" w:cs="Times New Roman"/>
          <w:sz w:val="28"/>
          <w:szCs w:val="28"/>
          <w:lang w:eastAsia="ru-RU"/>
        </w:rPr>
        <w:tab/>
        <w:t xml:space="preserve">Самостоятельный выбор вида разрешенного использования или получение разрешения на условно-разрешенный вид использования не исключает прохождения правообладателем  процедур, связанных с оформлением проектной, разрешительной, правоустанавливающей, </w:t>
      </w:r>
      <w:proofErr w:type="spellStart"/>
      <w:r w:rsidRPr="003001F2">
        <w:rPr>
          <w:rFonts w:ascii="Times New Roman" w:eastAsia="Times New Roman" w:hAnsi="Times New Roman" w:cs="Times New Roman"/>
          <w:sz w:val="28"/>
          <w:szCs w:val="28"/>
          <w:lang w:eastAsia="ru-RU"/>
        </w:rPr>
        <w:t>правоудостоверяющей</w:t>
      </w:r>
      <w:proofErr w:type="spellEnd"/>
      <w:r w:rsidRPr="003001F2">
        <w:rPr>
          <w:rFonts w:ascii="Times New Roman" w:eastAsia="Times New Roman" w:hAnsi="Times New Roman" w:cs="Times New Roman"/>
          <w:sz w:val="28"/>
          <w:szCs w:val="28"/>
          <w:lang w:eastAsia="ru-RU"/>
        </w:rPr>
        <w:t xml:space="preserve"> документации, предусмотренной законодательством РФ.</w:t>
      </w:r>
    </w:p>
    <w:p w:rsidR="003001F2" w:rsidRPr="003001F2" w:rsidRDefault="003001F2" w:rsidP="003001F2">
      <w:pPr>
        <w:tabs>
          <w:tab w:val="left" w:pos="240"/>
          <w:tab w:val="left" w:pos="560"/>
        </w:tabs>
        <w:spacing w:before="0" w:after="0" w:line="240" w:lineRule="auto"/>
        <w:ind w:firstLine="709"/>
        <w:jc w:val="both"/>
        <w:rPr>
          <w:rFonts w:ascii="Times New Roman" w:eastAsia="Times New Roman" w:hAnsi="Times New Roman" w:cs="Times New Roman"/>
          <w:sz w:val="28"/>
          <w:szCs w:val="28"/>
          <w:lang w:eastAsia="ru-RU"/>
        </w:rPr>
      </w:pPr>
    </w:p>
    <w:p w:rsidR="003001F2" w:rsidRPr="003001F2" w:rsidRDefault="00094E55" w:rsidP="00094E55">
      <w:pPr>
        <w:tabs>
          <w:tab w:val="left" w:pos="1134"/>
        </w:tabs>
        <w:spacing w:before="0" w:after="0" w:line="240" w:lineRule="auto"/>
        <w:jc w:val="both"/>
        <w:rPr>
          <w:rFonts w:ascii="Times New Roman" w:eastAsia="Times New Roman" w:hAnsi="Times New Roman" w:cs="Times New Roman"/>
          <w:b/>
          <w:sz w:val="28"/>
          <w:szCs w:val="28"/>
          <w:lang w:eastAsia="ru-RU"/>
        </w:rPr>
      </w:pPr>
      <w:r w:rsidRPr="00A73A9F">
        <w:rPr>
          <w:rFonts w:ascii="Times New Roman" w:eastAsia="Times New Roman" w:hAnsi="Times New Roman" w:cs="Times New Roman"/>
          <w:b/>
          <w:sz w:val="28"/>
          <w:szCs w:val="28"/>
          <w:highlight w:val="yellow"/>
          <w:lang w:eastAsia="ru-RU"/>
        </w:rPr>
        <w:t>Статья 13</w:t>
      </w:r>
      <w:r>
        <w:rPr>
          <w:rFonts w:ascii="Times New Roman" w:eastAsia="Times New Roman" w:hAnsi="Times New Roman" w:cs="Times New Roman"/>
          <w:b/>
          <w:sz w:val="28"/>
          <w:szCs w:val="28"/>
          <w:lang w:eastAsia="ru-RU"/>
        </w:rPr>
        <w:t xml:space="preserve">. </w:t>
      </w:r>
      <w:r w:rsidR="003001F2" w:rsidRPr="003001F2">
        <w:rPr>
          <w:rFonts w:ascii="Times New Roman" w:eastAsia="Times New Roman" w:hAnsi="Times New Roman" w:cs="Times New Roman"/>
          <w:b/>
          <w:sz w:val="28"/>
          <w:szCs w:val="28"/>
          <w:lang w:eastAsia="ru-RU"/>
        </w:rPr>
        <w:t>Порядок предоставления разрешения на условно разрешенный вид использования земельного участка или объекта капитального строительства</w:t>
      </w:r>
    </w:p>
    <w:p w:rsidR="003001F2" w:rsidRPr="003001F2" w:rsidRDefault="003001F2" w:rsidP="003001F2">
      <w:pPr>
        <w:spacing w:before="0" w:after="0" w:line="240" w:lineRule="auto"/>
        <w:jc w:val="both"/>
        <w:rPr>
          <w:rFonts w:ascii="Times New Roman" w:eastAsia="Times New Roman" w:hAnsi="Times New Roman" w:cs="Times New Roman"/>
          <w:sz w:val="28"/>
          <w:szCs w:val="28"/>
          <w:lang w:eastAsia="ru-RU"/>
        </w:rPr>
      </w:pPr>
    </w:p>
    <w:p w:rsidR="003001F2" w:rsidRPr="003001F2" w:rsidRDefault="003001F2" w:rsidP="003001F2">
      <w:pPr>
        <w:numPr>
          <w:ilvl w:val="0"/>
          <w:numId w:val="94"/>
        </w:numPr>
        <w:tabs>
          <w:tab w:val="left" w:pos="240"/>
          <w:tab w:val="left" w:pos="560"/>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Вопрос о предоставлении разрешения на условно разрешенный вид использования подлежит обсуждению на публичных слушаниях.</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 xml:space="preserve">2. </w:t>
      </w:r>
      <w:proofErr w:type="gramStart"/>
      <w:r w:rsidRPr="003001F2">
        <w:rPr>
          <w:rFonts w:ascii="Times New Roman" w:eastAsia="Times New Roman" w:hAnsi="Times New Roman" w:cs="Times New Roman"/>
          <w:sz w:val="28"/>
          <w:szCs w:val="28"/>
          <w:lang w:eastAsia="ru-RU"/>
        </w:rPr>
        <w:t xml:space="preserve">На основании заключения о результатах публичных слушаний </w:t>
      </w:r>
      <w:r w:rsidRPr="003001F2">
        <w:rPr>
          <w:rFonts w:ascii="Times New Roman" w:eastAsia="Times New Roman" w:hAnsi="Times New Roman" w:cs="Times New Roman"/>
          <w:sz w:val="28"/>
          <w:szCs w:val="28"/>
          <w:lang w:eastAsia="ru-RU"/>
        </w:rPr>
        <w:br/>
        <w:t>по вопросу о предоставлении разрешения на условно разрешенный вид</w:t>
      </w:r>
      <w:proofErr w:type="gramEnd"/>
      <w:r w:rsidRPr="003001F2">
        <w:rPr>
          <w:rFonts w:ascii="Times New Roman" w:eastAsia="Times New Roman" w:hAnsi="Times New Roman" w:cs="Times New Roman"/>
          <w:sz w:val="28"/>
          <w:szCs w:val="28"/>
          <w:lang w:eastAsia="ru-RU"/>
        </w:rPr>
        <w:t xml:space="preserve"> использования комиссия осуществляет подготовку рекомендаций </w:t>
      </w:r>
      <w:r w:rsidRPr="003001F2">
        <w:rPr>
          <w:rFonts w:ascii="Times New Roman" w:eastAsia="Times New Roman" w:hAnsi="Times New Roman" w:cs="Times New Roman"/>
          <w:sz w:val="28"/>
          <w:szCs w:val="28"/>
          <w:lang w:eastAsia="ru-RU"/>
        </w:rPr>
        <w:br/>
        <w:t>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 Миллеровского района.</w:t>
      </w:r>
    </w:p>
    <w:p w:rsidR="003001F2" w:rsidRPr="003001F2" w:rsidRDefault="003001F2" w:rsidP="003001F2">
      <w:pPr>
        <w:tabs>
          <w:tab w:val="left" w:pos="0"/>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3.</w:t>
      </w:r>
      <w:r w:rsidRPr="003001F2">
        <w:rPr>
          <w:rFonts w:ascii="Times New Roman" w:eastAsia="Times New Roman" w:hAnsi="Times New Roman" w:cs="Times New Roman"/>
          <w:sz w:val="28"/>
          <w:szCs w:val="28"/>
          <w:lang w:eastAsia="ru-RU"/>
        </w:rPr>
        <w:tab/>
        <w:t xml:space="preserve">На основании указанных в пункте 3 настоящей статьи рекомендаций глава Администрации Миллеровского района в течение трех дней со дня поступления таких рекомендаций принимает решение </w:t>
      </w:r>
      <w:r w:rsidRPr="003001F2">
        <w:rPr>
          <w:rFonts w:ascii="Times New Roman" w:eastAsia="Times New Roman" w:hAnsi="Times New Roman" w:cs="Times New Roman"/>
          <w:sz w:val="28"/>
          <w:szCs w:val="28"/>
          <w:lang w:eastAsia="ru-RU"/>
        </w:rPr>
        <w:br/>
        <w:t>о предоставлении разрешения на условно разрешенный вид использования или об отказе в предоставлении такого разрешения.</w:t>
      </w:r>
    </w:p>
    <w:p w:rsidR="003001F2" w:rsidRPr="003001F2" w:rsidRDefault="003001F2" w:rsidP="003001F2">
      <w:pPr>
        <w:spacing w:before="0" w:line="240" w:lineRule="auto"/>
        <w:ind w:firstLine="567"/>
        <w:contextualSpacing/>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Миллеровского района.</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lang w:eastAsia="ru-RU"/>
        </w:rPr>
      </w:pPr>
      <w:r w:rsidRPr="003001F2">
        <w:rPr>
          <w:rFonts w:ascii="Times New Roman" w:eastAsia="Times New Roman" w:hAnsi="Times New Roman" w:cs="Times New Roman"/>
          <w:sz w:val="28"/>
          <w:lang w:eastAsia="ru-RU"/>
        </w:rPr>
        <w:lastRenderedPageBreak/>
        <w:t>4.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3001F2" w:rsidRPr="003001F2" w:rsidRDefault="003001F2" w:rsidP="003001F2">
      <w:pPr>
        <w:tabs>
          <w:tab w:val="left" w:pos="240"/>
          <w:tab w:val="left" w:pos="560"/>
        </w:tabs>
        <w:spacing w:before="0" w:after="0" w:line="240" w:lineRule="auto"/>
        <w:ind w:firstLine="709"/>
        <w:jc w:val="both"/>
        <w:rPr>
          <w:rFonts w:ascii="Times New Roman" w:eastAsia="Times New Roman" w:hAnsi="Times New Roman" w:cs="Times New Roman"/>
          <w:sz w:val="28"/>
          <w:lang w:eastAsia="ru-RU"/>
        </w:rPr>
      </w:pPr>
    </w:p>
    <w:p w:rsidR="003001F2" w:rsidRPr="003001F2" w:rsidRDefault="00094E55" w:rsidP="00094E55">
      <w:pPr>
        <w:tabs>
          <w:tab w:val="left" w:pos="1134"/>
        </w:tabs>
        <w:spacing w:before="0" w:after="0" w:line="240" w:lineRule="auto"/>
        <w:jc w:val="both"/>
        <w:rPr>
          <w:rFonts w:ascii="Times New Roman" w:eastAsia="Times New Roman" w:hAnsi="Times New Roman" w:cs="Times New Roman"/>
          <w:b/>
          <w:sz w:val="28"/>
          <w:lang w:eastAsia="ru-RU"/>
        </w:rPr>
      </w:pPr>
      <w:r w:rsidRPr="00A73A9F">
        <w:rPr>
          <w:rFonts w:ascii="Times New Roman" w:eastAsia="Times New Roman" w:hAnsi="Times New Roman" w:cs="Times New Roman"/>
          <w:b/>
          <w:sz w:val="28"/>
          <w:highlight w:val="yellow"/>
          <w:lang w:eastAsia="ru-RU"/>
        </w:rPr>
        <w:t>Статья 14</w:t>
      </w:r>
      <w:r>
        <w:rPr>
          <w:rFonts w:ascii="Times New Roman" w:eastAsia="Times New Roman" w:hAnsi="Times New Roman" w:cs="Times New Roman"/>
          <w:b/>
          <w:sz w:val="28"/>
          <w:lang w:eastAsia="ru-RU"/>
        </w:rPr>
        <w:t xml:space="preserve">. </w:t>
      </w:r>
      <w:r w:rsidR="003001F2" w:rsidRPr="003001F2">
        <w:rPr>
          <w:rFonts w:ascii="Times New Roman" w:eastAsia="Times New Roman" w:hAnsi="Times New Roman" w:cs="Times New Roman"/>
          <w:b/>
          <w:sz w:val="28"/>
          <w:lang w:eastAsia="ru-RU"/>
        </w:rPr>
        <w:t>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3001F2" w:rsidRPr="003001F2" w:rsidRDefault="003001F2" w:rsidP="003001F2">
      <w:pPr>
        <w:spacing w:before="0" w:after="0" w:line="240" w:lineRule="auto"/>
        <w:jc w:val="both"/>
        <w:rPr>
          <w:rFonts w:ascii="Times New Roman" w:eastAsia="Times New Roman" w:hAnsi="Times New Roman" w:cs="Times New Roman"/>
          <w:sz w:val="28"/>
          <w:lang w:eastAsia="ru-RU"/>
        </w:rPr>
      </w:pPr>
    </w:p>
    <w:p w:rsidR="003001F2" w:rsidRPr="003001F2" w:rsidRDefault="003001F2" w:rsidP="003001F2">
      <w:pPr>
        <w:numPr>
          <w:ilvl w:val="0"/>
          <w:numId w:val="95"/>
        </w:numPr>
        <w:tabs>
          <w:tab w:val="left" w:pos="1134"/>
        </w:tabs>
        <w:spacing w:before="0" w:after="0" w:line="240" w:lineRule="auto"/>
        <w:ind w:left="0" w:firstLine="709"/>
        <w:jc w:val="both"/>
        <w:rPr>
          <w:rFonts w:ascii="Times New Roman" w:eastAsia="Times New Roman" w:hAnsi="Times New Roman" w:cs="Times New Roman"/>
          <w:sz w:val="28"/>
          <w:lang w:eastAsia="ru-RU"/>
        </w:rPr>
      </w:pPr>
      <w:r w:rsidRPr="003001F2">
        <w:rPr>
          <w:rFonts w:ascii="Times New Roman" w:eastAsia="Times New Roman" w:hAnsi="Times New Roman" w:cs="Times New Roman"/>
          <w:sz w:val="28"/>
          <w:lang w:eastAsia="ru-RU"/>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lang w:eastAsia="ru-RU"/>
        </w:rPr>
      </w:pPr>
      <w:r w:rsidRPr="003001F2">
        <w:rPr>
          <w:rFonts w:ascii="Times New Roman" w:eastAsia="Times New Roman" w:hAnsi="Times New Roman" w:cs="Times New Roman"/>
          <w:sz w:val="28"/>
          <w:lang w:eastAsia="ru-RU"/>
        </w:rPr>
        <w:t>Основанием для отклонения от предельных параметров разрешенного строительства, реконструкции объектов капительного строительства может являться документация по планировке территорий.</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lang w:eastAsia="ru-RU"/>
        </w:rPr>
      </w:pPr>
      <w:r w:rsidRPr="003001F2">
        <w:rPr>
          <w:rFonts w:ascii="Times New Roman" w:eastAsia="Times New Roman" w:hAnsi="Times New Roman" w:cs="Times New Roman"/>
          <w:sz w:val="28"/>
          <w:lang w:eastAsia="ru-RU"/>
        </w:rPr>
        <w:t>2.</w:t>
      </w:r>
      <w:r w:rsidRPr="003001F2">
        <w:rPr>
          <w:rFonts w:ascii="Times New Roman" w:eastAsia="Times New Roman" w:hAnsi="Times New Roman" w:cs="Times New Roman"/>
          <w:sz w:val="28"/>
          <w:lang w:eastAsia="ru-RU"/>
        </w:rPr>
        <w:tab/>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lang w:eastAsia="ru-RU"/>
        </w:rPr>
      </w:pPr>
      <w:r w:rsidRPr="003001F2">
        <w:rPr>
          <w:rFonts w:ascii="Times New Roman" w:eastAsia="Times New Roman" w:hAnsi="Times New Roman" w:cs="Times New Roman"/>
          <w:sz w:val="28"/>
          <w:lang w:eastAsia="ru-RU"/>
        </w:rPr>
        <w:t>3.</w:t>
      </w:r>
      <w:r w:rsidRPr="003001F2">
        <w:rPr>
          <w:rFonts w:ascii="Times New Roman" w:eastAsia="Times New Roman" w:hAnsi="Times New Roman" w:cs="Times New Roman"/>
          <w:sz w:val="28"/>
          <w:lang w:eastAsia="ru-RU"/>
        </w:rPr>
        <w:tab/>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3001F2" w:rsidRPr="003001F2" w:rsidRDefault="003001F2" w:rsidP="003001F2">
      <w:pPr>
        <w:tabs>
          <w:tab w:val="left" w:pos="1134"/>
        </w:tabs>
        <w:spacing w:before="0" w:after="0" w:line="240" w:lineRule="auto"/>
        <w:ind w:firstLine="709"/>
        <w:jc w:val="both"/>
        <w:rPr>
          <w:rFonts w:ascii="Times New Roman" w:eastAsia="Times New Roman" w:hAnsi="Times New Roman" w:cs="Times New Roman"/>
          <w:sz w:val="28"/>
          <w:lang w:eastAsia="ru-RU"/>
        </w:rPr>
      </w:pPr>
      <w:r w:rsidRPr="003001F2">
        <w:rPr>
          <w:rFonts w:ascii="Times New Roman" w:eastAsia="Times New Roman" w:hAnsi="Times New Roman" w:cs="Times New Roman"/>
          <w:sz w:val="28"/>
          <w:lang w:eastAsia="ru-RU"/>
        </w:rPr>
        <w:t>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w:t>
      </w:r>
    </w:p>
    <w:p w:rsidR="003001F2" w:rsidRPr="003001F2" w:rsidRDefault="003001F2" w:rsidP="003001F2">
      <w:pPr>
        <w:tabs>
          <w:tab w:val="left" w:pos="0"/>
        </w:tabs>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lang w:eastAsia="ru-RU"/>
        </w:rPr>
        <w:t>4.</w:t>
      </w:r>
      <w:r w:rsidRPr="003001F2">
        <w:rPr>
          <w:rFonts w:ascii="Times New Roman" w:eastAsia="Times New Roman" w:hAnsi="Times New Roman" w:cs="Times New Roman"/>
          <w:sz w:val="28"/>
          <w:lang w:eastAsia="ru-RU"/>
        </w:rPr>
        <w:tab/>
      </w:r>
      <w:proofErr w:type="gramStart"/>
      <w:r w:rsidRPr="003001F2">
        <w:rPr>
          <w:rFonts w:ascii="Times New Roman" w:eastAsia="Times New Roman" w:hAnsi="Times New Roman" w:cs="Times New Roman"/>
          <w:sz w:val="28"/>
          <w:szCs w:val="28"/>
          <w:lang w:eastAsia="ru-RU"/>
        </w:rPr>
        <w:t xml:space="preserve">На основании заключения о результатах публичных слушаний </w:t>
      </w:r>
      <w:r w:rsidRPr="003001F2">
        <w:rPr>
          <w:rFonts w:ascii="Times New Roman" w:eastAsia="Times New Roman" w:hAnsi="Times New Roman" w:cs="Times New Roman"/>
          <w:sz w:val="28"/>
          <w:szCs w:val="28"/>
          <w:lang w:eastAsia="ru-RU"/>
        </w:rPr>
        <w:br/>
        <w:t>по вопросу о предоставлении разрешения на отклонение</w:t>
      </w:r>
      <w:proofErr w:type="gramEnd"/>
      <w:r w:rsidRPr="003001F2">
        <w:rPr>
          <w:rFonts w:ascii="Times New Roman" w:eastAsia="Times New Roman" w:hAnsi="Times New Roman" w:cs="Times New Roman"/>
          <w:sz w:val="28"/>
          <w:szCs w:val="28"/>
          <w:lang w:eastAsia="ru-RU"/>
        </w:rPr>
        <w:t xml:space="preserve">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w:t>
      </w:r>
      <w:r w:rsidRPr="003001F2">
        <w:rPr>
          <w:rFonts w:ascii="Times New Roman" w:eastAsia="Times New Roman" w:hAnsi="Times New Roman" w:cs="Times New Roman"/>
          <w:sz w:val="28"/>
          <w:szCs w:val="28"/>
          <w:lang w:eastAsia="ru-RU"/>
        </w:rPr>
        <w:br/>
        <w:t>в предоставлении такого разрешения с указанием причин принятого решения и направляет их главе Администрации Миллеровского района.</w:t>
      </w:r>
    </w:p>
    <w:p w:rsidR="003001F2" w:rsidRPr="003001F2" w:rsidRDefault="003001F2" w:rsidP="003001F2">
      <w:pPr>
        <w:tabs>
          <w:tab w:val="left" w:pos="284"/>
          <w:tab w:val="left" w:pos="709"/>
        </w:tabs>
        <w:spacing w:before="0" w:after="0" w:line="240" w:lineRule="auto"/>
        <w:ind w:firstLine="709"/>
        <w:contextualSpacing/>
        <w:jc w:val="both"/>
        <w:rPr>
          <w:rFonts w:ascii="Times New Roman" w:eastAsia="Times New Roman" w:hAnsi="Times New Roman" w:cs="Times New Roman"/>
          <w:sz w:val="28"/>
          <w:szCs w:val="28"/>
          <w:lang w:eastAsia="ru-RU"/>
        </w:rPr>
      </w:pPr>
      <w:r w:rsidRPr="003001F2">
        <w:rPr>
          <w:rFonts w:ascii="Calibri" w:eastAsia="Times New Roman" w:hAnsi="Calibri" w:cs="Times New Roman"/>
          <w:sz w:val="22"/>
          <w:szCs w:val="22"/>
          <w:lang w:eastAsia="ru-RU"/>
        </w:rPr>
        <w:t>5.</w:t>
      </w:r>
      <w:r w:rsidRPr="003001F2">
        <w:rPr>
          <w:rFonts w:ascii="Calibri" w:eastAsia="Times New Roman" w:hAnsi="Calibri" w:cs="Times New Roman"/>
          <w:sz w:val="22"/>
          <w:szCs w:val="22"/>
          <w:lang w:eastAsia="ru-RU"/>
        </w:rPr>
        <w:tab/>
      </w:r>
      <w:r w:rsidRPr="003001F2">
        <w:rPr>
          <w:rFonts w:ascii="Times New Roman" w:eastAsia="Times New Roman" w:hAnsi="Times New Roman" w:cs="Times New Roman"/>
          <w:sz w:val="28"/>
          <w:szCs w:val="28"/>
          <w:lang w:eastAsia="ru-RU"/>
        </w:rPr>
        <w:t xml:space="preserve">На основании указанных в пункте 4 настоящей статьи рекомендаций, глава Администрации Миллеровского района в течение семи дней со дня поступления таких рекомендаций принимает решение </w:t>
      </w:r>
      <w:r w:rsidRPr="003001F2">
        <w:rPr>
          <w:rFonts w:ascii="Times New Roman" w:eastAsia="Times New Roman" w:hAnsi="Times New Roman" w:cs="Times New Roman"/>
          <w:sz w:val="28"/>
          <w:szCs w:val="28"/>
          <w:lang w:eastAsia="ru-RU"/>
        </w:rPr>
        <w:br/>
        <w:t>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6.</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 xml:space="preserve">Физическое или юридическое лицо вправе оспорить в судебном порядке решение о предоставлении разрешения на отклонение от предельных </w:t>
      </w:r>
      <w:r w:rsidRPr="003001F2">
        <w:rPr>
          <w:rFonts w:ascii="Times New Roman" w:eastAsia="Calibri" w:hAnsi="Times New Roman" w:cs="Times New Roman"/>
          <w:sz w:val="28"/>
          <w:szCs w:val="28"/>
          <w:lang w:val="x-none" w:eastAsia="ar-SA"/>
        </w:rPr>
        <w:lastRenderedPageBreak/>
        <w:t>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bookmarkStart w:id="31" w:name="_Toc323302141"/>
      <w:r w:rsidRPr="003001F2">
        <w:rPr>
          <w:rFonts w:ascii="Times New Roman" w:eastAsia="Calibri" w:hAnsi="Times New Roman" w:cs="Times New Roman"/>
          <w:b/>
          <w:sz w:val="28"/>
          <w:szCs w:val="28"/>
          <w:lang w:eastAsia="ar-SA"/>
        </w:rPr>
        <w:t>ГЛАВА 4.</w:t>
      </w:r>
      <w:r w:rsidRPr="003001F2">
        <w:rPr>
          <w:rFonts w:ascii="Times New Roman" w:eastAsia="Calibri" w:hAnsi="Times New Roman" w:cs="Times New Roman"/>
          <w:b/>
          <w:sz w:val="28"/>
          <w:szCs w:val="28"/>
          <w:lang w:eastAsia="ar-SA"/>
        </w:rPr>
        <w:tab/>
      </w:r>
      <w:r w:rsidRPr="003001F2">
        <w:rPr>
          <w:rFonts w:ascii="Times New Roman" w:eastAsia="Calibri" w:hAnsi="Times New Roman" w:cs="Times New Roman"/>
          <w:b/>
          <w:sz w:val="28"/>
          <w:szCs w:val="28"/>
          <w:lang w:val="x-none" w:eastAsia="ar-SA"/>
        </w:rPr>
        <w:t>Положения о градостроительной подготовке земельных участков посредством планировки территории</w:t>
      </w:r>
      <w:bookmarkEnd w:id="31"/>
    </w:p>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lang w:eastAsia="ar-SA"/>
        </w:rPr>
      </w:pPr>
    </w:p>
    <w:p w:rsidR="003001F2" w:rsidRPr="003001F2" w:rsidRDefault="00094E55" w:rsidP="00094E55">
      <w:pPr>
        <w:tabs>
          <w:tab w:val="left" w:pos="1134"/>
          <w:tab w:val="left" w:pos="1560"/>
        </w:tabs>
        <w:spacing w:before="0" w:after="0" w:line="240" w:lineRule="auto"/>
        <w:jc w:val="both"/>
        <w:outlineLvl w:val="1"/>
        <w:rPr>
          <w:rFonts w:ascii="Times New Roman" w:eastAsia="Calibri" w:hAnsi="Times New Roman" w:cs="Times New Roman"/>
          <w:b/>
          <w:sz w:val="28"/>
          <w:szCs w:val="28"/>
          <w:lang w:val="x-none" w:eastAsia="ar-SA"/>
        </w:rPr>
      </w:pPr>
      <w:bookmarkStart w:id="32" w:name="_Toc323302142"/>
      <w:r w:rsidRPr="00A73A9F">
        <w:rPr>
          <w:rFonts w:ascii="Times New Roman" w:eastAsia="Calibri" w:hAnsi="Times New Roman" w:cs="Times New Roman"/>
          <w:b/>
          <w:sz w:val="28"/>
          <w:szCs w:val="28"/>
          <w:highlight w:val="yellow"/>
          <w:lang w:eastAsia="ar-SA"/>
        </w:rPr>
        <w:t>Статья 15</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Общие положения о планировке территории</w:t>
      </w:r>
      <w:bookmarkEnd w:id="32"/>
    </w:p>
    <w:p w:rsidR="003001F2" w:rsidRPr="003001F2" w:rsidRDefault="003001F2" w:rsidP="003001F2">
      <w:pPr>
        <w:tabs>
          <w:tab w:val="left" w:pos="1560"/>
        </w:tabs>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6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Содержание и порядок действий по планировке территории определяется Градостроительным кодексом Российской Федерации, законодательством о градостроительной деятельности Ростовской области, настоящими Правилами.</w:t>
      </w:r>
    </w:p>
    <w:p w:rsidR="003001F2" w:rsidRPr="003001F2" w:rsidRDefault="003001F2" w:rsidP="003001F2">
      <w:pPr>
        <w:numPr>
          <w:ilvl w:val="0"/>
          <w:numId w:val="6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Планировка территории в части подготовки, выделения земельных участков, осуществляется посредством разработки документации по планировке территории:</w:t>
      </w:r>
    </w:p>
    <w:p w:rsidR="003001F2" w:rsidRPr="003001F2" w:rsidRDefault="003001F2" w:rsidP="003001F2">
      <w:pPr>
        <w:numPr>
          <w:ilvl w:val="0"/>
          <w:numId w:val="3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проектов планировки без проектов межевания в их составе;</w:t>
      </w:r>
    </w:p>
    <w:p w:rsidR="003001F2" w:rsidRPr="003001F2" w:rsidRDefault="003001F2" w:rsidP="003001F2">
      <w:pPr>
        <w:numPr>
          <w:ilvl w:val="0"/>
          <w:numId w:val="3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проектов планировки с проектами межевания в их составе;</w:t>
      </w:r>
    </w:p>
    <w:p w:rsidR="003001F2" w:rsidRPr="003001F2" w:rsidRDefault="003001F2" w:rsidP="003001F2">
      <w:pPr>
        <w:numPr>
          <w:ilvl w:val="0"/>
          <w:numId w:val="3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проектов межевания как самостоятельных документов (вне состава проектов планировки) с обязательным включением в состав проектов межевания градостроительных планов земельных участков;</w:t>
      </w:r>
    </w:p>
    <w:p w:rsidR="003001F2" w:rsidRPr="003001F2" w:rsidRDefault="003001F2" w:rsidP="003001F2">
      <w:pPr>
        <w:numPr>
          <w:ilvl w:val="0"/>
          <w:numId w:val="3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градостроительных планов земельных участков как самостоятельных документов (вне состава проектов межевания).</w:t>
      </w:r>
    </w:p>
    <w:p w:rsidR="003001F2" w:rsidRPr="003001F2" w:rsidRDefault="003001F2" w:rsidP="003001F2">
      <w:pPr>
        <w:numPr>
          <w:ilvl w:val="0"/>
          <w:numId w:val="6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Решения о разработке видов документации по планировке территории применительно к различным случаям принимаются </w:t>
      </w:r>
      <w:r w:rsidRPr="003001F2">
        <w:rPr>
          <w:rFonts w:ascii="Times New Roman" w:eastAsia="Calibri" w:hAnsi="Times New Roman" w:cs="Times New Roman"/>
          <w:sz w:val="28"/>
          <w:szCs w:val="28"/>
          <w:lang w:eastAsia="ar-SA"/>
        </w:rPr>
        <w:t>г</w:t>
      </w:r>
      <w:r w:rsidRPr="003001F2">
        <w:rPr>
          <w:rFonts w:ascii="Times New Roman" w:eastAsia="Calibri" w:hAnsi="Times New Roman" w:cs="Times New Roman"/>
          <w:sz w:val="28"/>
          <w:szCs w:val="28"/>
          <w:lang w:val="x-none" w:eastAsia="ar-SA"/>
        </w:rPr>
        <w:t>лавой</w:t>
      </w:r>
      <w:r w:rsidRPr="003001F2">
        <w:rPr>
          <w:rFonts w:ascii="Times New Roman" w:eastAsia="Calibri" w:hAnsi="Times New Roman" w:cs="Times New Roman"/>
          <w:sz w:val="28"/>
          <w:szCs w:val="28"/>
          <w:lang w:eastAsia="ar-SA"/>
        </w:rPr>
        <w:t xml:space="preserve"> Администрации</w:t>
      </w:r>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Миллеровского района</w:t>
      </w:r>
      <w:r w:rsidRPr="003001F2">
        <w:rPr>
          <w:rFonts w:ascii="Times New Roman" w:eastAsia="Calibri" w:hAnsi="Times New Roman" w:cs="Times New Roman"/>
          <w:sz w:val="28"/>
          <w:szCs w:val="28"/>
          <w:lang w:val="x-none" w:eastAsia="ar-SA"/>
        </w:rPr>
        <w:t xml:space="preserve"> с учетом характеристик планируемого развития конкретной территории, а также следующих особенностей:</w:t>
      </w:r>
    </w:p>
    <w:p w:rsidR="003001F2" w:rsidRPr="003001F2" w:rsidRDefault="003001F2" w:rsidP="003001F2">
      <w:pPr>
        <w:numPr>
          <w:ilvl w:val="0"/>
          <w:numId w:val="3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проекты планировки без проектов межевания в их составе разрабатываются в случаях, когда посредством красных линий необходимо определить, изменить:</w:t>
      </w:r>
    </w:p>
    <w:p w:rsidR="003001F2" w:rsidRPr="003001F2" w:rsidRDefault="003001F2" w:rsidP="003001F2">
      <w:pPr>
        <w:numPr>
          <w:ilvl w:val="1"/>
          <w:numId w:val="3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планировочных элементов территории (кварталов, микрорайонов)</w:t>
      </w:r>
      <w:r w:rsidRPr="003001F2">
        <w:rPr>
          <w:rFonts w:ascii="Times New Roman" w:eastAsia="Calibri" w:hAnsi="Times New Roman" w:cs="Times New Roman"/>
          <w:sz w:val="28"/>
          <w:szCs w:val="28"/>
          <w:lang w:eastAsia="ar-SA"/>
        </w:rPr>
        <w:t>;</w:t>
      </w:r>
    </w:p>
    <w:p w:rsidR="003001F2" w:rsidRPr="003001F2" w:rsidRDefault="003001F2" w:rsidP="003001F2">
      <w:pPr>
        <w:numPr>
          <w:ilvl w:val="1"/>
          <w:numId w:val="3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земельных участков общего пользования и линейных объектов без определения границ иных земельных участков;</w:t>
      </w:r>
    </w:p>
    <w:p w:rsidR="003001F2" w:rsidRPr="003001F2" w:rsidRDefault="003001F2" w:rsidP="003001F2">
      <w:pPr>
        <w:numPr>
          <w:ilvl w:val="1"/>
          <w:numId w:val="3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зон действия публичных сервитутов для обеспечения проездов, проходов по соответствующей территории;</w:t>
      </w:r>
    </w:p>
    <w:p w:rsidR="003001F2" w:rsidRPr="003001F2" w:rsidRDefault="003001F2" w:rsidP="003001F2">
      <w:pPr>
        <w:numPr>
          <w:ilvl w:val="0"/>
          <w:numId w:val="3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проекты планировки с проектами межевания в их составе разрабатываются в случаях, когда помимо границ, указанных в подпункте 1 данного пункта настоящей статьи, необходимо определить, изменить:</w:t>
      </w:r>
    </w:p>
    <w:p w:rsidR="003001F2" w:rsidRPr="003001F2" w:rsidRDefault="003001F2" w:rsidP="003001F2">
      <w:pPr>
        <w:numPr>
          <w:ilvl w:val="1"/>
          <w:numId w:val="3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земельных участков, которые не являются земельными участками общего пользования</w:t>
      </w:r>
      <w:r w:rsidRPr="003001F2">
        <w:rPr>
          <w:rFonts w:ascii="Times New Roman" w:eastAsia="Calibri" w:hAnsi="Times New Roman" w:cs="Times New Roman"/>
          <w:sz w:val="28"/>
          <w:szCs w:val="28"/>
          <w:lang w:eastAsia="ar-SA"/>
        </w:rPr>
        <w:t>;</w:t>
      </w:r>
    </w:p>
    <w:p w:rsidR="003001F2" w:rsidRPr="003001F2" w:rsidRDefault="003001F2" w:rsidP="003001F2">
      <w:pPr>
        <w:numPr>
          <w:ilvl w:val="1"/>
          <w:numId w:val="3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зон действия публичных сервитутов</w:t>
      </w:r>
      <w:r w:rsidRPr="003001F2">
        <w:rPr>
          <w:rFonts w:ascii="Times New Roman" w:eastAsia="Calibri" w:hAnsi="Times New Roman" w:cs="Times New Roman"/>
          <w:sz w:val="28"/>
          <w:szCs w:val="28"/>
          <w:lang w:eastAsia="ar-SA"/>
        </w:rPr>
        <w:t>;</w:t>
      </w:r>
    </w:p>
    <w:p w:rsidR="003001F2" w:rsidRPr="003001F2" w:rsidRDefault="003001F2" w:rsidP="003001F2">
      <w:pPr>
        <w:numPr>
          <w:ilvl w:val="1"/>
          <w:numId w:val="3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зон планируемого размещения объектов капитального строительства для реализации государственных или муниципальных нужд,</w:t>
      </w:r>
    </w:p>
    <w:p w:rsidR="003001F2" w:rsidRPr="003001F2" w:rsidRDefault="003001F2" w:rsidP="003001F2">
      <w:pPr>
        <w:numPr>
          <w:ilvl w:val="1"/>
          <w:numId w:val="3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подготовить градостроительные планы вновь образуемых, изменяемых земельных участков;</w:t>
      </w:r>
    </w:p>
    <w:p w:rsidR="003001F2" w:rsidRPr="003001F2" w:rsidRDefault="003001F2" w:rsidP="003001F2">
      <w:pPr>
        <w:numPr>
          <w:ilvl w:val="0"/>
          <w:numId w:val="3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проекты межевания как самостоятельные документы (вне состава проектов планировки) с обязательным включением в состав проектов межевания градостроительных планов земельных участков разрабатываются в пределах красных линий планировочных элементов территории (ранее установленных проектами планировки),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3001F2" w:rsidRPr="003001F2" w:rsidRDefault="003001F2" w:rsidP="003001F2">
      <w:pPr>
        <w:numPr>
          <w:ilvl w:val="0"/>
          <w:numId w:val="3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градостроительные планы земельных участков как самостоятельные документы (вне состава проектов межевания) подготавливаются по заявкам правообладателей ранее сформированных земельных участков, которые, планируя осуществить реконструкцию расположенных на таких участках зданий, строений, сооружений, должны подготовить проектную документацию в соответствии с предоставленными им градостроительными планами земельных участков.</w:t>
      </w:r>
    </w:p>
    <w:p w:rsidR="003001F2" w:rsidRPr="003001F2" w:rsidRDefault="003001F2" w:rsidP="003001F2">
      <w:pPr>
        <w:numPr>
          <w:ilvl w:val="0"/>
          <w:numId w:val="6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Состав, порядок подготовки, согласования, обсуждения и утверждения документации по планировке территории определяется градостроительным законодательством.</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5.</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Посредством документации по планировке территории определяются:</w:t>
      </w:r>
    </w:p>
    <w:p w:rsidR="003001F2" w:rsidRPr="003001F2" w:rsidRDefault="003001F2" w:rsidP="003001F2">
      <w:pPr>
        <w:numPr>
          <w:ilvl w:val="0"/>
          <w:numId w:val="3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характеристики и параметры планируемого развития, строительного освоения и реконструкции территорий, включая характеристики и параметры развития систем социального обслуживания, инженерного оборудования, необходимых для обеспечения застройки;</w:t>
      </w:r>
    </w:p>
    <w:p w:rsidR="003001F2" w:rsidRPr="003001F2" w:rsidRDefault="003001F2" w:rsidP="003001F2">
      <w:pPr>
        <w:numPr>
          <w:ilvl w:val="0"/>
          <w:numId w:val="3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линии градостроительного регулирования, в том числе:</w:t>
      </w:r>
    </w:p>
    <w:p w:rsidR="003001F2" w:rsidRPr="003001F2" w:rsidRDefault="003001F2" w:rsidP="003001F2">
      <w:pPr>
        <w:numPr>
          <w:ilvl w:val="1"/>
          <w:numId w:val="3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красные линии, отграничивающие территории общего пользования (включая автомагистрали, дороги, улицы, проезды, площади, набережные) от территорий иного назначения и обозначающие планировочные элементы – кварталы, микрорайоны, иные планировочные элементы территории;</w:t>
      </w:r>
    </w:p>
    <w:p w:rsidR="003001F2" w:rsidRPr="003001F2" w:rsidRDefault="003001F2" w:rsidP="003001F2">
      <w:pPr>
        <w:numPr>
          <w:ilvl w:val="1"/>
          <w:numId w:val="3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линии регулирования застройки, если они не определены градостроительными регламентами в составе настоящих Правил;</w:t>
      </w:r>
    </w:p>
    <w:p w:rsidR="003001F2" w:rsidRPr="003001F2" w:rsidRDefault="003001F2" w:rsidP="003001F2">
      <w:pPr>
        <w:numPr>
          <w:ilvl w:val="1"/>
          <w:numId w:val="3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земельных участков линейных объектов – магистральных трубопроводов, инженерно-технических коммуникаций, а также границы зон действия ограничений вдоль линейных объектов;</w:t>
      </w:r>
    </w:p>
    <w:p w:rsidR="003001F2" w:rsidRPr="003001F2" w:rsidRDefault="003001F2" w:rsidP="003001F2">
      <w:pPr>
        <w:numPr>
          <w:ilvl w:val="1"/>
          <w:numId w:val="3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зон действия ограничений вокруг охраняемых объектов, а также вокруг объектов, являющихся источниками (потенциальными источниками) загрязнения окружающей среды;</w:t>
      </w:r>
    </w:p>
    <w:p w:rsidR="003001F2" w:rsidRPr="003001F2" w:rsidRDefault="003001F2" w:rsidP="003001F2">
      <w:pPr>
        <w:numPr>
          <w:ilvl w:val="1"/>
          <w:numId w:val="3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земельных участков, которые планируется изъять, в том числе путем выкупа, для государственных или муниципальных нужд, либо зарезервировать с последующим изъятием, в том числе путем выкупа, а также границы земельных участков, определяемых для государственных или муниципальных нужд без резервирования и изъятия, в том числе путем выкупа, расположенных в составе земель, находящихся в государственной или муниципальной собственности;</w:t>
      </w:r>
    </w:p>
    <w:p w:rsidR="003001F2" w:rsidRPr="003001F2" w:rsidRDefault="003001F2" w:rsidP="003001F2">
      <w:pPr>
        <w:numPr>
          <w:ilvl w:val="1"/>
          <w:numId w:val="3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границы земельных участков, которые планируется предоставить физическим или юридическим лицам – при межевании свободных от застройки территорий;</w:t>
      </w:r>
    </w:p>
    <w:p w:rsidR="003001F2" w:rsidRPr="003001F2" w:rsidRDefault="003001F2" w:rsidP="003001F2">
      <w:pPr>
        <w:numPr>
          <w:ilvl w:val="1"/>
          <w:numId w:val="3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земельных участков на территориях существующей застройки, не разделенных на земельные участки;</w:t>
      </w:r>
    </w:p>
    <w:p w:rsidR="003001F2" w:rsidRPr="003001F2" w:rsidRDefault="003001F2" w:rsidP="003001F2">
      <w:pPr>
        <w:numPr>
          <w:ilvl w:val="1"/>
          <w:numId w:val="3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земельных участков в существующей застройке, которые планируется изменить путем объединения земельных участков и установления границ новых земельных участков – в случаях реконструкции.</w:t>
      </w:r>
    </w:p>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lang w:eastAsia="ar-SA"/>
        </w:rPr>
      </w:pPr>
    </w:p>
    <w:p w:rsidR="003001F2" w:rsidRPr="003001F2" w:rsidRDefault="003001F2" w:rsidP="003001F2">
      <w:pPr>
        <w:tabs>
          <w:tab w:val="left" w:pos="1134"/>
          <w:tab w:val="left" w:pos="1701"/>
        </w:tabs>
        <w:spacing w:before="0" w:after="0" w:line="240" w:lineRule="auto"/>
        <w:ind w:firstLine="709"/>
        <w:jc w:val="both"/>
        <w:outlineLvl w:val="1"/>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ГЛАВА 5.</w:t>
      </w:r>
      <w:r w:rsidRPr="003001F2">
        <w:rPr>
          <w:rFonts w:ascii="Times New Roman" w:eastAsia="Calibri" w:hAnsi="Times New Roman" w:cs="Times New Roman"/>
          <w:b/>
          <w:sz w:val="28"/>
          <w:szCs w:val="28"/>
          <w:lang w:eastAsia="ar-SA"/>
        </w:rPr>
        <w:tab/>
        <w:t>Организация и проведение публичных слушаний при осуществлении градостроительной деятельности</w:t>
      </w:r>
    </w:p>
    <w:p w:rsidR="003001F2" w:rsidRPr="003001F2" w:rsidRDefault="003001F2" w:rsidP="003001F2">
      <w:pPr>
        <w:tabs>
          <w:tab w:val="left" w:pos="1701"/>
        </w:tabs>
        <w:spacing w:before="0" w:after="0" w:line="240" w:lineRule="auto"/>
        <w:ind w:firstLine="709"/>
        <w:jc w:val="both"/>
        <w:outlineLvl w:val="1"/>
        <w:rPr>
          <w:rFonts w:ascii="Times New Roman" w:eastAsia="Calibri" w:hAnsi="Times New Roman" w:cs="Times New Roman"/>
          <w:sz w:val="28"/>
          <w:szCs w:val="28"/>
          <w:lang w:val="x-none" w:eastAsia="ar-SA"/>
        </w:rPr>
      </w:pPr>
    </w:p>
    <w:p w:rsidR="003001F2" w:rsidRPr="003001F2" w:rsidRDefault="00094E55" w:rsidP="00094E55">
      <w:pPr>
        <w:tabs>
          <w:tab w:val="left" w:pos="1134"/>
          <w:tab w:val="left" w:pos="1701"/>
        </w:tabs>
        <w:spacing w:before="0" w:after="0" w:line="240" w:lineRule="auto"/>
        <w:jc w:val="both"/>
        <w:outlineLvl w:val="1"/>
        <w:rPr>
          <w:rFonts w:ascii="Times New Roman" w:eastAsia="Calibri" w:hAnsi="Times New Roman" w:cs="Times New Roman"/>
          <w:b/>
          <w:sz w:val="28"/>
          <w:szCs w:val="28"/>
          <w:lang w:val="x-none" w:eastAsia="ar-SA"/>
        </w:rPr>
      </w:pPr>
      <w:bookmarkStart w:id="33" w:name="_Toc323302145"/>
      <w:r w:rsidRPr="00A73A9F">
        <w:rPr>
          <w:rFonts w:ascii="Times New Roman" w:eastAsia="Calibri" w:hAnsi="Times New Roman" w:cs="Times New Roman"/>
          <w:b/>
          <w:sz w:val="28"/>
          <w:szCs w:val="28"/>
          <w:highlight w:val="yellow"/>
          <w:lang w:eastAsia="ar-SA"/>
        </w:rPr>
        <w:t>Статья 16</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Общие положения о публичных слушаниях</w:t>
      </w:r>
      <w:bookmarkEnd w:id="33"/>
    </w:p>
    <w:p w:rsidR="003001F2" w:rsidRPr="003001F2" w:rsidRDefault="003001F2" w:rsidP="003001F2">
      <w:pPr>
        <w:tabs>
          <w:tab w:val="left" w:pos="1701"/>
        </w:tabs>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6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Публичные слушания проводятся в соответствии с Конституцией Российской Федерации,</w:t>
      </w:r>
      <w:r w:rsidRPr="003001F2">
        <w:rPr>
          <w:rFonts w:ascii="Times New Roman" w:eastAsia="Calibri" w:hAnsi="Times New Roman" w:cs="Times New Roman"/>
          <w:sz w:val="28"/>
          <w:szCs w:val="28"/>
          <w:lang w:eastAsia="ar-SA"/>
        </w:rPr>
        <w:t xml:space="preserve"> </w:t>
      </w:r>
      <w:r w:rsidRPr="003001F2">
        <w:rPr>
          <w:rFonts w:ascii="Times New Roman" w:eastAsia="Calibri" w:hAnsi="Times New Roman" w:cs="Times New Roman"/>
          <w:sz w:val="28"/>
          <w:szCs w:val="28"/>
          <w:lang w:val="x-none" w:eastAsia="ar-SA"/>
        </w:rPr>
        <w:t xml:space="preserve">Градостроительным кодексом Российской Федерации, Уставом муниципального образования «Миллеровский район», настоящими Правилами, иными нормативными правовыми актами </w:t>
      </w:r>
      <w:r w:rsidRPr="003001F2">
        <w:rPr>
          <w:rFonts w:ascii="Times New Roman" w:eastAsia="Calibri" w:hAnsi="Times New Roman" w:cs="Times New Roman"/>
          <w:sz w:val="28"/>
          <w:szCs w:val="28"/>
          <w:lang w:eastAsia="ar-SA"/>
        </w:rPr>
        <w:t>Администрации Миллеровского района</w:t>
      </w:r>
      <w:r w:rsidRPr="003001F2">
        <w:rPr>
          <w:rFonts w:ascii="Times New Roman" w:eastAsia="Calibri" w:hAnsi="Times New Roman" w:cs="Times New Roman"/>
          <w:sz w:val="28"/>
          <w:szCs w:val="28"/>
          <w:lang w:val="x-none" w:eastAsia="ar-SA"/>
        </w:rPr>
        <w:t>.</w:t>
      </w:r>
    </w:p>
    <w:p w:rsidR="003001F2" w:rsidRPr="003001F2" w:rsidRDefault="003001F2" w:rsidP="003001F2">
      <w:pPr>
        <w:numPr>
          <w:ilvl w:val="0"/>
          <w:numId w:val="6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Публичные слушания проводятся с целью предотвращения ущерба, который может быть нанесен жильцам домов, правообладателям объектов недвижимости, оказавшимся в непосредственной близости к земельным участкам, на которых планируется осуществить строительство, реконструкцию, а также владельцам объектов недвижимости тем видом деятельности, по поводу которого испрашивается специальное согласование.</w:t>
      </w:r>
    </w:p>
    <w:p w:rsidR="003001F2" w:rsidRPr="003001F2" w:rsidRDefault="003001F2" w:rsidP="003001F2">
      <w:pPr>
        <w:numPr>
          <w:ilvl w:val="0"/>
          <w:numId w:val="6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Публичные слушания проводятся Комиссией, создаваемой для проведения публичных слушаний в соответствии с нормативным правовым актом </w:t>
      </w:r>
      <w:r w:rsidRPr="003001F2">
        <w:rPr>
          <w:rFonts w:ascii="Times New Roman" w:eastAsia="Calibri" w:hAnsi="Times New Roman" w:cs="Times New Roman"/>
          <w:sz w:val="28"/>
          <w:szCs w:val="28"/>
          <w:lang w:eastAsia="ar-SA"/>
        </w:rPr>
        <w:t>Администрации Миллеровского района</w:t>
      </w:r>
      <w:r w:rsidRPr="003001F2">
        <w:rPr>
          <w:rFonts w:ascii="Times New Roman" w:eastAsia="Calibri" w:hAnsi="Times New Roman" w:cs="Times New Roman"/>
          <w:sz w:val="28"/>
          <w:szCs w:val="28"/>
          <w:lang w:val="x-none" w:eastAsia="ar-SA"/>
        </w:rPr>
        <w:t xml:space="preserve"> (Далее – Комиссия).</w:t>
      </w:r>
    </w:p>
    <w:p w:rsidR="003001F2" w:rsidRPr="003001F2" w:rsidRDefault="003001F2" w:rsidP="003001F2">
      <w:pPr>
        <w:keepNext/>
        <w:tabs>
          <w:tab w:val="left" w:pos="0"/>
          <w:tab w:val="left" w:pos="240"/>
          <w:tab w:val="left" w:pos="560"/>
        </w:tabs>
        <w:spacing w:before="0" w:after="0" w:line="240" w:lineRule="auto"/>
        <w:ind w:firstLine="709"/>
        <w:jc w:val="both"/>
        <w:outlineLvl w:val="0"/>
        <w:rPr>
          <w:rFonts w:ascii="Times New Roman" w:eastAsia="Times New Roman" w:hAnsi="Times New Roman" w:cs="Times New Roman"/>
          <w:spacing w:val="38"/>
          <w:sz w:val="28"/>
          <w:szCs w:val="28"/>
          <w:lang w:eastAsia="x-none"/>
        </w:rPr>
      </w:pPr>
      <w:bookmarkStart w:id="34" w:name="_Toc316987335"/>
    </w:p>
    <w:p w:rsidR="003001F2" w:rsidRPr="003001F2" w:rsidRDefault="00094E55" w:rsidP="00094E55">
      <w:pPr>
        <w:tabs>
          <w:tab w:val="left" w:pos="1134"/>
        </w:tabs>
        <w:spacing w:before="0" w:after="0" w:line="240" w:lineRule="auto"/>
        <w:jc w:val="both"/>
        <w:rPr>
          <w:rFonts w:ascii="Times New Roman" w:eastAsia="Times New Roman" w:hAnsi="Times New Roman" w:cs="Times New Roman"/>
          <w:sz w:val="28"/>
          <w:szCs w:val="28"/>
          <w:lang w:eastAsia="ru-RU"/>
        </w:rPr>
      </w:pPr>
      <w:r w:rsidRPr="00A73A9F">
        <w:rPr>
          <w:rFonts w:ascii="Times New Roman" w:eastAsia="Times New Roman" w:hAnsi="Times New Roman" w:cs="Times New Roman"/>
          <w:b/>
          <w:sz w:val="28"/>
          <w:szCs w:val="28"/>
          <w:highlight w:val="yellow"/>
          <w:lang w:eastAsia="ru-RU"/>
        </w:rPr>
        <w:t>Статья 17</w:t>
      </w:r>
      <w:r>
        <w:rPr>
          <w:rFonts w:ascii="Times New Roman" w:eastAsia="Times New Roman" w:hAnsi="Times New Roman" w:cs="Times New Roman"/>
          <w:b/>
          <w:sz w:val="28"/>
          <w:szCs w:val="28"/>
          <w:lang w:eastAsia="ru-RU"/>
        </w:rPr>
        <w:t xml:space="preserve">. </w:t>
      </w:r>
      <w:r w:rsidR="003001F2" w:rsidRPr="003001F2">
        <w:rPr>
          <w:rFonts w:ascii="Times New Roman" w:eastAsia="Times New Roman" w:hAnsi="Times New Roman" w:cs="Times New Roman"/>
          <w:b/>
          <w:sz w:val="28"/>
          <w:szCs w:val="28"/>
          <w:lang w:eastAsia="ru-RU"/>
        </w:rPr>
        <w:t>Вопросы градостроительной деятельности, выносимые на обсуждение публичных слушаний</w:t>
      </w:r>
    </w:p>
    <w:p w:rsidR="003001F2" w:rsidRPr="003001F2" w:rsidRDefault="003001F2" w:rsidP="003001F2">
      <w:pPr>
        <w:spacing w:before="0" w:after="0" w:line="240" w:lineRule="auto"/>
        <w:jc w:val="both"/>
        <w:rPr>
          <w:rFonts w:ascii="Times New Roman" w:eastAsia="Times New Roman" w:hAnsi="Times New Roman" w:cs="Times New Roman"/>
          <w:sz w:val="28"/>
          <w:szCs w:val="28"/>
          <w:lang w:eastAsia="ru-RU"/>
        </w:rPr>
      </w:pPr>
    </w:p>
    <w:bookmarkEnd w:id="34"/>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1.</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На публичные слушания по вопросам градостроительной деятельности выносятся:</w:t>
      </w:r>
    </w:p>
    <w:p w:rsidR="003001F2" w:rsidRPr="003001F2" w:rsidRDefault="003001F2" w:rsidP="003001F2">
      <w:pPr>
        <w:numPr>
          <w:ilvl w:val="0"/>
          <w:numId w:val="96"/>
        </w:numPr>
        <w:tabs>
          <w:tab w:val="left" w:pos="1134"/>
        </w:tabs>
        <w:spacing w:before="0" w:after="0" w:line="240" w:lineRule="auto"/>
        <w:ind w:left="0"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внесение изменений в Правила землепользования и застройки;</w:t>
      </w:r>
    </w:p>
    <w:p w:rsidR="003001F2" w:rsidRPr="003001F2" w:rsidRDefault="003001F2" w:rsidP="003001F2">
      <w:pPr>
        <w:numPr>
          <w:ilvl w:val="0"/>
          <w:numId w:val="9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предоставление разрешения на условно разрешенный вид использования земельного участка или объекта капитального строительства;</w:t>
      </w:r>
    </w:p>
    <w:p w:rsidR="003001F2" w:rsidRPr="003001F2" w:rsidRDefault="003001F2" w:rsidP="003001F2">
      <w:pPr>
        <w:numPr>
          <w:ilvl w:val="0"/>
          <w:numId w:val="9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3001F2" w:rsidRPr="003001F2" w:rsidRDefault="003001F2" w:rsidP="003001F2">
      <w:pPr>
        <w:numPr>
          <w:ilvl w:val="0"/>
          <w:numId w:val="9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рассмотрение проектов генеральных планов, проектов планировки территории и проектов межевания территории, подготовленных в составе документации по планировке территории.</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2.</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Вопросами, выносимыми на обсуждение публичных слушаний, являются предложения, внесенные в Комиссию по землепользованию и застройке.</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3.</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Темы публичных слушаний и вопросы, выносимые на обсуждение, отражаются в протоколах публичных слушаний и заключениях о результатах слушаний.</w:t>
      </w:r>
    </w:p>
    <w:p w:rsidR="003001F2" w:rsidRPr="003001F2" w:rsidRDefault="003001F2" w:rsidP="003001F2">
      <w:pPr>
        <w:tabs>
          <w:tab w:val="left" w:pos="1095"/>
        </w:tabs>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094E55" w:rsidP="00094E55">
      <w:pPr>
        <w:tabs>
          <w:tab w:val="left" w:pos="1134"/>
        </w:tabs>
        <w:spacing w:before="0" w:after="0" w:line="240" w:lineRule="auto"/>
        <w:jc w:val="both"/>
        <w:rPr>
          <w:rFonts w:ascii="Times New Roman" w:eastAsia="Calibri" w:hAnsi="Times New Roman" w:cs="Times New Roman"/>
          <w:b/>
          <w:sz w:val="28"/>
          <w:szCs w:val="28"/>
          <w:lang w:eastAsia="ar-SA"/>
        </w:rPr>
      </w:pPr>
      <w:r w:rsidRPr="00A73A9F">
        <w:rPr>
          <w:rFonts w:ascii="Times New Roman" w:eastAsia="Calibri" w:hAnsi="Times New Roman" w:cs="Times New Roman"/>
          <w:b/>
          <w:sz w:val="28"/>
          <w:szCs w:val="28"/>
          <w:highlight w:val="yellow"/>
          <w:lang w:eastAsia="ar-SA"/>
        </w:rPr>
        <w:t>Статья 18</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Публичные слушания применительно к рассмотрению вопросов о специальном согласовании, отклонениях от Правил</w:t>
      </w:r>
    </w:p>
    <w:p w:rsidR="003001F2" w:rsidRPr="003001F2" w:rsidRDefault="003001F2" w:rsidP="003001F2">
      <w:pPr>
        <w:spacing w:before="0" w:after="0" w:line="240" w:lineRule="auto"/>
        <w:jc w:val="both"/>
        <w:rPr>
          <w:rFonts w:ascii="Times New Roman" w:eastAsia="Calibri" w:hAnsi="Times New Roman" w:cs="Times New Roman"/>
          <w:sz w:val="28"/>
          <w:szCs w:val="28"/>
          <w:lang w:eastAsia="ar-SA"/>
        </w:rPr>
      </w:pP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1.</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направляет соответствующее заявление в Комиссию.</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2.</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 xml:space="preserve">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3.</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Комиссия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Указанные сообщения отправляются не позднее чем через 10 (десять) дней со дня поступления заявления заинтересованного лица о предоставлении соответствующего разрешения.</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4.</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Порядок организации и проведения публичных слушаний, участие в них заинтересованных лиц определяются в соответствии с нормативным правовым актом органов местного самоуправления муниципального образования с учетом положений настоящей статьи.</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5.</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 xml:space="preserve"> Срок проведения публичных слушаний с момента оповещения о времени и месте их проведения до дня опубликования заключения о результатах публичных слушаний составляет 1 (один) месяц.</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6.</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 xml:space="preserve">На основании заключения о результатах публичных слушаний </w:t>
      </w:r>
      <w:r w:rsidRPr="003001F2">
        <w:rPr>
          <w:rFonts w:ascii="Times New Roman" w:eastAsia="Calibri" w:hAnsi="Times New Roman" w:cs="Times New Roman"/>
          <w:sz w:val="28"/>
          <w:szCs w:val="28"/>
          <w:lang w:eastAsia="ar-SA"/>
        </w:rPr>
        <w:br/>
      </w:r>
      <w:r w:rsidRPr="003001F2">
        <w:rPr>
          <w:rFonts w:ascii="Times New Roman" w:eastAsia="Calibri" w:hAnsi="Times New Roman" w:cs="Times New Roman"/>
          <w:sz w:val="28"/>
          <w:szCs w:val="28"/>
          <w:lang w:val="x-none" w:eastAsia="ar-SA"/>
        </w:rPr>
        <w:t xml:space="preserve">по вопросу предоставления разрешения Комиссия осуществляет подготовку рекомендаций о предоставлении такого разрешения или об отказе </w:t>
      </w:r>
      <w:r w:rsidRPr="003001F2">
        <w:rPr>
          <w:rFonts w:ascii="Times New Roman" w:eastAsia="Calibri" w:hAnsi="Times New Roman" w:cs="Times New Roman"/>
          <w:sz w:val="28"/>
          <w:szCs w:val="28"/>
          <w:lang w:eastAsia="ar-SA"/>
        </w:rPr>
        <w:br/>
      </w:r>
      <w:r w:rsidRPr="003001F2">
        <w:rPr>
          <w:rFonts w:ascii="Times New Roman" w:eastAsia="Calibri" w:hAnsi="Times New Roman" w:cs="Times New Roman"/>
          <w:sz w:val="28"/>
          <w:szCs w:val="28"/>
          <w:lang w:val="x-none" w:eastAsia="ar-SA"/>
        </w:rPr>
        <w:t xml:space="preserve">в предоставлении разрешения с указанием причин принятого решения </w:t>
      </w:r>
      <w:r w:rsidRPr="003001F2">
        <w:rPr>
          <w:rFonts w:ascii="Times New Roman" w:eastAsia="Calibri" w:hAnsi="Times New Roman" w:cs="Times New Roman"/>
          <w:sz w:val="28"/>
          <w:szCs w:val="28"/>
          <w:lang w:eastAsia="ar-SA"/>
        </w:rPr>
        <w:br/>
      </w:r>
      <w:r w:rsidRPr="003001F2">
        <w:rPr>
          <w:rFonts w:ascii="Times New Roman" w:eastAsia="Calibri" w:hAnsi="Times New Roman" w:cs="Times New Roman"/>
          <w:sz w:val="28"/>
          <w:szCs w:val="28"/>
          <w:lang w:val="x-none" w:eastAsia="ar-SA"/>
        </w:rPr>
        <w:t xml:space="preserve">и направляет их </w:t>
      </w:r>
      <w:r w:rsidRPr="003001F2">
        <w:rPr>
          <w:rFonts w:ascii="Times New Roman" w:eastAsia="Calibri" w:hAnsi="Times New Roman" w:cs="Times New Roman"/>
          <w:sz w:val="28"/>
          <w:szCs w:val="28"/>
          <w:lang w:eastAsia="ar-SA"/>
        </w:rPr>
        <w:t>г</w:t>
      </w:r>
      <w:r w:rsidRPr="003001F2">
        <w:rPr>
          <w:rFonts w:ascii="Times New Roman" w:eastAsia="Calibri" w:hAnsi="Times New Roman" w:cs="Times New Roman"/>
          <w:sz w:val="28"/>
          <w:szCs w:val="28"/>
          <w:lang w:val="x-none" w:eastAsia="ar-SA"/>
        </w:rPr>
        <w:t>лаве</w:t>
      </w:r>
      <w:r w:rsidRPr="003001F2">
        <w:rPr>
          <w:rFonts w:ascii="Times New Roman" w:eastAsia="Calibri" w:hAnsi="Times New Roman" w:cs="Times New Roman"/>
          <w:sz w:val="28"/>
          <w:szCs w:val="28"/>
          <w:lang w:eastAsia="ar-SA"/>
        </w:rPr>
        <w:t xml:space="preserve"> Администрации</w:t>
      </w:r>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Миллеровского района.</w:t>
      </w:r>
    </w:p>
    <w:p w:rsidR="003001F2" w:rsidRPr="003001F2" w:rsidRDefault="003001F2" w:rsidP="003001F2">
      <w:pPr>
        <w:tabs>
          <w:tab w:val="left" w:pos="0"/>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7.</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 xml:space="preserve">На основании указанных рекомендаций </w:t>
      </w:r>
      <w:r w:rsidRPr="003001F2">
        <w:rPr>
          <w:rFonts w:ascii="Times New Roman" w:eastAsia="Calibri" w:hAnsi="Times New Roman" w:cs="Times New Roman"/>
          <w:sz w:val="28"/>
          <w:szCs w:val="28"/>
          <w:lang w:eastAsia="ar-SA"/>
        </w:rPr>
        <w:t>г</w:t>
      </w:r>
      <w:r w:rsidRPr="003001F2">
        <w:rPr>
          <w:rFonts w:ascii="Times New Roman" w:eastAsia="Calibri" w:hAnsi="Times New Roman" w:cs="Times New Roman"/>
          <w:sz w:val="28"/>
          <w:szCs w:val="28"/>
          <w:lang w:val="x-none" w:eastAsia="ar-SA"/>
        </w:rPr>
        <w:t>лава</w:t>
      </w:r>
      <w:r w:rsidRPr="003001F2">
        <w:rPr>
          <w:rFonts w:ascii="Times New Roman" w:eastAsia="Calibri" w:hAnsi="Times New Roman" w:cs="Times New Roman"/>
          <w:sz w:val="28"/>
          <w:szCs w:val="28"/>
          <w:lang w:eastAsia="ar-SA"/>
        </w:rPr>
        <w:t xml:space="preserve"> Администрации</w:t>
      </w:r>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Миллеровского района</w:t>
      </w:r>
      <w:r w:rsidRPr="003001F2">
        <w:rPr>
          <w:rFonts w:ascii="Times New Roman" w:eastAsia="Calibri" w:hAnsi="Times New Roman" w:cs="Times New Roman"/>
          <w:sz w:val="28"/>
          <w:szCs w:val="28"/>
          <w:lang w:val="x-none" w:eastAsia="ar-SA"/>
        </w:rPr>
        <w:t xml:space="preserve"> в течение трех дней со дня поступления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w:t>
      </w:r>
      <w:r w:rsidRPr="003001F2">
        <w:rPr>
          <w:rFonts w:ascii="Times New Roman" w:eastAsia="Calibri" w:hAnsi="Times New Roman" w:cs="Times New Roman"/>
          <w:sz w:val="28"/>
          <w:szCs w:val="28"/>
          <w:lang w:eastAsia="ar-SA"/>
        </w:rPr>
        <w:br/>
      </w:r>
      <w:r w:rsidRPr="003001F2">
        <w:rPr>
          <w:rFonts w:ascii="Times New Roman" w:eastAsia="Calibri" w:hAnsi="Times New Roman" w:cs="Times New Roman"/>
          <w:sz w:val="28"/>
          <w:szCs w:val="28"/>
          <w:lang w:val="x-none" w:eastAsia="ar-SA"/>
        </w:rPr>
        <w:t>о предоставлении разрешения или об отказе в его предоставлении</w:t>
      </w:r>
      <w:r w:rsidRPr="003001F2">
        <w:rPr>
          <w:rFonts w:ascii="Times New Roman" w:eastAsia="Calibri" w:hAnsi="Times New Roman" w:cs="Times New Roman"/>
          <w:sz w:val="28"/>
          <w:szCs w:val="28"/>
          <w:lang w:eastAsia="ar-SA"/>
        </w:rPr>
        <w:t>.</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Указанное решение подлежит </w:t>
      </w:r>
      <w:r w:rsidRPr="003001F2">
        <w:rPr>
          <w:rFonts w:ascii="Times New Roman" w:eastAsia="Calibri" w:hAnsi="Times New Roman" w:cs="Times New Roman"/>
          <w:sz w:val="28"/>
          <w:szCs w:val="28"/>
          <w:lang w:eastAsia="ar-SA"/>
        </w:rPr>
        <w:t xml:space="preserve">официальному опубликованию </w:t>
      </w:r>
      <w:r w:rsidRPr="003001F2">
        <w:rPr>
          <w:rFonts w:ascii="Times New Roman" w:eastAsia="Calibri" w:hAnsi="Times New Roman" w:cs="Times New Roman"/>
          <w:sz w:val="28"/>
          <w:szCs w:val="28"/>
          <w:lang w:eastAsia="ar-SA"/>
        </w:rPr>
        <w:br/>
        <w:t>и</w:t>
      </w:r>
      <w:r w:rsidRPr="003001F2">
        <w:rPr>
          <w:rFonts w:ascii="Times New Roman" w:eastAsia="Calibri" w:hAnsi="Times New Roman" w:cs="Times New Roman"/>
          <w:sz w:val="28"/>
          <w:szCs w:val="28"/>
          <w:lang w:val="x-none" w:eastAsia="ar-SA"/>
        </w:rPr>
        <w:t xml:space="preserve"> размещается на официальном сайте Администрации </w:t>
      </w:r>
      <w:r w:rsidRPr="003001F2">
        <w:rPr>
          <w:rFonts w:ascii="Times New Roman" w:eastAsia="Calibri" w:hAnsi="Times New Roman" w:cs="Times New Roman"/>
          <w:sz w:val="28"/>
          <w:szCs w:val="28"/>
          <w:lang w:eastAsia="ar-SA"/>
        </w:rPr>
        <w:t>Миллеровского района</w:t>
      </w:r>
      <w:r w:rsidRPr="003001F2">
        <w:rPr>
          <w:rFonts w:ascii="Times New Roman" w:eastAsia="Calibri" w:hAnsi="Times New Roman" w:cs="Times New Roman"/>
          <w:sz w:val="28"/>
          <w:szCs w:val="28"/>
          <w:lang w:val="x-none" w:eastAsia="ar-SA"/>
        </w:rPr>
        <w:t>.</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8.</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 xml:space="preserve">Расходы, связанные с организацией и проведением публичных слушаний по вопросу предоставления разрешения, несет заинтересованное лицо. </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9.</w:t>
      </w:r>
      <w:r w:rsidRPr="003001F2">
        <w:rPr>
          <w:rFonts w:ascii="Times New Roman" w:eastAsia="Calibri" w:hAnsi="Times New Roman" w:cs="Times New Roman"/>
          <w:sz w:val="28"/>
          <w:szCs w:val="28"/>
          <w:lang w:eastAsia="ar-SA"/>
        </w:rPr>
        <w:tab/>
      </w:r>
      <w:r w:rsidRPr="003001F2">
        <w:rPr>
          <w:rFonts w:ascii="Times New Roman" w:eastAsia="Calibri" w:hAnsi="Times New Roman" w:cs="Times New Roman"/>
          <w:sz w:val="28"/>
          <w:szCs w:val="28"/>
          <w:lang w:val="x-none" w:eastAsia="ar-SA"/>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решение о предоставлении ему разрешения принимается без проведения публичных слушаний.</w:t>
      </w:r>
      <w:bookmarkStart w:id="35" w:name="_Toc323302147"/>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094E55" w:rsidP="00094E55">
      <w:pPr>
        <w:tabs>
          <w:tab w:val="left" w:pos="1134"/>
        </w:tabs>
        <w:spacing w:before="0" w:after="0" w:line="240" w:lineRule="auto"/>
        <w:jc w:val="both"/>
        <w:rPr>
          <w:rFonts w:ascii="Times New Roman" w:eastAsia="Calibri" w:hAnsi="Times New Roman" w:cs="Times New Roman"/>
          <w:sz w:val="28"/>
          <w:szCs w:val="28"/>
          <w:lang w:val="x-none" w:eastAsia="ar-SA"/>
        </w:rPr>
      </w:pPr>
      <w:r w:rsidRPr="00A73A9F">
        <w:rPr>
          <w:rFonts w:ascii="Times New Roman" w:eastAsia="Calibri" w:hAnsi="Times New Roman" w:cs="Times New Roman"/>
          <w:b/>
          <w:sz w:val="28"/>
          <w:szCs w:val="28"/>
          <w:highlight w:val="yellow"/>
          <w:lang w:eastAsia="ar-SA"/>
        </w:rPr>
        <w:t>Статья 19</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Публичные слушания по обсуждению документации о планировке территории</w:t>
      </w:r>
      <w:bookmarkEnd w:id="35"/>
    </w:p>
    <w:p w:rsidR="003001F2" w:rsidRPr="003001F2" w:rsidRDefault="003001F2" w:rsidP="003001F2">
      <w:pPr>
        <w:spacing w:before="0" w:after="0" w:line="240" w:lineRule="auto"/>
        <w:jc w:val="both"/>
        <w:rPr>
          <w:rFonts w:ascii="Times New Roman" w:eastAsia="Calibri" w:hAnsi="Times New Roman" w:cs="Times New Roman"/>
          <w:sz w:val="28"/>
          <w:szCs w:val="28"/>
          <w:lang w:val="x-none" w:eastAsia="ar-SA"/>
        </w:rPr>
      </w:pPr>
    </w:p>
    <w:p w:rsidR="003001F2" w:rsidRPr="003001F2" w:rsidRDefault="003001F2" w:rsidP="003001F2">
      <w:pPr>
        <w:numPr>
          <w:ilvl w:val="0"/>
          <w:numId w:val="6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Ростовской области, настоящими Правилами и принимаемыми в соответствии с ними нормативными правовыми актами </w:t>
      </w:r>
      <w:r w:rsidRPr="003001F2">
        <w:rPr>
          <w:rFonts w:ascii="Times New Roman" w:eastAsia="Calibri" w:hAnsi="Times New Roman" w:cs="Times New Roman"/>
          <w:sz w:val="28"/>
          <w:szCs w:val="28"/>
          <w:lang w:eastAsia="ar-SA"/>
        </w:rPr>
        <w:t>Администрации Миллеровского района</w:t>
      </w:r>
      <w:r w:rsidRPr="003001F2">
        <w:rPr>
          <w:rFonts w:ascii="Times New Roman" w:eastAsia="Calibri" w:hAnsi="Times New Roman" w:cs="Times New Roman"/>
          <w:sz w:val="28"/>
          <w:szCs w:val="28"/>
          <w:lang w:val="x-none" w:eastAsia="ar-SA"/>
        </w:rPr>
        <w:t>.</w:t>
      </w:r>
    </w:p>
    <w:p w:rsidR="003001F2" w:rsidRPr="003001F2" w:rsidRDefault="003001F2" w:rsidP="003001F2">
      <w:pPr>
        <w:numPr>
          <w:ilvl w:val="0"/>
          <w:numId w:val="6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Документация по планировке территории до ее утверждения подлежит публичным слушаниям.</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3001F2" w:rsidRPr="003001F2" w:rsidRDefault="003001F2" w:rsidP="003001F2">
      <w:pPr>
        <w:numPr>
          <w:ilvl w:val="0"/>
          <w:numId w:val="3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3001F2" w:rsidRPr="003001F2" w:rsidRDefault="003001F2" w:rsidP="003001F2">
      <w:pPr>
        <w:numPr>
          <w:ilvl w:val="0"/>
          <w:numId w:val="3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на свободных от застройки и прав третьих лиц, находящихся в муниципальной собственности и не разделенных на земельные участки территориях, выделяются посредством установления красных линий планировочные элементы (кварталы, микрорайоны);</w:t>
      </w:r>
    </w:p>
    <w:p w:rsidR="003001F2" w:rsidRPr="003001F2" w:rsidRDefault="003001F2" w:rsidP="003001F2">
      <w:pPr>
        <w:numPr>
          <w:ilvl w:val="0"/>
          <w:numId w:val="3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3001F2" w:rsidRPr="003001F2" w:rsidRDefault="003001F2" w:rsidP="003001F2">
      <w:pPr>
        <w:numPr>
          <w:ilvl w:val="0"/>
          <w:numId w:val="6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Правом обсуждения документации по планировке территории на публичных слушаниях обладают лица:</w:t>
      </w:r>
    </w:p>
    <w:p w:rsidR="003001F2" w:rsidRPr="003001F2" w:rsidRDefault="003001F2" w:rsidP="003001F2">
      <w:pPr>
        <w:numPr>
          <w:ilvl w:val="0"/>
          <w:numId w:val="4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проживающие на территории, применительно к которой подготовлена документация по планировке территории;</w:t>
      </w:r>
    </w:p>
    <w:p w:rsidR="003001F2" w:rsidRPr="003001F2" w:rsidRDefault="003001F2" w:rsidP="003001F2">
      <w:pPr>
        <w:numPr>
          <w:ilvl w:val="0"/>
          <w:numId w:val="4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3001F2" w:rsidRPr="003001F2" w:rsidRDefault="003001F2" w:rsidP="003001F2">
      <w:pPr>
        <w:numPr>
          <w:ilvl w:val="0"/>
          <w:numId w:val="4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3001F2" w:rsidRPr="003001F2" w:rsidRDefault="003001F2" w:rsidP="003001F2">
      <w:pPr>
        <w:numPr>
          <w:ilvl w:val="0"/>
          <w:numId w:val="4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иные лица, чьи интересы затрагиваются в связи с планируемой реализацией документации по планировке территории.</w:t>
      </w:r>
    </w:p>
    <w:p w:rsidR="003001F2" w:rsidRPr="003001F2" w:rsidRDefault="003001F2" w:rsidP="003001F2">
      <w:pPr>
        <w:numPr>
          <w:ilvl w:val="0"/>
          <w:numId w:val="6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Предметами публичных слушаний документации по планировке территории являются вопросы соответствия этой документации:</w:t>
      </w:r>
    </w:p>
    <w:p w:rsidR="003001F2" w:rsidRPr="003001F2" w:rsidRDefault="003001F2" w:rsidP="003001F2">
      <w:pPr>
        <w:numPr>
          <w:ilvl w:val="0"/>
          <w:numId w:val="4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3001F2" w:rsidRPr="003001F2" w:rsidRDefault="003001F2" w:rsidP="003001F2">
      <w:pPr>
        <w:numPr>
          <w:ilvl w:val="0"/>
          <w:numId w:val="4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3001F2" w:rsidRPr="003001F2" w:rsidRDefault="003001F2" w:rsidP="003001F2">
      <w:pPr>
        <w:numPr>
          <w:ilvl w:val="0"/>
          <w:numId w:val="4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градостроительным регламентам, содержащимся в настоящих Правилах;</w:t>
      </w:r>
    </w:p>
    <w:p w:rsidR="003001F2" w:rsidRPr="003001F2" w:rsidRDefault="003001F2" w:rsidP="003001F2">
      <w:pPr>
        <w:numPr>
          <w:ilvl w:val="0"/>
          <w:numId w:val="4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3001F2" w:rsidRPr="003001F2" w:rsidRDefault="003001F2" w:rsidP="003001F2">
      <w:pPr>
        <w:numPr>
          <w:ilvl w:val="0"/>
          <w:numId w:val="4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требованиям в части того, что:</w:t>
      </w:r>
    </w:p>
    <w:p w:rsidR="003001F2" w:rsidRPr="003001F2" w:rsidRDefault="003001F2" w:rsidP="003001F2">
      <w:pPr>
        <w:numPr>
          <w:ilvl w:val="1"/>
          <w:numId w:val="4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площадь земельных участков многоквартирных домов не может быть меньше площади, определенной на основе нормативов, действовавших на момент строительства этих домов (если сложившееся землепользование не препятствует реализации этих нормативов);</w:t>
      </w:r>
    </w:p>
    <w:p w:rsidR="003001F2" w:rsidRPr="003001F2" w:rsidRDefault="003001F2" w:rsidP="003001F2">
      <w:pPr>
        <w:numPr>
          <w:ilvl w:val="1"/>
          <w:numId w:val="4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земельные участки многоквартирных домов могут быть выделены на местности только в случае ненарушения прав третьих лиц на использование территорий общего пользования, в противном случае устанавливаются неделимые земельные участки, в границах которых могут располагаться несколько многоквартирных жилых домов;</w:t>
      </w:r>
    </w:p>
    <w:p w:rsidR="003001F2" w:rsidRPr="003001F2" w:rsidRDefault="003001F2" w:rsidP="003001F2">
      <w:pPr>
        <w:numPr>
          <w:ilvl w:val="0"/>
          <w:numId w:val="109"/>
        </w:num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требованиям, предъявляемым к проектам градостроительных планов земельных участков в составе документации по планировке территории в части фиксации их границ, минимальных отступов построек от границ земельных участков, границ зон действия публичных сервитутов и предложений об установлении частных сервитутов (при необходимости), наличия информации о предельной этажности, высоте планируемых зданий, строений, сооружений, видах их использования;</w:t>
      </w:r>
    </w:p>
    <w:p w:rsidR="003001F2" w:rsidRPr="003001F2" w:rsidRDefault="003001F2" w:rsidP="003001F2">
      <w:pPr>
        <w:numPr>
          <w:ilvl w:val="0"/>
          <w:numId w:val="109"/>
        </w:num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иным требованиям, установленным законодательством о градостроительной деятельности.</w:t>
      </w:r>
    </w:p>
    <w:p w:rsidR="003001F2" w:rsidRPr="003001F2" w:rsidRDefault="003001F2" w:rsidP="003001F2">
      <w:pPr>
        <w:numPr>
          <w:ilvl w:val="0"/>
          <w:numId w:val="6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Заказчик документации по планировке территории по завершении ее подготовки обращается к председателю Комиссии с ходатайством о проведении публичного слушания.</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Председатель Комиссии в течение семи дней со дня поступления ходатайства обеспечивает информирование граждан путем публикации сообщения в местной прессе или путем распространения его иным способом. В сообщении указывается:</w:t>
      </w:r>
    </w:p>
    <w:p w:rsidR="003001F2" w:rsidRPr="003001F2" w:rsidRDefault="003001F2" w:rsidP="003001F2">
      <w:pPr>
        <w:numPr>
          <w:ilvl w:val="0"/>
          <w:numId w:val="43"/>
        </w:numPr>
        <w:tabs>
          <w:tab w:val="left" w:pos="709"/>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3001F2" w:rsidRPr="003001F2" w:rsidRDefault="003001F2" w:rsidP="003001F2">
      <w:pPr>
        <w:numPr>
          <w:ilvl w:val="0"/>
          <w:numId w:val="43"/>
        </w:numPr>
        <w:tabs>
          <w:tab w:val="left" w:pos="709"/>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дата, время и место проведения публичного слушания, телефон лица, ответственного за проведение публичного слушания;</w:t>
      </w:r>
    </w:p>
    <w:p w:rsidR="003001F2" w:rsidRPr="003001F2" w:rsidRDefault="003001F2" w:rsidP="003001F2">
      <w:pPr>
        <w:numPr>
          <w:ilvl w:val="0"/>
          <w:numId w:val="43"/>
        </w:numPr>
        <w:tabs>
          <w:tab w:val="left" w:pos="709"/>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дата, время и место предварительного ознакомления с документацией по планировке территории.</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предстоящем публичном слушании.</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Дата проведения публичного слушания назначается не позднее десяти дней со дня публикации, распространения сообщения о его проведении. Публичное слушание должно состояться не позднее двух месяцев со дня подачи ходатайства о его проведении.</w:t>
      </w:r>
    </w:p>
    <w:p w:rsidR="003001F2" w:rsidRPr="003001F2" w:rsidRDefault="003001F2" w:rsidP="003001F2">
      <w:pPr>
        <w:numPr>
          <w:ilvl w:val="0"/>
          <w:numId w:val="6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Во время проведения публичного слушания ведется протокол.</w:t>
      </w:r>
    </w:p>
    <w:p w:rsidR="003001F2" w:rsidRPr="003001F2" w:rsidRDefault="003001F2" w:rsidP="003001F2">
      <w:pPr>
        <w:tabs>
          <w:tab w:val="left" w:pos="1134"/>
        </w:tabs>
        <w:spacing w:before="0" w:after="0" w:line="240" w:lineRule="auto"/>
        <w:ind w:firstLine="1134"/>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eastAsia="ar-SA"/>
        </w:rPr>
        <w:lastRenderedPageBreak/>
        <w:t>«</w:t>
      </w:r>
      <w:r w:rsidRPr="003001F2">
        <w:rPr>
          <w:rFonts w:ascii="Times New Roman" w:eastAsia="Calibri" w:hAnsi="Times New Roman" w:cs="Times New Roman"/>
          <w:sz w:val="28"/>
          <w:szCs w:val="28"/>
          <w:lang w:val="x-none" w:eastAsia="ar-SA"/>
        </w:rPr>
        <w:t>Глава</w:t>
      </w:r>
      <w:r w:rsidRPr="003001F2">
        <w:rPr>
          <w:rFonts w:ascii="Times New Roman" w:eastAsia="Calibri" w:hAnsi="Times New Roman" w:cs="Times New Roman"/>
          <w:sz w:val="28"/>
          <w:szCs w:val="28"/>
          <w:lang w:eastAsia="ar-SA"/>
        </w:rPr>
        <w:t xml:space="preserve"> Администрации</w:t>
      </w:r>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Миллеровского района</w:t>
      </w:r>
      <w:r w:rsidRPr="003001F2">
        <w:rPr>
          <w:rFonts w:ascii="Times New Roman" w:eastAsia="Calibri" w:hAnsi="Times New Roman" w:cs="Times New Roman"/>
          <w:sz w:val="28"/>
          <w:szCs w:val="28"/>
          <w:lang w:val="x-none" w:eastAsia="ar-SA"/>
        </w:rPr>
        <w:t xml:space="preserve"> с учетом протокола публичных слушаний и заключения о результатах публичных слушаний может принять решение о:</w:t>
      </w:r>
    </w:p>
    <w:p w:rsidR="003001F2" w:rsidRPr="003001F2" w:rsidRDefault="003001F2" w:rsidP="003001F2">
      <w:pPr>
        <w:numPr>
          <w:ilvl w:val="0"/>
          <w:numId w:val="4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утверждении документации по планировке территории</w:t>
      </w:r>
      <w:r w:rsidRPr="003001F2">
        <w:rPr>
          <w:rFonts w:ascii="Times New Roman" w:eastAsia="Calibri" w:hAnsi="Times New Roman" w:cs="Times New Roman"/>
          <w:sz w:val="28"/>
          <w:szCs w:val="28"/>
          <w:lang w:eastAsia="ar-SA"/>
        </w:rPr>
        <w:t>;</w:t>
      </w:r>
    </w:p>
    <w:p w:rsidR="003001F2" w:rsidRPr="003001F2" w:rsidRDefault="003001F2" w:rsidP="003001F2">
      <w:pPr>
        <w:numPr>
          <w:ilvl w:val="0"/>
          <w:numId w:val="4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доработке документации по планировке территории с учетом рекомендаций Комиссии</w:t>
      </w:r>
      <w:r w:rsidRPr="003001F2">
        <w:rPr>
          <w:rFonts w:ascii="Times New Roman" w:eastAsia="Calibri" w:hAnsi="Times New Roman" w:cs="Times New Roman"/>
          <w:sz w:val="28"/>
          <w:szCs w:val="28"/>
          <w:lang w:eastAsia="ar-SA"/>
        </w:rPr>
        <w:t>;</w:t>
      </w:r>
    </w:p>
    <w:p w:rsidR="003001F2" w:rsidRPr="003001F2" w:rsidRDefault="003001F2" w:rsidP="003001F2">
      <w:pPr>
        <w:numPr>
          <w:ilvl w:val="0"/>
          <w:numId w:val="4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отклонении документации по планировке территории.</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Физические и юридические лица могут оспорить в суде решение об утверждении документации по планировке территории.</w:t>
      </w:r>
      <w:bookmarkStart w:id="36" w:name="_Toc323302148"/>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ГЛАВА 6.</w:t>
      </w:r>
      <w:r w:rsidRPr="003001F2">
        <w:rPr>
          <w:rFonts w:ascii="Times New Roman" w:eastAsia="Calibri" w:hAnsi="Times New Roman" w:cs="Times New Roman"/>
          <w:b/>
          <w:sz w:val="28"/>
          <w:szCs w:val="28"/>
          <w:lang w:eastAsia="ar-SA"/>
        </w:rPr>
        <w:tab/>
      </w:r>
      <w:r w:rsidRPr="003001F2">
        <w:rPr>
          <w:rFonts w:ascii="Times New Roman" w:eastAsia="Calibri" w:hAnsi="Times New Roman" w:cs="Times New Roman"/>
          <w:b/>
          <w:sz w:val="28"/>
          <w:szCs w:val="28"/>
          <w:lang w:val="x-none" w:eastAsia="ar-SA"/>
        </w:rPr>
        <w:t>Положения об изъятии, резервировании земельных участков для государственных или муниципальных нужд, установлении публичных сервитутов</w:t>
      </w:r>
      <w:bookmarkEnd w:id="36"/>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094E55" w:rsidP="00094E55">
      <w:pPr>
        <w:tabs>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37" w:name="_Toc323302149"/>
      <w:r w:rsidRPr="00A73A9F">
        <w:rPr>
          <w:rFonts w:ascii="Times New Roman" w:eastAsia="Calibri" w:hAnsi="Times New Roman" w:cs="Times New Roman"/>
          <w:b/>
          <w:sz w:val="28"/>
          <w:szCs w:val="28"/>
          <w:highlight w:val="yellow"/>
          <w:lang w:eastAsia="ar-SA"/>
        </w:rPr>
        <w:t>Статья 20</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bookmarkEnd w:id="37"/>
    </w:p>
    <w:p w:rsidR="003001F2" w:rsidRPr="003001F2" w:rsidRDefault="003001F2" w:rsidP="003001F2">
      <w:pPr>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6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Порядок изъятия (в том числе путем выкупа) земельных участков, иных объектов недвижимости для реализации государственных и муниципальных нужд определяется гражданским и земельным законодательством.</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Порядок подготовки оснований для принятия решений об изъятия (в том числе путем выкупа) земельных участков, иных объектов недвижимости для реализации государственных и муниципальных нужд определяется Градостроительным кодексом Российской Федерации, законодательством о градостроительной деятельности Ростовской области, настоящими Правилами и принимаемыми в соответствии с ними иными нормативными правовыми актами </w:t>
      </w:r>
      <w:r w:rsidRPr="003001F2">
        <w:rPr>
          <w:rFonts w:ascii="Times New Roman" w:eastAsia="Calibri" w:hAnsi="Times New Roman" w:cs="Times New Roman"/>
          <w:sz w:val="28"/>
          <w:szCs w:val="28"/>
          <w:lang w:eastAsia="ar-SA"/>
        </w:rPr>
        <w:t>Администрации Миллеровского района</w:t>
      </w:r>
      <w:r w:rsidRPr="003001F2">
        <w:rPr>
          <w:rFonts w:ascii="Times New Roman" w:eastAsia="Calibri" w:hAnsi="Times New Roman" w:cs="Times New Roman"/>
          <w:sz w:val="28"/>
          <w:szCs w:val="28"/>
          <w:lang w:val="x-none" w:eastAsia="ar-SA"/>
        </w:rPr>
        <w:t>.</w:t>
      </w:r>
    </w:p>
    <w:p w:rsidR="003001F2" w:rsidRPr="003001F2" w:rsidRDefault="003001F2" w:rsidP="003001F2">
      <w:pPr>
        <w:numPr>
          <w:ilvl w:val="0"/>
          <w:numId w:val="6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Муниципальными нуждами </w:t>
      </w:r>
      <w:r w:rsidRPr="003001F2">
        <w:rPr>
          <w:rFonts w:ascii="Times New Roman" w:eastAsia="Calibri" w:hAnsi="Times New Roman" w:cs="Times New Roman"/>
          <w:sz w:val="28"/>
          <w:szCs w:val="28"/>
          <w:lang w:eastAsia="ar-SA"/>
        </w:rPr>
        <w:t>Миллеровского района</w:t>
      </w:r>
      <w:r w:rsidRPr="003001F2">
        <w:rPr>
          <w:rFonts w:ascii="Times New Roman" w:eastAsia="Calibri" w:hAnsi="Times New Roman" w:cs="Times New Roman"/>
          <w:sz w:val="28"/>
          <w:szCs w:val="28"/>
          <w:lang w:val="x-none" w:eastAsia="ar-SA"/>
        </w:rPr>
        <w:t>, которые могут быть основаниями для изъятия, резервирования земельных участков, иных объектов недвижимости, являются:</w:t>
      </w:r>
    </w:p>
    <w:p w:rsidR="003001F2" w:rsidRPr="003001F2" w:rsidRDefault="003001F2" w:rsidP="003001F2">
      <w:pPr>
        <w:numPr>
          <w:ilvl w:val="0"/>
          <w:numId w:val="4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создание условия для жилищного строительства;</w:t>
      </w:r>
    </w:p>
    <w:p w:rsidR="003001F2" w:rsidRPr="003001F2" w:rsidRDefault="003001F2" w:rsidP="003001F2">
      <w:pPr>
        <w:numPr>
          <w:ilvl w:val="0"/>
          <w:numId w:val="4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необходимость строительства в соответствии с утвержденной документацией по планировке территории:</w:t>
      </w:r>
    </w:p>
    <w:p w:rsidR="003001F2" w:rsidRPr="003001F2" w:rsidRDefault="003001F2" w:rsidP="003001F2">
      <w:pPr>
        <w:numPr>
          <w:ilvl w:val="1"/>
          <w:numId w:val="4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объектов электро-, газо-, тепло- и водоснабжения муниципального значения;</w:t>
      </w:r>
    </w:p>
    <w:p w:rsidR="003001F2" w:rsidRPr="003001F2" w:rsidRDefault="003001F2" w:rsidP="003001F2">
      <w:pPr>
        <w:numPr>
          <w:ilvl w:val="1"/>
          <w:numId w:val="4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автомобильных дорог общего пользования в границах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 мостов и иных транспортных инженерных сооружений местного значения.</w:t>
      </w:r>
    </w:p>
    <w:p w:rsidR="003001F2" w:rsidRPr="003001F2" w:rsidRDefault="003001F2" w:rsidP="003001F2">
      <w:pPr>
        <w:numPr>
          <w:ilvl w:val="1"/>
          <w:numId w:val="4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необходимость реализации иных муниципальных нужд, определенных в соответствии с законодательством.</w:t>
      </w:r>
    </w:p>
    <w:p w:rsidR="003001F2" w:rsidRPr="003001F2" w:rsidRDefault="003001F2" w:rsidP="003001F2">
      <w:pPr>
        <w:numPr>
          <w:ilvl w:val="0"/>
          <w:numId w:val="6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Решение об изъятии, резервировании объектов недвижимости может быть принято только после утверждения в установленном порядке проектов </w:t>
      </w:r>
      <w:r w:rsidRPr="003001F2">
        <w:rPr>
          <w:rFonts w:ascii="Times New Roman" w:eastAsia="Calibri" w:hAnsi="Times New Roman" w:cs="Times New Roman"/>
          <w:sz w:val="28"/>
          <w:szCs w:val="28"/>
          <w:lang w:val="x-none" w:eastAsia="ar-SA"/>
        </w:rPr>
        <w:lastRenderedPageBreak/>
        <w:t>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порядке, установленном законодательством.</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Владельцы изымаемой недвижимости должны быть не позднее, чем за год до предстоящего изъятия письменно уведомлены об этом органом, принявшим решение об изъятии.</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3001F2" w:rsidRDefault="00094E55" w:rsidP="00094E55">
      <w:pPr>
        <w:tabs>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38" w:name="_Toc323302150"/>
      <w:r w:rsidRPr="00A73A9F">
        <w:rPr>
          <w:rFonts w:ascii="Times New Roman" w:eastAsia="Calibri" w:hAnsi="Times New Roman" w:cs="Times New Roman"/>
          <w:b/>
          <w:sz w:val="28"/>
          <w:szCs w:val="28"/>
          <w:highlight w:val="yellow"/>
          <w:lang w:eastAsia="ar-SA"/>
        </w:rPr>
        <w:t>Статья 21</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Условия принятия решений о резервировании земельных участков для реализации государственных, муниципальных нужд</w:t>
      </w:r>
      <w:bookmarkEnd w:id="38"/>
    </w:p>
    <w:p w:rsidR="003001F2" w:rsidRPr="003001F2" w:rsidRDefault="003001F2" w:rsidP="003001F2">
      <w:pPr>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7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Порядок резервирования земельных участков для реализации государственных и муниципальных нужд определяется земельным законодательством.</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Порядок подготовки оснований для принятия решений о резервировании земельных участков для реализации государственных и муниципальных нужд определяется Градостроительным кодексом Российской Федерации, законодательством о градостроительной деятельности Ростовской области, настоящими Правилами и принимаемыми в соответствии с ними иными нормативными правовыми актами </w:t>
      </w:r>
      <w:r w:rsidRPr="003001F2">
        <w:rPr>
          <w:rFonts w:ascii="Times New Roman" w:eastAsia="Calibri" w:hAnsi="Times New Roman" w:cs="Times New Roman"/>
          <w:sz w:val="28"/>
          <w:szCs w:val="28"/>
          <w:lang w:eastAsia="ar-SA"/>
        </w:rPr>
        <w:t>Администрации Миллеровского района</w:t>
      </w:r>
      <w:r w:rsidRPr="003001F2">
        <w:rPr>
          <w:rFonts w:ascii="Times New Roman" w:eastAsia="Calibri" w:hAnsi="Times New Roman" w:cs="Times New Roman"/>
          <w:sz w:val="28"/>
          <w:szCs w:val="28"/>
          <w:lang w:val="x-none" w:eastAsia="ar-SA"/>
        </w:rPr>
        <w:t>.</w:t>
      </w:r>
    </w:p>
    <w:p w:rsidR="003001F2" w:rsidRPr="003001F2" w:rsidRDefault="003001F2" w:rsidP="003001F2">
      <w:pPr>
        <w:numPr>
          <w:ilvl w:val="0"/>
          <w:numId w:val="7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Основанием для принятия актов о резервировании земельных участков для реализации государственных и муниципальных нужд является одновременное наличие утвержденных в установленном порядке:</w:t>
      </w:r>
    </w:p>
    <w:p w:rsidR="003001F2" w:rsidRPr="003001F2" w:rsidRDefault="003001F2" w:rsidP="003001F2">
      <w:pPr>
        <w:numPr>
          <w:ilvl w:val="0"/>
          <w:numId w:val="4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документов территориального планирования, отображающих зоны резервирования (зоны планируемого размещения объектов для реализации государственных, муниципальных нужд);</w:t>
      </w:r>
    </w:p>
    <w:p w:rsidR="003001F2" w:rsidRPr="003001F2" w:rsidRDefault="003001F2" w:rsidP="003001F2">
      <w:pPr>
        <w:numPr>
          <w:ilvl w:val="0"/>
          <w:numId w:val="4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проектов планировки и проектов межевания в их составе, определяющих границы зон резервирования.</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Указанная документация подготавливается и утверждается в порядке, определенном градостроительным законодательством.</w:t>
      </w:r>
    </w:p>
    <w:p w:rsidR="003001F2" w:rsidRPr="003001F2" w:rsidRDefault="003001F2" w:rsidP="003001F2">
      <w:pPr>
        <w:numPr>
          <w:ilvl w:val="0"/>
          <w:numId w:val="7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 соответствии с градостроительным законодательством:</w:t>
      </w:r>
    </w:p>
    <w:p w:rsidR="003001F2" w:rsidRPr="003001F2" w:rsidRDefault="003001F2" w:rsidP="003001F2">
      <w:pPr>
        <w:numPr>
          <w:ilvl w:val="0"/>
          <w:numId w:val="4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собственности Российской Федерации, субъекта Российской Федерации,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w:t>
      </w:r>
    </w:p>
    <w:p w:rsidR="003001F2" w:rsidRPr="003001F2" w:rsidRDefault="003001F2" w:rsidP="003001F2">
      <w:pPr>
        <w:numPr>
          <w:ilvl w:val="0"/>
          <w:numId w:val="4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собственники земельных участков и иных объектов недвижимости,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3001F2" w:rsidRPr="003001F2" w:rsidRDefault="003001F2" w:rsidP="003001F2">
      <w:pPr>
        <w:numPr>
          <w:ilvl w:val="0"/>
          <w:numId w:val="7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Принимаемый по основаниям, определенном законодательством, акт о резервировании должен содержать:</w:t>
      </w:r>
    </w:p>
    <w:p w:rsidR="003001F2" w:rsidRPr="003001F2" w:rsidRDefault="003001F2" w:rsidP="003001F2">
      <w:pPr>
        <w:numPr>
          <w:ilvl w:val="0"/>
          <w:numId w:val="4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обоснование того, что целью резервирования земельных участков является наличие государственных или муниципальных нужд;</w:t>
      </w:r>
    </w:p>
    <w:p w:rsidR="003001F2" w:rsidRPr="003001F2" w:rsidRDefault="003001F2" w:rsidP="003001F2">
      <w:pPr>
        <w:numPr>
          <w:ilvl w:val="0"/>
          <w:numId w:val="4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подтверждение того, что резервируемые земельные участки предназначены для объектов, при размещении которых допускается изъятие земельных участков, в том числе путем выкупа в соответствии с законодательством;</w:t>
      </w:r>
    </w:p>
    <w:p w:rsidR="003001F2" w:rsidRPr="003001F2" w:rsidRDefault="003001F2" w:rsidP="003001F2">
      <w:pPr>
        <w:numPr>
          <w:ilvl w:val="0"/>
          <w:numId w:val="4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карту, отображающую границы зоны резервирования в соответствии с ранее утвержденным проектом планировки и проектом межевания в его составе;</w:t>
      </w:r>
    </w:p>
    <w:p w:rsidR="003001F2" w:rsidRPr="003001F2" w:rsidRDefault="003001F2" w:rsidP="003001F2">
      <w:pPr>
        <w:numPr>
          <w:ilvl w:val="0"/>
          <w:numId w:val="4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перечень земельных участков, иных объектов недвижимости, подлежащих резервированию, а также список физических и юридических лиц – собственников, пользователей, владельцев, арендаторов земельных участков и иных объектов недвижимости.</w:t>
      </w:r>
    </w:p>
    <w:p w:rsidR="003001F2" w:rsidRPr="003001F2" w:rsidRDefault="003001F2" w:rsidP="003001F2">
      <w:pPr>
        <w:numPr>
          <w:ilvl w:val="0"/>
          <w:numId w:val="7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 соответствии с законодательством, акт о резервировании должен предусматривать:</w:t>
      </w:r>
    </w:p>
    <w:p w:rsidR="003001F2" w:rsidRPr="003001F2" w:rsidRDefault="003001F2" w:rsidP="003001F2">
      <w:pPr>
        <w:numPr>
          <w:ilvl w:val="0"/>
          <w:numId w:val="4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3001F2" w:rsidRPr="003001F2" w:rsidRDefault="003001F2" w:rsidP="003001F2">
      <w:pPr>
        <w:numPr>
          <w:ilvl w:val="0"/>
          <w:numId w:val="4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выкуп зарезервированных земельных участков по истечении срока резервирования.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3001F2" w:rsidRDefault="00094E55" w:rsidP="00094E55">
      <w:pPr>
        <w:tabs>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39" w:name="_Toc323302151"/>
      <w:r w:rsidRPr="00A73A9F">
        <w:rPr>
          <w:rFonts w:ascii="Times New Roman" w:eastAsia="Calibri" w:hAnsi="Times New Roman" w:cs="Times New Roman"/>
          <w:b/>
          <w:sz w:val="28"/>
          <w:szCs w:val="28"/>
          <w:highlight w:val="yellow"/>
          <w:lang w:eastAsia="ar-SA"/>
        </w:rPr>
        <w:t>Статья 22</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Право ограниченного пользования земельным участком</w:t>
      </w:r>
      <w:bookmarkEnd w:id="39"/>
    </w:p>
    <w:p w:rsidR="003001F2" w:rsidRPr="003001F2" w:rsidRDefault="003001F2" w:rsidP="003001F2">
      <w:pPr>
        <w:tabs>
          <w:tab w:val="left" w:pos="1701"/>
        </w:tabs>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На земельные участки, находящиеся в пользовании граждан и юридических лиц, может быть установлено ограничение прав пользования (сервитуты).</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Ограничения прав по использованию и распоряжению земельными участками, территории, в пределах которых они устанавливаются, определяются на основании федеральных законов, законов Ростовской области, ГОСТов, СНиПов и СанПиНов и договорами между сторонами.</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Ограничения прав (сервитуты), устанавливаются в соответствии с действующим законодательством для нужд собственника недвижимого имущества, которые не могут быть обеспечены без установления сервитута.</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Если сервитут относится к части земельного участка, то на плане земельного участка показываются границы сферы действия сервитута.</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Если сервитут относится ко всему земельному участку, то предоставление плана земельного участка с нанесением непосредственно на план земельного участка сферы действия сервитута не требуется.</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В случае, когда ограничения прав собственников, пользователей и арендаторов земельного участка не были отражены в ранее выданных документах, удостоверяющих право на землю, а в действительности наличие на территории земельного участка требует установления ограничения прав или такая необходимость появляется с возникновением нового объекта </w:t>
      </w:r>
      <w:r w:rsidRPr="003001F2">
        <w:rPr>
          <w:rFonts w:ascii="Times New Roman" w:eastAsia="Calibri" w:hAnsi="Times New Roman" w:cs="Times New Roman"/>
          <w:sz w:val="28"/>
          <w:szCs w:val="28"/>
          <w:lang w:val="x-none" w:eastAsia="ar-SA"/>
        </w:rPr>
        <w:lastRenderedPageBreak/>
        <w:t>недвижимости, то установленное ограничение прав должно быть зарегистрировано в установленном порядке.</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 данном случае регистрация ограничения прав (сервитут) устанавливается за счёт средств юридического или физического лица, в интересах которого устанавливаются данные ограничения.</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Обременение земельного участка сервитутом может выступать в формах публичного и частного сервитута:</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Частный сервитут на территории </w:t>
      </w:r>
      <w:r w:rsidRPr="003001F2">
        <w:rPr>
          <w:rFonts w:ascii="Times New Roman" w:eastAsia="Calibri" w:hAnsi="Times New Roman" w:cs="Times New Roman"/>
          <w:sz w:val="28"/>
          <w:szCs w:val="28"/>
          <w:lang w:eastAsia="ar-SA"/>
        </w:rPr>
        <w:t>сельского</w:t>
      </w:r>
      <w:r w:rsidRPr="003001F2">
        <w:rPr>
          <w:rFonts w:ascii="Times New Roman" w:eastAsia="Calibri" w:hAnsi="Times New Roman" w:cs="Times New Roman"/>
          <w:sz w:val="28"/>
          <w:szCs w:val="28"/>
          <w:lang w:val="x-none" w:eastAsia="ar-SA"/>
        </w:rPr>
        <w:t xml:space="preserve"> поселения может быть установлен для обеспечения:</w:t>
      </w:r>
    </w:p>
    <w:p w:rsidR="003001F2" w:rsidRPr="003001F2" w:rsidRDefault="003001F2" w:rsidP="003001F2">
      <w:pPr>
        <w:numPr>
          <w:ilvl w:val="0"/>
          <w:numId w:val="50"/>
        </w:numPr>
        <w:tabs>
          <w:tab w:val="left" w:pos="709"/>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строительства, реконструкции, капитального ремонта и эксплуатации зданий, строений и сооружений;</w:t>
      </w:r>
    </w:p>
    <w:p w:rsidR="003001F2" w:rsidRPr="003001F2" w:rsidRDefault="003001F2" w:rsidP="003001F2">
      <w:pPr>
        <w:numPr>
          <w:ilvl w:val="0"/>
          <w:numId w:val="50"/>
        </w:numPr>
        <w:tabs>
          <w:tab w:val="left" w:pos="709"/>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строительства, реконструкции, капитального ремонта и эксплуатации объектов инженерной и транспортной инфраструктуры;</w:t>
      </w:r>
    </w:p>
    <w:p w:rsidR="003001F2" w:rsidRPr="003001F2" w:rsidRDefault="003001F2" w:rsidP="003001F2">
      <w:pPr>
        <w:numPr>
          <w:ilvl w:val="0"/>
          <w:numId w:val="50"/>
        </w:numPr>
        <w:tabs>
          <w:tab w:val="left" w:pos="709"/>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проведения работ по инженерной подготовки территории, работ по защите территорий от затопления и подтопления, устройству подпорных стенок;</w:t>
      </w:r>
    </w:p>
    <w:p w:rsidR="003001F2" w:rsidRPr="003001F2" w:rsidRDefault="003001F2" w:rsidP="003001F2">
      <w:pPr>
        <w:numPr>
          <w:ilvl w:val="0"/>
          <w:numId w:val="50"/>
        </w:numPr>
        <w:tabs>
          <w:tab w:val="left" w:pos="709"/>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прохода или проезда через земельный участок;</w:t>
      </w:r>
    </w:p>
    <w:p w:rsidR="003001F2" w:rsidRPr="003001F2" w:rsidRDefault="003001F2" w:rsidP="003001F2">
      <w:pPr>
        <w:numPr>
          <w:ilvl w:val="0"/>
          <w:numId w:val="50"/>
        </w:numPr>
        <w:tabs>
          <w:tab w:val="left" w:pos="709"/>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права использования земельного участка (его части) для прокладки, ремонта и эксплуатации коммунальных или индивидуальных линий электропередачи, линий связи, газопровода и иных коммуникаций;</w:t>
      </w:r>
    </w:p>
    <w:p w:rsidR="003001F2" w:rsidRPr="003001F2" w:rsidRDefault="003001F2" w:rsidP="003001F2">
      <w:pPr>
        <w:numPr>
          <w:ilvl w:val="0"/>
          <w:numId w:val="50"/>
        </w:numPr>
        <w:tabs>
          <w:tab w:val="left" w:pos="709"/>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права размещения межевых и геодезических знаков и подъездов к ним;</w:t>
      </w:r>
    </w:p>
    <w:p w:rsidR="003001F2" w:rsidRPr="003001F2" w:rsidRDefault="003001F2" w:rsidP="003001F2">
      <w:pPr>
        <w:numPr>
          <w:ilvl w:val="0"/>
          <w:numId w:val="50"/>
        </w:numPr>
        <w:tabs>
          <w:tab w:val="left" w:pos="709"/>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эксплуатации и ремонта общих стенок в домах блокированной застройки;</w:t>
      </w:r>
    </w:p>
    <w:p w:rsidR="003001F2" w:rsidRPr="003001F2" w:rsidRDefault="003001F2" w:rsidP="003001F2">
      <w:pPr>
        <w:numPr>
          <w:ilvl w:val="0"/>
          <w:numId w:val="50"/>
        </w:numPr>
        <w:tabs>
          <w:tab w:val="left" w:pos="709"/>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других нужд собственника недвижимого имущества, которые не могут быть обеспечены без установления сервитута.</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Публичный сервитут может быть установлен федеральными законами или иным нормативным правовым актом Российской Федерации, нормативным правовым актом Ростовской области, нормативным правовым актом органа местного самоуправления, в случаях, если это необходимо для обеспечения интересов государства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Публичные сервитуты могут устанавливаться для:</w:t>
      </w:r>
    </w:p>
    <w:p w:rsidR="003001F2" w:rsidRPr="003001F2" w:rsidRDefault="003001F2" w:rsidP="003001F2">
      <w:pPr>
        <w:numPr>
          <w:ilvl w:val="0"/>
          <w:numId w:val="3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прохода или проезда через земельный участок;</w:t>
      </w:r>
    </w:p>
    <w:p w:rsidR="003001F2" w:rsidRPr="003001F2" w:rsidRDefault="003001F2" w:rsidP="003001F2">
      <w:pPr>
        <w:numPr>
          <w:ilvl w:val="0"/>
          <w:numId w:val="3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3001F2" w:rsidRPr="003001F2" w:rsidRDefault="003001F2" w:rsidP="003001F2">
      <w:pPr>
        <w:numPr>
          <w:ilvl w:val="0"/>
          <w:numId w:val="3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размещения на земельном участке межевых и геодезических знаков и подъездов к ним;</w:t>
      </w:r>
    </w:p>
    <w:p w:rsidR="003001F2" w:rsidRPr="003001F2" w:rsidRDefault="003001F2" w:rsidP="003001F2">
      <w:pPr>
        <w:numPr>
          <w:ilvl w:val="0"/>
          <w:numId w:val="3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проведения дренажных работ на земельном участке;</w:t>
      </w:r>
    </w:p>
    <w:p w:rsidR="003001F2" w:rsidRPr="003001F2" w:rsidRDefault="003001F2" w:rsidP="003001F2">
      <w:pPr>
        <w:numPr>
          <w:ilvl w:val="0"/>
          <w:numId w:val="3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забора воды и водопоя;</w:t>
      </w:r>
    </w:p>
    <w:p w:rsidR="003001F2" w:rsidRPr="003001F2" w:rsidRDefault="003001F2" w:rsidP="003001F2">
      <w:pPr>
        <w:numPr>
          <w:ilvl w:val="0"/>
          <w:numId w:val="3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прогона скота через земельный участок;</w:t>
      </w:r>
    </w:p>
    <w:p w:rsidR="003001F2" w:rsidRPr="003001F2" w:rsidRDefault="003001F2" w:rsidP="003001F2">
      <w:pPr>
        <w:numPr>
          <w:ilvl w:val="0"/>
          <w:numId w:val="3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сенокоса или пастьбы скота на земельных участках в сроки, продолжительность которых соответствует местным условиям, обычаям, за исключением таких земельных участков в пределах земель лесного фонда;</w:t>
      </w:r>
    </w:p>
    <w:p w:rsidR="003001F2" w:rsidRPr="003001F2" w:rsidRDefault="003001F2" w:rsidP="003001F2">
      <w:pPr>
        <w:numPr>
          <w:ilvl w:val="0"/>
          <w:numId w:val="3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использования земельного участка в целях охоты, ловли рыбы в расположенном на земельном участке, замкнутом водоеме, сбора дикорастущих растений в установленные сроки и в установленном порядке;</w:t>
      </w:r>
    </w:p>
    <w:p w:rsidR="003001F2" w:rsidRPr="003001F2" w:rsidRDefault="003001F2" w:rsidP="003001F2">
      <w:pPr>
        <w:numPr>
          <w:ilvl w:val="0"/>
          <w:numId w:val="3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временного пользования земельным участком в целях проведения изыскательских, исследовательских и других работ;</w:t>
      </w:r>
    </w:p>
    <w:p w:rsidR="003001F2" w:rsidRPr="003001F2" w:rsidRDefault="003001F2" w:rsidP="003001F2">
      <w:pPr>
        <w:numPr>
          <w:ilvl w:val="0"/>
          <w:numId w:val="3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свободного доступа к прибрежной полосе.</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Ограничение прав на земельный участок (сервитут) сохраняется в случае перехода прав на земельный участок к другому лицу.</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Сервитут может быть срочным или постоянным.</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Осуществление сервитута должно быть наименее обременительным для земельного участка, в отношении которого он установлен.</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Собственник земельного участка, обременённого частным сервитутом, вправе требовать соразмерную плату от лиц, в интересах которых установлен сервитут за пользование земельным участком, если иное не предусмотрено законом. В случае не достижения соглашения об установлении сервитута спор может быть разрешен в судебном порядке.</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Ограничения прав подлежат государственной регистрации в порядке, установленном Федеральным законом РФ «О государственной регистрации прав на недвижимое имущество и сделок с ним», и сохраняются при переходе прав на земельный участок к другому лицу. Обязательным приложением к документам, необходимым для государственной регистрации ограничения прав, является план земельного участка с указанием его кадастрового номера.</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Частный сервитут может быть установлен и прекращен по основаниям, предусмотренным гражданским законодательством.</w:t>
      </w:r>
    </w:p>
    <w:p w:rsidR="003001F2" w:rsidRPr="003001F2" w:rsidRDefault="003001F2" w:rsidP="003001F2">
      <w:pPr>
        <w:numPr>
          <w:ilvl w:val="0"/>
          <w:numId w:val="7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Публичный сервитут может быть прекращен в случае отсутствия общественных нужд, для которых он был установлен, путем принятия акта об отмене сервитута.</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3001F2" w:rsidRDefault="00094E55" w:rsidP="00094E55">
      <w:pPr>
        <w:tabs>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40" w:name="_Toc323302152"/>
      <w:r w:rsidRPr="00F81CD0">
        <w:rPr>
          <w:rFonts w:ascii="Times New Roman" w:eastAsia="Calibri" w:hAnsi="Times New Roman" w:cs="Times New Roman"/>
          <w:b/>
          <w:sz w:val="28"/>
          <w:szCs w:val="28"/>
          <w:highlight w:val="yellow"/>
          <w:lang w:eastAsia="ar-SA"/>
        </w:rPr>
        <w:t>Статья 23</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Ограничения использования земельных участков, связанных с нахождением их в зонах с особым режимом</w:t>
      </w:r>
      <w:bookmarkEnd w:id="40"/>
    </w:p>
    <w:p w:rsidR="003001F2" w:rsidRPr="003001F2" w:rsidRDefault="003001F2" w:rsidP="003001F2">
      <w:pPr>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7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Ограничения использования земельными участками, территорией, в пределах которых они устанавливаются, определяются на основании федеральных законов, законов Ростовской области, ГОСТов, СНиПов и СанПиНов.</w:t>
      </w:r>
    </w:p>
    <w:p w:rsidR="003001F2" w:rsidRPr="003001F2" w:rsidRDefault="003001F2" w:rsidP="003001F2">
      <w:pPr>
        <w:numPr>
          <w:ilvl w:val="0"/>
          <w:numId w:val="7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Ограничения прав могут быть установлены на основании согласованной и утверждённой в установленном порядке землеустроительной, градостроительной и проектной документации.</w:t>
      </w:r>
    </w:p>
    <w:p w:rsidR="003001F2" w:rsidRPr="003001F2" w:rsidRDefault="003001F2" w:rsidP="003001F2">
      <w:pPr>
        <w:numPr>
          <w:ilvl w:val="0"/>
          <w:numId w:val="7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Ограничения использования земельных участков могут устанавливаться в следующих случаях:</w:t>
      </w:r>
    </w:p>
    <w:p w:rsidR="003001F2" w:rsidRPr="003001F2" w:rsidRDefault="003001F2" w:rsidP="003001F2">
      <w:pPr>
        <w:numPr>
          <w:ilvl w:val="0"/>
          <w:numId w:val="3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 водоохранных зонах и зонах прибрежных защитных полос водных объектов;</w:t>
      </w:r>
    </w:p>
    <w:p w:rsidR="003001F2" w:rsidRPr="003001F2" w:rsidRDefault="003001F2" w:rsidP="003001F2">
      <w:pPr>
        <w:numPr>
          <w:ilvl w:val="0"/>
          <w:numId w:val="3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 санитарно-защитных, технических зонах, в зонах санитарной охраны;</w:t>
      </w:r>
    </w:p>
    <w:p w:rsidR="003001F2" w:rsidRPr="003001F2" w:rsidRDefault="003001F2" w:rsidP="003001F2">
      <w:pPr>
        <w:numPr>
          <w:ilvl w:val="0"/>
          <w:numId w:val="3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 границах особо охраняемых природных территорий;</w:t>
      </w:r>
    </w:p>
    <w:p w:rsidR="003001F2" w:rsidRPr="003001F2" w:rsidRDefault="003001F2" w:rsidP="003001F2">
      <w:pPr>
        <w:numPr>
          <w:ilvl w:val="0"/>
          <w:numId w:val="3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в охранных зонах объектов культурного наследия, в границах территорий историко-культурных комплексов и объектов;</w:t>
      </w:r>
    </w:p>
    <w:p w:rsidR="003001F2" w:rsidRPr="003001F2" w:rsidRDefault="003001F2" w:rsidP="003001F2">
      <w:pPr>
        <w:numPr>
          <w:ilvl w:val="0"/>
          <w:numId w:val="3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 иных случаях, установленных в соответствии с действующим законодательством, для нужд собственника недвижимого имущества, которые не могут быть обеспечены без установления сервитута.</w:t>
      </w:r>
    </w:p>
    <w:p w:rsidR="003001F2" w:rsidRPr="003001F2" w:rsidRDefault="003001F2" w:rsidP="003001F2">
      <w:pPr>
        <w:numPr>
          <w:ilvl w:val="0"/>
          <w:numId w:val="7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В пределах охранной зоны инженерных коммуникаций запрещается без согласования с органом архитектуры и градостроительства и </w:t>
      </w:r>
      <w:proofErr w:type="spellStart"/>
      <w:r w:rsidRPr="003001F2">
        <w:rPr>
          <w:rFonts w:ascii="Times New Roman" w:eastAsia="Calibri" w:hAnsi="Times New Roman" w:cs="Times New Roman"/>
          <w:sz w:val="28"/>
          <w:szCs w:val="28"/>
          <w:lang w:val="x-none" w:eastAsia="ar-SA"/>
        </w:rPr>
        <w:t>сетедержателем</w:t>
      </w:r>
      <w:proofErr w:type="spellEnd"/>
      <w:r w:rsidRPr="003001F2">
        <w:rPr>
          <w:rFonts w:ascii="Times New Roman" w:eastAsia="Calibri" w:hAnsi="Times New Roman" w:cs="Times New Roman"/>
          <w:sz w:val="28"/>
          <w:szCs w:val="28"/>
          <w:lang w:val="x-none" w:eastAsia="ar-SA"/>
        </w:rPr>
        <w:t xml:space="preserve"> строительство зданий и сооружений, посадка деревьев, кустарников, а также отсыпка или срезка грунта.</w:t>
      </w:r>
    </w:p>
    <w:p w:rsidR="003001F2" w:rsidRPr="003001F2" w:rsidRDefault="003001F2" w:rsidP="003001F2">
      <w:pPr>
        <w:numPr>
          <w:ilvl w:val="0"/>
          <w:numId w:val="7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Размещение всех временных объектов на инженерных коммуникациях, и в их охранных зонах, запрещается без согласования с </w:t>
      </w:r>
      <w:proofErr w:type="spellStart"/>
      <w:r w:rsidRPr="003001F2">
        <w:rPr>
          <w:rFonts w:ascii="Times New Roman" w:eastAsia="Calibri" w:hAnsi="Times New Roman" w:cs="Times New Roman"/>
          <w:sz w:val="28"/>
          <w:szCs w:val="28"/>
          <w:lang w:val="x-none" w:eastAsia="ar-SA"/>
        </w:rPr>
        <w:t>сетедержателями</w:t>
      </w:r>
      <w:proofErr w:type="spellEnd"/>
      <w:r w:rsidRPr="003001F2">
        <w:rPr>
          <w:rFonts w:ascii="Times New Roman" w:eastAsia="Calibri" w:hAnsi="Times New Roman" w:cs="Times New Roman"/>
          <w:sz w:val="28"/>
          <w:szCs w:val="28"/>
          <w:lang w:val="x-none" w:eastAsia="ar-SA"/>
        </w:rPr>
        <w:t>.</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bookmarkStart w:id="41" w:name="_Toc323302162"/>
      <w:r w:rsidRPr="003001F2">
        <w:rPr>
          <w:rFonts w:ascii="Times New Roman" w:eastAsia="Calibri" w:hAnsi="Times New Roman" w:cs="Times New Roman"/>
          <w:b/>
          <w:sz w:val="28"/>
          <w:szCs w:val="28"/>
          <w:lang w:eastAsia="ar-SA"/>
        </w:rPr>
        <w:t>ГЛАВА 7.</w:t>
      </w:r>
      <w:r w:rsidRPr="003001F2">
        <w:rPr>
          <w:rFonts w:ascii="Times New Roman" w:eastAsia="Calibri" w:hAnsi="Times New Roman" w:cs="Times New Roman"/>
          <w:b/>
          <w:sz w:val="28"/>
          <w:szCs w:val="28"/>
          <w:lang w:eastAsia="ar-SA"/>
        </w:rPr>
        <w:tab/>
      </w:r>
      <w:r w:rsidRPr="003001F2">
        <w:rPr>
          <w:rFonts w:ascii="Times New Roman" w:eastAsia="Calibri" w:hAnsi="Times New Roman" w:cs="Times New Roman"/>
          <w:b/>
          <w:sz w:val="28"/>
          <w:szCs w:val="28"/>
          <w:lang w:val="x-none" w:eastAsia="ar-SA"/>
        </w:rPr>
        <w:t>Положения о внесении изменений в Правила</w:t>
      </w:r>
      <w:bookmarkEnd w:id="41"/>
    </w:p>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lang w:eastAsia="ar-SA"/>
        </w:rPr>
      </w:pPr>
    </w:p>
    <w:p w:rsidR="003001F2" w:rsidRPr="003001F2" w:rsidRDefault="00094E55" w:rsidP="00094E55">
      <w:pPr>
        <w:tabs>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42" w:name="_Toc323302163"/>
      <w:r w:rsidRPr="00F81CD0">
        <w:rPr>
          <w:rFonts w:ascii="Times New Roman" w:eastAsia="Calibri" w:hAnsi="Times New Roman" w:cs="Times New Roman"/>
          <w:b/>
          <w:sz w:val="28"/>
          <w:szCs w:val="28"/>
          <w:highlight w:val="yellow"/>
          <w:lang w:eastAsia="ar-SA"/>
        </w:rPr>
        <w:t>Статья 24</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 xml:space="preserve">Действие Правил по отношению к генеральному плану </w:t>
      </w:r>
      <w:r w:rsidR="003001F2" w:rsidRPr="003001F2">
        <w:rPr>
          <w:rFonts w:ascii="Times New Roman" w:eastAsia="Calibri" w:hAnsi="Times New Roman" w:cs="Times New Roman"/>
          <w:b/>
          <w:sz w:val="28"/>
          <w:szCs w:val="28"/>
          <w:lang w:eastAsia="ar-SA"/>
        </w:rPr>
        <w:t>Криворожского сельского</w:t>
      </w:r>
      <w:r w:rsidR="003001F2" w:rsidRPr="003001F2">
        <w:rPr>
          <w:rFonts w:ascii="Times New Roman" w:eastAsia="Calibri" w:hAnsi="Times New Roman" w:cs="Times New Roman"/>
          <w:b/>
          <w:sz w:val="28"/>
          <w:szCs w:val="28"/>
          <w:lang w:val="x-none" w:eastAsia="ar-SA"/>
        </w:rPr>
        <w:t xml:space="preserve"> поселения, документации по планировке территории</w:t>
      </w:r>
      <w:bookmarkEnd w:id="42"/>
    </w:p>
    <w:p w:rsidR="003001F2" w:rsidRPr="003001F2" w:rsidRDefault="003001F2" w:rsidP="003001F2">
      <w:pPr>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3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После введения в действие настоящих Правил, ранее утвержденная документация, а также документация по планировке территории действуют в пункте, не противоречащей настоящим Правилам.</w:t>
      </w:r>
    </w:p>
    <w:p w:rsidR="003001F2" w:rsidRPr="003001F2" w:rsidRDefault="003001F2" w:rsidP="003001F2">
      <w:pPr>
        <w:numPr>
          <w:ilvl w:val="0"/>
          <w:numId w:val="36"/>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После введения в действие настоящих Правил органы местного самоуправления по представлению соответствующих заключений уполномоченного органа </w:t>
      </w:r>
      <w:r w:rsidRPr="003001F2">
        <w:rPr>
          <w:rFonts w:ascii="Times New Roman" w:eastAsia="Calibri" w:hAnsi="Times New Roman" w:cs="Times New Roman"/>
          <w:sz w:val="28"/>
          <w:szCs w:val="28"/>
          <w:lang w:eastAsia="ar-SA"/>
        </w:rPr>
        <w:t>А</w:t>
      </w:r>
      <w:proofErr w:type="spellStart"/>
      <w:r w:rsidRPr="003001F2">
        <w:rPr>
          <w:rFonts w:ascii="Times New Roman" w:eastAsia="Calibri" w:hAnsi="Times New Roman" w:cs="Times New Roman"/>
          <w:sz w:val="28"/>
          <w:szCs w:val="28"/>
          <w:lang w:val="x-none" w:eastAsia="ar-SA"/>
        </w:rPr>
        <w:t>дминистрации</w:t>
      </w:r>
      <w:proofErr w:type="spellEnd"/>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Миллеровского района</w:t>
      </w:r>
      <w:r w:rsidRPr="003001F2">
        <w:rPr>
          <w:rFonts w:ascii="Times New Roman" w:eastAsia="Calibri" w:hAnsi="Times New Roman" w:cs="Times New Roman"/>
          <w:sz w:val="28"/>
          <w:szCs w:val="28"/>
          <w:lang w:val="x-none" w:eastAsia="ar-SA"/>
        </w:rPr>
        <w:t xml:space="preserve"> Комиссии могут принимать решения о:</w:t>
      </w:r>
    </w:p>
    <w:p w:rsidR="003001F2" w:rsidRPr="003001F2" w:rsidRDefault="003001F2" w:rsidP="003001F2">
      <w:pPr>
        <w:numPr>
          <w:ilvl w:val="0"/>
          <w:numId w:val="5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подготовке предложений о возможном внесении изменений в утвержденный генеральный план </w:t>
      </w:r>
      <w:r w:rsidRPr="003001F2">
        <w:rPr>
          <w:rFonts w:ascii="Times New Roman" w:eastAsia="Calibri" w:hAnsi="Times New Roman" w:cs="Times New Roman"/>
          <w:sz w:val="28"/>
          <w:szCs w:val="28"/>
          <w:lang w:eastAsia="ar-SA"/>
        </w:rPr>
        <w:t>сельского</w:t>
      </w:r>
      <w:r w:rsidRPr="003001F2">
        <w:rPr>
          <w:rFonts w:ascii="Times New Roman" w:eastAsia="Calibri" w:hAnsi="Times New Roman" w:cs="Times New Roman"/>
          <w:sz w:val="28"/>
          <w:szCs w:val="28"/>
          <w:lang w:val="x-none" w:eastAsia="ar-SA"/>
        </w:rPr>
        <w:t xml:space="preserve"> поселения с учетом и в развитие настоящих Правил;</w:t>
      </w:r>
    </w:p>
    <w:p w:rsidR="003001F2" w:rsidRPr="003001F2" w:rsidRDefault="003001F2" w:rsidP="003001F2">
      <w:pPr>
        <w:numPr>
          <w:ilvl w:val="0"/>
          <w:numId w:val="5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приведении в соответствие с настоящими Правилами ранее утвержденной и не реализованной документации по планировке территории, в том числе в пункте установленных настоящими Правилами градостроительных регламентов;</w:t>
      </w:r>
    </w:p>
    <w:p w:rsidR="003001F2" w:rsidRPr="003001F2" w:rsidRDefault="003001F2" w:rsidP="003001F2">
      <w:pPr>
        <w:numPr>
          <w:ilvl w:val="0"/>
          <w:numId w:val="5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подготовке новой документации о планировке территории, которая после утверждения в установленном порядке может использоваться как основание для подготовки предложений о внесении изменений в настоящие Правила в пункте уточнения, изменения границ территориальных зон, состава территориальных зон, списков видов разрешенного использования недвижимости, показателей предельных размеров земельных участков и предельных параметров разрешенного строительства применительно к соответствующим территориальным зонам.</w:t>
      </w:r>
      <w:bookmarkStart w:id="43" w:name="_Toc323302164"/>
    </w:p>
    <w:p w:rsidR="003001F2" w:rsidRPr="003001F2" w:rsidRDefault="003001F2" w:rsidP="003001F2">
      <w:pPr>
        <w:spacing w:before="0" w:after="0" w:line="240" w:lineRule="auto"/>
        <w:jc w:val="both"/>
        <w:rPr>
          <w:rFonts w:ascii="Times New Roman" w:eastAsia="Calibri" w:hAnsi="Times New Roman" w:cs="Times New Roman"/>
          <w:sz w:val="28"/>
          <w:szCs w:val="28"/>
          <w:lang w:val="x-none" w:eastAsia="ar-SA"/>
        </w:rPr>
      </w:pPr>
    </w:p>
    <w:p w:rsidR="003001F2" w:rsidRPr="003001F2" w:rsidRDefault="00094E55" w:rsidP="00094E55">
      <w:pPr>
        <w:tabs>
          <w:tab w:val="left" w:pos="1134"/>
        </w:tabs>
        <w:spacing w:before="0" w:after="0" w:line="240" w:lineRule="auto"/>
        <w:jc w:val="both"/>
        <w:rPr>
          <w:rFonts w:ascii="Times New Roman" w:eastAsia="Calibri" w:hAnsi="Times New Roman" w:cs="Times New Roman"/>
          <w:sz w:val="28"/>
          <w:szCs w:val="28"/>
          <w:lang w:val="x-none" w:eastAsia="ar-SA"/>
        </w:rPr>
      </w:pPr>
      <w:r w:rsidRPr="00F81CD0">
        <w:rPr>
          <w:rFonts w:ascii="Times New Roman" w:eastAsia="Calibri" w:hAnsi="Times New Roman" w:cs="Times New Roman"/>
          <w:b/>
          <w:sz w:val="28"/>
          <w:szCs w:val="28"/>
          <w:highlight w:val="yellow"/>
          <w:lang w:eastAsia="ar-SA"/>
        </w:rPr>
        <w:t>Статья 25</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Основание и право инициативы внесения изменений в Правила</w:t>
      </w:r>
      <w:bookmarkEnd w:id="43"/>
    </w:p>
    <w:p w:rsidR="003001F2" w:rsidRPr="003001F2" w:rsidRDefault="003001F2" w:rsidP="003001F2">
      <w:pPr>
        <w:spacing w:before="0" w:after="0" w:line="240" w:lineRule="auto"/>
        <w:jc w:val="both"/>
        <w:rPr>
          <w:rFonts w:ascii="Times New Roman" w:eastAsia="Calibri" w:hAnsi="Times New Roman" w:cs="Times New Roman"/>
          <w:sz w:val="28"/>
          <w:szCs w:val="28"/>
          <w:lang w:val="x-none" w:eastAsia="ar-SA"/>
        </w:rPr>
      </w:pPr>
    </w:p>
    <w:p w:rsidR="003001F2" w:rsidRPr="003001F2" w:rsidRDefault="003001F2" w:rsidP="003001F2">
      <w:pPr>
        <w:numPr>
          <w:ilvl w:val="0"/>
          <w:numId w:val="3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 xml:space="preserve">Основанием для внесения изменений в настоящие Правила является соответствующее решение </w:t>
      </w:r>
      <w:r w:rsidRPr="003001F2">
        <w:rPr>
          <w:rFonts w:ascii="Times New Roman" w:eastAsia="Calibri" w:hAnsi="Times New Roman" w:cs="Times New Roman"/>
          <w:sz w:val="28"/>
          <w:szCs w:val="28"/>
          <w:lang w:eastAsia="ar-SA"/>
        </w:rPr>
        <w:t>С</w:t>
      </w:r>
      <w:proofErr w:type="spellStart"/>
      <w:r w:rsidRPr="003001F2">
        <w:rPr>
          <w:rFonts w:ascii="Times New Roman" w:eastAsia="Calibri" w:hAnsi="Times New Roman" w:cs="Times New Roman"/>
          <w:sz w:val="28"/>
          <w:szCs w:val="28"/>
          <w:lang w:val="x-none" w:eastAsia="ar-SA"/>
        </w:rPr>
        <w:t>обрания</w:t>
      </w:r>
      <w:proofErr w:type="spellEnd"/>
      <w:r w:rsidRPr="003001F2">
        <w:rPr>
          <w:rFonts w:ascii="Times New Roman" w:eastAsia="Calibri" w:hAnsi="Times New Roman" w:cs="Times New Roman"/>
          <w:sz w:val="28"/>
          <w:szCs w:val="28"/>
          <w:lang w:val="x-none" w:eastAsia="ar-SA"/>
        </w:rPr>
        <w:t xml:space="preserve"> депутатов </w:t>
      </w:r>
      <w:r w:rsidRPr="003001F2">
        <w:rPr>
          <w:rFonts w:ascii="Times New Roman" w:eastAsia="Calibri" w:hAnsi="Times New Roman" w:cs="Times New Roman"/>
          <w:sz w:val="28"/>
          <w:szCs w:val="28"/>
          <w:lang w:eastAsia="ar-SA"/>
        </w:rPr>
        <w:t>Миллеровского района</w:t>
      </w:r>
      <w:r w:rsidRPr="003001F2">
        <w:rPr>
          <w:rFonts w:ascii="Times New Roman" w:eastAsia="Calibri" w:hAnsi="Times New Roman" w:cs="Times New Roman"/>
          <w:sz w:val="28"/>
          <w:szCs w:val="28"/>
          <w:lang w:val="x-none" w:eastAsia="ar-SA"/>
        </w:rPr>
        <w:t>, которое принимается ввиду необходимости учета произошедших изменений в федеральном законодательстве, законодательстве Ростовской области, а также ввиду необходимости включения в Правила дополнительных и уточняющих положений (включая показатели предельных параметров разрешенного строительства, ограничений по условиям охраны объектов культурного наследия, по экологическим и санитарно-эпидемиологическим условиям, другие положения).</w:t>
      </w:r>
    </w:p>
    <w:p w:rsidR="003001F2" w:rsidRPr="003001F2" w:rsidRDefault="003001F2" w:rsidP="003001F2">
      <w:pPr>
        <w:numPr>
          <w:ilvl w:val="0"/>
          <w:numId w:val="3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Основанием для рассмотрения вопроса о внесении изменений в настоящие Правила в пункте изменения границ территориальных зон и градостроительных регламентов является заявка, содержащая обоснования того, что установленные Правилами положения:</w:t>
      </w:r>
    </w:p>
    <w:p w:rsidR="003001F2" w:rsidRPr="003001F2" w:rsidRDefault="003001F2" w:rsidP="003001F2">
      <w:pPr>
        <w:numPr>
          <w:ilvl w:val="0"/>
          <w:numId w:val="5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не позволяют эффективно использовать объекты недвижимости</w:t>
      </w:r>
      <w:r w:rsidRPr="003001F2">
        <w:rPr>
          <w:rFonts w:ascii="Times New Roman" w:eastAsia="Calibri" w:hAnsi="Times New Roman" w:cs="Times New Roman"/>
          <w:sz w:val="28"/>
          <w:szCs w:val="28"/>
          <w:lang w:eastAsia="ar-SA"/>
        </w:rPr>
        <w:t>;</w:t>
      </w:r>
    </w:p>
    <w:p w:rsidR="003001F2" w:rsidRPr="003001F2" w:rsidRDefault="003001F2" w:rsidP="003001F2">
      <w:pPr>
        <w:numPr>
          <w:ilvl w:val="0"/>
          <w:numId w:val="5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приводят к несоразмерному снижению стоимости объектов недвижимости</w:t>
      </w:r>
      <w:r w:rsidRPr="003001F2">
        <w:rPr>
          <w:rFonts w:ascii="Times New Roman" w:eastAsia="Calibri" w:hAnsi="Times New Roman" w:cs="Times New Roman"/>
          <w:sz w:val="28"/>
          <w:szCs w:val="28"/>
          <w:lang w:eastAsia="ar-SA"/>
        </w:rPr>
        <w:t>;</w:t>
      </w:r>
    </w:p>
    <w:p w:rsidR="003001F2" w:rsidRPr="003001F2" w:rsidRDefault="003001F2" w:rsidP="003001F2">
      <w:pPr>
        <w:numPr>
          <w:ilvl w:val="0"/>
          <w:numId w:val="5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препятствуют осуществлению общественных интересов развития конкретной территории или наносят вред этим интересам.</w:t>
      </w:r>
    </w:p>
    <w:p w:rsidR="003001F2" w:rsidRPr="003001F2"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Настоящие Правила могут быть изменены по иным законным основаниям решениями </w:t>
      </w:r>
      <w:r w:rsidRPr="003001F2">
        <w:rPr>
          <w:rFonts w:ascii="Times New Roman" w:eastAsia="Calibri" w:hAnsi="Times New Roman" w:cs="Times New Roman"/>
          <w:sz w:val="28"/>
          <w:szCs w:val="28"/>
          <w:lang w:eastAsia="ar-SA"/>
        </w:rPr>
        <w:t>С</w:t>
      </w:r>
      <w:proofErr w:type="spellStart"/>
      <w:r w:rsidRPr="003001F2">
        <w:rPr>
          <w:rFonts w:ascii="Times New Roman" w:eastAsia="Calibri" w:hAnsi="Times New Roman" w:cs="Times New Roman"/>
          <w:sz w:val="28"/>
          <w:szCs w:val="28"/>
          <w:lang w:val="x-none" w:eastAsia="ar-SA"/>
        </w:rPr>
        <w:t>обрания</w:t>
      </w:r>
      <w:proofErr w:type="spellEnd"/>
      <w:r w:rsidRPr="003001F2">
        <w:rPr>
          <w:rFonts w:ascii="Times New Roman" w:eastAsia="Calibri" w:hAnsi="Times New Roman" w:cs="Times New Roman"/>
          <w:sz w:val="28"/>
          <w:szCs w:val="28"/>
          <w:lang w:val="x-none" w:eastAsia="ar-SA"/>
        </w:rPr>
        <w:t xml:space="preserve"> депутатов </w:t>
      </w:r>
      <w:r w:rsidRPr="003001F2">
        <w:rPr>
          <w:rFonts w:ascii="Times New Roman" w:eastAsia="Calibri" w:hAnsi="Times New Roman" w:cs="Times New Roman"/>
          <w:sz w:val="28"/>
          <w:szCs w:val="28"/>
          <w:lang w:eastAsia="ar-SA"/>
        </w:rPr>
        <w:t>Миллеровского района.</w:t>
      </w:r>
    </w:p>
    <w:p w:rsidR="003001F2" w:rsidRPr="003001F2" w:rsidRDefault="003001F2" w:rsidP="003001F2">
      <w:pPr>
        <w:numPr>
          <w:ilvl w:val="0"/>
          <w:numId w:val="3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Правом инициативы внесения изменений в настоящие Правила обладают органы государственной власти, органы местного самоуправления</w:t>
      </w:r>
      <w:r w:rsidRPr="003001F2">
        <w:rPr>
          <w:rFonts w:ascii="Times New Roman" w:eastAsia="Calibri" w:hAnsi="Times New Roman" w:cs="Times New Roman"/>
          <w:sz w:val="28"/>
          <w:szCs w:val="28"/>
          <w:lang w:eastAsia="ar-SA"/>
        </w:rPr>
        <w:t xml:space="preserve"> Миллеровского района</w:t>
      </w:r>
      <w:r w:rsidRPr="003001F2">
        <w:rPr>
          <w:rFonts w:ascii="Times New Roman" w:eastAsia="Calibri" w:hAnsi="Times New Roman" w:cs="Times New Roman"/>
          <w:sz w:val="28"/>
          <w:szCs w:val="28"/>
          <w:lang w:val="x-none" w:eastAsia="ar-SA"/>
        </w:rPr>
        <w:t>, Комиссия по землепользованию и застройке, общественные организации, органы общественного самоуправления, правообладатели объектов недвижимости,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Указанное право реализуется путем подготовки соответствующих предложений, направляемых в Комиссию по землепользованию и застройке. Решения по поводу поступивших предложений принимаются в порядке, предусмотренном статьей 2</w:t>
      </w:r>
      <w:r w:rsidRPr="003001F2">
        <w:rPr>
          <w:rFonts w:ascii="Times New Roman" w:eastAsia="Calibri" w:hAnsi="Times New Roman" w:cs="Times New Roman"/>
          <w:sz w:val="28"/>
          <w:szCs w:val="28"/>
          <w:lang w:eastAsia="ar-SA"/>
        </w:rPr>
        <w:t>6</w:t>
      </w:r>
      <w:r w:rsidRPr="003001F2">
        <w:rPr>
          <w:rFonts w:ascii="Times New Roman" w:eastAsia="Calibri" w:hAnsi="Times New Roman" w:cs="Times New Roman"/>
          <w:sz w:val="28"/>
          <w:szCs w:val="28"/>
          <w:lang w:val="x-none" w:eastAsia="ar-SA"/>
        </w:rPr>
        <w:t xml:space="preserve"> настоящих Правил.</w:t>
      </w:r>
      <w:bookmarkStart w:id="44" w:name="_Toc323302165"/>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094E55" w:rsidP="00094E55">
      <w:pPr>
        <w:tabs>
          <w:tab w:val="left" w:pos="1134"/>
        </w:tabs>
        <w:spacing w:before="0" w:after="0" w:line="240" w:lineRule="auto"/>
        <w:jc w:val="both"/>
        <w:rPr>
          <w:rFonts w:ascii="Times New Roman" w:eastAsia="Calibri" w:hAnsi="Times New Roman" w:cs="Times New Roman"/>
          <w:b/>
          <w:sz w:val="28"/>
          <w:szCs w:val="28"/>
          <w:lang w:val="x-none" w:eastAsia="ar-SA"/>
        </w:rPr>
      </w:pPr>
      <w:r w:rsidRPr="00F81CD0">
        <w:rPr>
          <w:rFonts w:ascii="Times New Roman" w:eastAsia="Calibri" w:hAnsi="Times New Roman" w:cs="Times New Roman"/>
          <w:b/>
          <w:sz w:val="28"/>
          <w:szCs w:val="28"/>
          <w:highlight w:val="yellow"/>
          <w:lang w:eastAsia="ar-SA"/>
        </w:rPr>
        <w:t>Статья 26</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eastAsia="ar-SA"/>
        </w:rPr>
        <w:t>Порядок в</w:t>
      </w:r>
      <w:r w:rsidR="003001F2" w:rsidRPr="003001F2">
        <w:rPr>
          <w:rFonts w:ascii="Times New Roman" w:eastAsia="Calibri" w:hAnsi="Times New Roman" w:cs="Times New Roman"/>
          <w:b/>
          <w:sz w:val="28"/>
          <w:szCs w:val="28"/>
          <w:lang w:val="x-none" w:eastAsia="ar-SA"/>
        </w:rPr>
        <w:t>несени</w:t>
      </w:r>
      <w:r w:rsidR="003001F2" w:rsidRPr="003001F2">
        <w:rPr>
          <w:rFonts w:ascii="Times New Roman" w:eastAsia="Calibri" w:hAnsi="Times New Roman" w:cs="Times New Roman"/>
          <w:b/>
          <w:sz w:val="28"/>
          <w:szCs w:val="28"/>
          <w:lang w:eastAsia="ar-SA"/>
        </w:rPr>
        <w:t>я</w:t>
      </w:r>
      <w:r w:rsidR="003001F2" w:rsidRPr="003001F2">
        <w:rPr>
          <w:rFonts w:ascii="Times New Roman" w:eastAsia="Calibri" w:hAnsi="Times New Roman" w:cs="Times New Roman"/>
          <w:b/>
          <w:sz w:val="28"/>
          <w:szCs w:val="28"/>
          <w:lang w:val="x-none" w:eastAsia="ar-SA"/>
        </w:rPr>
        <w:t xml:space="preserve"> изменений в</w:t>
      </w:r>
      <w:r w:rsidR="003001F2" w:rsidRPr="003001F2">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Правила</w:t>
      </w:r>
      <w:r w:rsidR="003001F2" w:rsidRPr="003001F2">
        <w:rPr>
          <w:rFonts w:ascii="Times New Roman" w:eastAsia="Calibri" w:hAnsi="Times New Roman" w:cs="Times New Roman"/>
          <w:b/>
          <w:sz w:val="28"/>
          <w:szCs w:val="28"/>
          <w:lang w:eastAsia="ar-SA"/>
        </w:rPr>
        <w:t xml:space="preserve"> землепользования и застройки</w:t>
      </w:r>
      <w:bookmarkEnd w:id="44"/>
    </w:p>
    <w:p w:rsidR="003001F2" w:rsidRPr="003001F2" w:rsidRDefault="003001F2" w:rsidP="003001F2">
      <w:pPr>
        <w:widowControl w:val="0"/>
        <w:tabs>
          <w:tab w:val="left" w:pos="-142"/>
          <w:tab w:val="left" w:pos="560"/>
          <w:tab w:val="left" w:pos="1134"/>
        </w:tabs>
        <w:suppressAutoHyphens/>
        <w:autoSpaceDE w:val="0"/>
        <w:spacing w:before="0" w:after="0" w:line="240" w:lineRule="auto"/>
        <w:ind w:firstLine="709"/>
        <w:jc w:val="both"/>
        <w:rPr>
          <w:rFonts w:ascii="Times New Roman" w:eastAsia="Arial" w:hAnsi="Times New Roman" w:cs="Times New Roman"/>
          <w:sz w:val="28"/>
          <w:szCs w:val="28"/>
          <w:lang w:eastAsia="ar-SA"/>
        </w:rPr>
      </w:pPr>
    </w:p>
    <w:p w:rsidR="003001F2" w:rsidRPr="003001F2" w:rsidRDefault="003001F2" w:rsidP="003001F2">
      <w:pPr>
        <w:widowControl w:val="0"/>
        <w:numPr>
          <w:ilvl w:val="0"/>
          <w:numId w:val="97"/>
        </w:numPr>
        <w:tabs>
          <w:tab w:val="left" w:pos="-142"/>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принимается главой Администрации Миллеровского района.</w:t>
      </w:r>
    </w:p>
    <w:p w:rsidR="003001F2" w:rsidRPr="003001F2" w:rsidRDefault="003001F2" w:rsidP="003001F2">
      <w:pPr>
        <w:widowControl w:val="0"/>
        <w:tabs>
          <w:tab w:val="left" w:pos="-142"/>
          <w:tab w:val="left" w:pos="560"/>
          <w:tab w:val="left" w:pos="1134"/>
        </w:tabs>
        <w:suppressAutoHyphens/>
        <w:autoSpaceDE w:val="0"/>
        <w:spacing w:before="0" w:after="0" w:line="240" w:lineRule="auto"/>
        <w:ind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Основаниями для рассмотрения Главой Миллеровского района вопроса о внесении изменений в правила землепользования и застройки являются:</w:t>
      </w:r>
    </w:p>
    <w:p w:rsidR="003001F2" w:rsidRPr="003001F2" w:rsidRDefault="003001F2" w:rsidP="003001F2">
      <w:pPr>
        <w:widowControl w:val="0"/>
        <w:numPr>
          <w:ilvl w:val="1"/>
          <w:numId w:val="98"/>
        </w:numPr>
        <w:tabs>
          <w:tab w:val="left" w:pos="-142"/>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 xml:space="preserve">несоответствие правил землепользования и застройки генеральному </w:t>
      </w:r>
      <w:r w:rsidRPr="003001F2">
        <w:rPr>
          <w:rFonts w:ascii="Times New Roman" w:eastAsia="Arial" w:hAnsi="Times New Roman" w:cs="Times New Roman"/>
          <w:sz w:val="28"/>
          <w:szCs w:val="28"/>
          <w:lang w:eastAsia="ar-SA"/>
        </w:rPr>
        <w:lastRenderedPageBreak/>
        <w:t>плану, возникшее в результате внесения в такие генеральные планы изменений;</w:t>
      </w:r>
    </w:p>
    <w:p w:rsidR="003001F2" w:rsidRPr="003001F2" w:rsidRDefault="003001F2" w:rsidP="003001F2">
      <w:pPr>
        <w:widowControl w:val="0"/>
        <w:numPr>
          <w:ilvl w:val="1"/>
          <w:numId w:val="98"/>
        </w:numPr>
        <w:tabs>
          <w:tab w:val="left" w:pos="-142"/>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поступление предложений об изменении границ территориальных зон, изменении градостроительных регламентов.</w:t>
      </w:r>
    </w:p>
    <w:p w:rsidR="003001F2" w:rsidRPr="003001F2" w:rsidRDefault="003001F2" w:rsidP="003001F2">
      <w:pPr>
        <w:widowControl w:val="0"/>
        <w:numPr>
          <w:ilvl w:val="0"/>
          <w:numId w:val="97"/>
        </w:numPr>
        <w:tabs>
          <w:tab w:val="left" w:pos="-142"/>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Предложения по внесению изменений в Правила землепользования и застройки направляются в комиссию по землепользованию и застройки.</w:t>
      </w:r>
    </w:p>
    <w:p w:rsidR="003001F2" w:rsidRPr="003001F2" w:rsidRDefault="003001F2" w:rsidP="003001F2">
      <w:pPr>
        <w:widowControl w:val="0"/>
        <w:tabs>
          <w:tab w:val="left" w:pos="-142"/>
          <w:tab w:val="left" w:pos="560"/>
          <w:tab w:val="left" w:pos="1134"/>
        </w:tabs>
        <w:suppressAutoHyphens/>
        <w:autoSpaceDE w:val="0"/>
        <w:spacing w:before="0" w:after="0" w:line="240" w:lineRule="auto"/>
        <w:ind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Предложения о внесении изменений в правила землепользования и застройки направляются в комиссию:</w:t>
      </w:r>
    </w:p>
    <w:p w:rsidR="003001F2" w:rsidRPr="003001F2" w:rsidRDefault="003001F2" w:rsidP="003001F2">
      <w:pPr>
        <w:widowControl w:val="0"/>
        <w:numPr>
          <w:ilvl w:val="1"/>
          <w:numId w:val="99"/>
        </w:numPr>
        <w:tabs>
          <w:tab w:val="left" w:pos="-142"/>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3001F2" w:rsidRPr="003001F2" w:rsidRDefault="003001F2" w:rsidP="003001F2">
      <w:pPr>
        <w:widowControl w:val="0"/>
        <w:numPr>
          <w:ilvl w:val="1"/>
          <w:numId w:val="99"/>
        </w:numPr>
        <w:tabs>
          <w:tab w:val="left" w:pos="-142"/>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органами исполнительной власти субъекта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3001F2" w:rsidRPr="003001F2" w:rsidRDefault="003001F2" w:rsidP="003001F2">
      <w:pPr>
        <w:widowControl w:val="0"/>
        <w:numPr>
          <w:ilvl w:val="1"/>
          <w:numId w:val="99"/>
        </w:numPr>
        <w:tabs>
          <w:tab w:val="left" w:pos="-142"/>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w:t>
      </w:r>
    </w:p>
    <w:p w:rsidR="003001F2" w:rsidRPr="003001F2" w:rsidRDefault="003001F2" w:rsidP="003001F2">
      <w:pPr>
        <w:widowControl w:val="0"/>
        <w:numPr>
          <w:ilvl w:val="1"/>
          <w:numId w:val="99"/>
        </w:numPr>
        <w:tabs>
          <w:tab w:val="left" w:pos="-142"/>
          <w:tab w:val="left" w:pos="426"/>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r w:rsidRPr="003001F2">
        <w:rPr>
          <w:rFonts w:ascii="Times New Roman" w:eastAsia="Arial" w:hAnsi="Times New Roman" w:cs="Times New Roman"/>
          <w:sz w:val="28"/>
          <w:szCs w:val="28"/>
          <w:lang w:eastAsia="ar-SA"/>
        </w:rPr>
        <w:t>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001F2" w:rsidRPr="003001F2" w:rsidRDefault="003001F2" w:rsidP="003001F2">
      <w:pPr>
        <w:widowControl w:val="0"/>
        <w:numPr>
          <w:ilvl w:val="0"/>
          <w:numId w:val="97"/>
        </w:numPr>
        <w:tabs>
          <w:tab w:val="left" w:pos="-142"/>
          <w:tab w:val="left" w:pos="560"/>
          <w:tab w:val="left" w:pos="1134"/>
        </w:tabs>
        <w:suppressAutoHyphens/>
        <w:autoSpaceDE w:val="0"/>
        <w:spacing w:before="0" w:after="0" w:line="240" w:lineRule="auto"/>
        <w:ind w:left="0" w:firstLine="709"/>
        <w:jc w:val="both"/>
        <w:rPr>
          <w:rFonts w:ascii="Times New Roman" w:eastAsia="Arial" w:hAnsi="Times New Roman" w:cs="Times New Roman"/>
          <w:sz w:val="28"/>
          <w:szCs w:val="28"/>
          <w:lang w:eastAsia="ar-SA"/>
        </w:rPr>
      </w:pPr>
      <w:proofErr w:type="gramStart"/>
      <w:r w:rsidRPr="003001F2">
        <w:rPr>
          <w:rFonts w:ascii="Times New Roman" w:eastAsia="Arial" w:hAnsi="Times New Roman" w:cs="Times New Roman"/>
          <w:sz w:val="28"/>
          <w:szCs w:val="28"/>
          <w:lang w:eastAsia="ar-SA"/>
        </w:rPr>
        <w:t xml:space="preserve">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w:t>
      </w:r>
      <w:r w:rsidRPr="003001F2">
        <w:rPr>
          <w:rFonts w:ascii="Times New Roman" w:eastAsia="Arial" w:hAnsi="Times New Roman" w:cs="Times New Roman"/>
          <w:sz w:val="28"/>
          <w:szCs w:val="28"/>
          <w:lang w:eastAsia="ar-SA"/>
        </w:rPr>
        <w:br/>
        <w:t>с указанием причин отклонения, и направляет это заключение главе Администрации Миллеровского района.</w:t>
      </w:r>
      <w:proofErr w:type="gramEnd"/>
    </w:p>
    <w:p w:rsidR="003001F2" w:rsidRPr="003001F2" w:rsidRDefault="003001F2" w:rsidP="003001F2">
      <w:pPr>
        <w:tabs>
          <w:tab w:val="left" w:pos="0"/>
        </w:tabs>
        <w:suppressAutoHyphens/>
        <w:spacing w:before="0" w:after="0" w:line="240" w:lineRule="auto"/>
        <w:ind w:firstLine="1134"/>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Глава Администрации Миллеровского района с учетом рекомендаций, содержащихся в заключени</w:t>
      </w:r>
      <w:proofErr w:type="gramStart"/>
      <w:r w:rsidRPr="003001F2">
        <w:rPr>
          <w:rFonts w:ascii="Times New Roman" w:eastAsia="Times New Roman" w:hAnsi="Times New Roman" w:cs="Times New Roman"/>
          <w:sz w:val="28"/>
          <w:szCs w:val="28"/>
          <w:lang w:eastAsia="ar-SA"/>
        </w:rPr>
        <w:t>и</w:t>
      </w:r>
      <w:proofErr w:type="gramEnd"/>
      <w:r w:rsidRPr="003001F2">
        <w:rPr>
          <w:rFonts w:ascii="Times New Roman" w:eastAsia="Times New Roman" w:hAnsi="Times New Roman" w:cs="Times New Roman"/>
          <w:sz w:val="28"/>
          <w:szCs w:val="28"/>
          <w:lang w:eastAsia="ar-SA"/>
        </w:rPr>
        <w:t xml:space="preserve"> комиссии,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3001F2" w:rsidRPr="003001F2" w:rsidRDefault="003001F2" w:rsidP="003001F2">
      <w:pPr>
        <w:tabs>
          <w:tab w:val="left" w:pos="-142"/>
          <w:tab w:val="left" w:pos="560"/>
          <w:tab w:val="left" w:pos="1134"/>
        </w:tabs>
        <w:suppressAutoHyphens/>
        <w:spacing w:before="0" w:after="0" w:line="240" w:lineRule="auto"/>
        <w:ind w:firstLine="709"/>
        <w:jc w:val="both"/>
        <w:rPr>
          <w:rFonts w:ascii="Times New Roman" w:eastAsia="Times New Roman" w:hAnsi="Times New Roman" w:cs="Times New Roman"/>
          <w:sz w:val="28"/>
          <w:szCs w:val="28"/>
          <w:lang w:eastAsia="ar-SA"/>
        </w:rPr>
      </w:pPr>
    </w:p>
    <w:p w:rsidR="003001F2" w:rsidRPr="003001F2" w:rsidRDefault="003001F2" w:rsidP="003001F2">
      <w:pPr>
        <w:numPr>
          <w:ilvl w:val="0"/>
          <w:numId w:val="97"/>
        </w:numPr>
        <w:tabs>
          <w:tab w:val="left" w:pos="-142"/>
          <w:tab w:val="left" w:pos="1134"/>
        </w:tabs>
        <w:suppressAutoHyphens/>
        <w:spacing w:before="0" w:after="0" w:line="240" w:lineRule="auto"/>
        <w:ind w:left="0" w:firstLine="709"/>
        <w:jc w:val="both"/>
        <w:rPr>
          <w:rFonts w:ascii="Times New Roman" w:eastAsia="Times New Roman" w:hAnsi="Times New Roman" w:cs="Times New Roman"/>
          <w:sz w:val="28"/>
          <w:szCs w:val="28"/>
          <w:lang w:eastAsia="ar-SA"/>
        </w:rPr>
      </w:pPr>
      <w:r w:rsidRPr="003001F2">
        <w:rPr>
          <w:rFonts w:ascii="Times New Roman" w:eastAsia="Times New Roman" w:hAnsi="Times New Roman" w:cs="Times New Roman"/>
          <w:sz w:val="28"/>
          <w:szCs w:val="28"/>
          <w:lang w:eastAsia="ar-SA"/>
        </w:rPr>
        <w:t>Правовые акты об изменениях в настоящие Правила вступают в силу в день их официального опубликования.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bookmarkStart w:id="45" w:name="_Toc323302166"/>
      <w:r w:rsidRPr="003001F2">
        <w:rPr>
          <w:rFonts w:ascii="Times New Roman" w:eastAsia="Calibri" w:hAnsi="Times New Roman" w:cs="Times New Roman"/>
          <w:b/>
          <w:sz w:val="28"/>
          <w:szCs w:val="28"/>
          <w:lang w:eastAsia="ar-SA"/>
        </w:rPr>
        <w:t>ГЛАВА 8.</w:t>
      </w:r>
      <w:r w:rsidRPr="003001F2">
        <w:rPr>
          <w:rFonts w:ascii="Times New Roman" w:eastAsia="Calibri" w:hAnsi="Times New Roman" w:cs="Times New Roman"/>
          <w:b/>
          <w:sz w:val="28"/>
          <w:szCs w:val="28"/>
          <w:lang w:eastAsia="ar-SA"/>
        </w:rPr>
        <w:tab/>
      </w:r>
      <w:r w:rsidRPr="003001F2">
        <w:rPr>
          <w:rFonts w:ascii="Times New Roman" w:eastAsia="Calibri" w:hAnsi="Times New Roman" w:cs="Times New Roman"/>
          <w:b/>
          <w:sz w:val="28"/>
          <w:szCs w:val="28"/>
          <w:lang w:val="x-none" w:eastAsia="ar-SA"/>
        </w:rPr>
        <w:t>Контроль за использованием земельных участков и иных объектов недвижимости. Ответственность за нарушения Правил</w:t>
      </w:r>
      <w:bookmarkEnd w:id="45"/>
    </w:p>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lang w:eastAsia="ar-SA"/>
        </w:rPr>
      </w:pPr>
    </w:p>
    <w:p w:rsidR="003001F2" w:rsidRPr="003001F2" w:rsidRDefault="00094E55" w:rsidP="00094E55">
      <w:pPr>
        <w:tabs>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46" w:name="_Toc323302167"/>
      <w:r w:rsidRPr="00F81CD0">
        <w:rPr>
          <w:rFonts w:ascii="Times New Roman" w:eastAsia="Calibri" w:hAnsi="Times New Roman" w:cs="Times New Roman"/>
          <w:b/>
          <w:sz w:val="28"/>
          <w:szCs w:val="28"/>
          <w:highlight w:val="yellow"/>
          <w:lang w:eastAsia="ar-SA"/>
        </w:rPr>
        <w:lastRenderedPageBreak/>
        <w:t>Статья</w:t>
      </w:r>
      <w:r>
        <w:rPr>
          <w:rFonts w:ascii="Times New Roman" w:eastAsia="Calibri" w:hAnsi="Times New Roman" w:cs="Times New Roman"/>
          <w:b/>
          <w:sz w:val="28"/>
          <w:szCs w:val="28"/>
          <w:lang w:eastAsia="ar-SA"/>
        </w:rPr>
        <w:t xml:space="preserve"> 27. </w:t>
      </w:r>
      <w:r w:rsidR="003001F2" w:rsidRPr="003001F2">
        <w:rPr>
          <w:rFonts w:ascii="Times New Roman" w:eastAsia="Calibri" w:hAnsi="Times New Roman" w:cs="Times New Roman"/>
          <w:b/>
          <w:sz w:val="28"/>
          <w:szCs w:val="28"/>
          <w:lang w:val="x-none" w:eastAsia="ar-SA"/>
        </w:rPr>
        <w:t>Изменение одного вида на другой вид разрешенного использования земельных участков и иных объектов недвижимости</w:t>
      </w:r>
      <w:bookmarkEnd w:id="46"/>
    </w:p>
    <w:p w:rsidR="003001F2" w:rsidRPr="003001F2" w:rsidRDefault="003001F2" w:rsidP="003001F2">
      <w:pPr>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numPr>
          <w:ilvl w:val="0"/>
          <w:numId w:val="3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Порядок изменения одного вида на другой вид разрешенного использования земельных участков и иных объектов недвижимости определяется градостроительным законодательством и в соответствии с ним – настоящими Правилами, иными нормативными правовыми актами </w:t>
      </w:r>
      <w:r w:rsidRPr="003001F2">
        <w:rPr>
          <w:rFonts w:ascii="Times New Roman" w:eastAsia="Calibri" w:hAnsi="Times New Roman" w:cs="Times New Roman"/>
          <w:sz w:val="28"/>
          <w:szCs w:val="28"/>
          <w:lang w:eastAsia="ar-SA"/>
        </w:rPr>
        <w:t>Администрации Миллеровского района</w:t>
      </w:r>
      <w:r w:rsidRPr="003001F2">
        <w:rPr>
          <w:rFonts w:ascii="Times New Roman" w:eastAsia="Calibri" w:hAnsi="Times New Roman" w:cs="Times New Roman"/>
          <w:sz w:val="28"/>
          <w:szCs w:val="28"/>
          <w:lang w:val="x-none" w:eastAsia="ar-SA"/>
        </w:rPr>
        <w:t>.</w:t>
      </w:r>
    </w:p>
    <w:p w:rsidR="003001F2" w:rsidRPr="003001F2" w:rsidRDefault="003001F2" w:rsidP="003001F2">
      <w:pPr>
        <w:numPr>
          <w:ilvl w:val="0"/>
          <w:numId w:val="3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Изменение одного вида на другой вид разрешенного использования земельных участков и иных объектов недвижимости реализуется на основании градостроительных регламентов, установленных настоящими Правилами.</w:t>
      </w:r>
    </w:p>
    <w:p w:rsidR="003001F2" w:rsidRPr="003001F2" w:rsidRDefault="003001F2" w:rsidP="003001F2">
      <w:pPr>
        <w:numPr>
          <w:ilvl w:val="0"/>
          <w:numId w:val="3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Правом на изменение одного вида на другой вид разрешенного использования земельных участков и иных объектов недвижимости обладают:</w:t>
      </w:r>
    </w:p>
    <w:p w:rsidR="003001F2" w:rsidRPr="003001F2" w:rsidRDefault="003001F2" w:rsidP="003001F2">
      <w:pPr>
        <w:numPr>
          <w:ilvl w:val="0"/>
          <w:numId w:val="5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собственники земельных участков, являющиеся одновременно собственниками расположенных на этих участках зданий, строений, сооружений;</w:t>
      </w:r>
    </w:p>
    <w:p w:rsidR="003001F2" w:rsidRPr="003001F2" w:rsidRDefault="003001F2" w:rsidP="003001F2">
      <w:pPr>
        <w:numPr>
          <w:ilvl w:val="0"/>
          <w:numId w:val="5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собственники зданий, строений, сооружений, владеющие земельными участками на праве аренды;</w:t>
      </w:r>
    </w:p>
    <w:p w:rsidR="003001F2" w:rsidRPr="003001F2" w:rsidRDefault="003001F2" w:rsidP="003001F2">
      <w:pPr>
        <w:numPr>
          <w:ilvl w:val="0"/>
          <w:numId w:val="5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лица, владеющие земельными участками на праве аренды, срок которой согласно договору аренды составляет не менее пяти лет (за исключением земельных участков, предоставленных для конкретного вида целевого использования из состава земель общего пользования);</w:t>
      </w:r>
    </w:p>
    <w:p w:rsidR="003001F2" w:rsidRPr="003001F2" w:rsidRDefault="003001F2" w:rsidP="003001F2">
      <w:pPr>
        <w:numPr>
          <w:ilvl w:val="0"/>
          <w:numId w:val="5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лица, владеющие земельными участками на праве аренды, срок которой составляет менее пяти лет, но при наличии в договоре аренды согласия собственника на изменение одного вида на другой вид разрешенного использования земельных участков и иных объектов недвижимости (за исключением земельных участков, предоставленных для конкретного вида целевого использования из состава земель общего пользования);</w:t>
      </w:r>
    </w:p>
    <w:p w:rsidR="003001F2" w:rsidRPr="003001F2" w:rsidRDefault="003001F2" w:rsidP="003001F2">
      <w:pPr>
        <w:numPr>
          <w:ilvl w:val="0"/>
          <w:numId w:val="5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rsidR="003001F2" w:rsidRPr="003001F2" w:rsidRDefault="003001F2" w:rsidP="003001F2">
      <w:pPr>
        <w:numPr>
          <w:ilvl w:val="0"/>
          <w:numId w:val="53"/>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собственники квартир в многоквартирных домах – в случаях, когда одновременно имеются следующие условия и соблюдаются следующие требования:</w:t>
      </w:r>
    </w:p>
    <w:p w:rsidR="003001F2" w:rsidRPr="003001F2" w:rsidRDefault="003001F2" w:rsidP="003001F2">
      <w:pPr>
        <w:numPr>
          <w:ilvl w:val="1"/>
          <w:numId w:val="5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нежилое;</w:t>
      </w:r>
    </w:p>
    <w:p w:rsidR="003001F2" w:rsidRPr="003001F2" w:rsidRDefault="003001F2" w:rsidP="003001F2">
      <w:pPr>
        <w:numPr>
          <w:ilvl w:val="1"/>
          <w:numId w:val="5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обеспечиваются требования о наличии изолированного входа в такие квартиры, помещения (минуя помещения общего пользования многоквартирных домов);</w:t>
      </w:r>
    </w:p>
    <w:p w:rsidR="003001F2" w:rsidRPr="003001F2" w:rsidRDefault="003001F2" w:rsidP="003001F2">
      <w:pPr>
        <w:numPr>
          <w:ilvl w:val="1"/>
          <w:numId w:val="54"/>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3001F2" w:rsidRPr="003001F2" w:rsidRDefault="003001F2" w:rsidP="003001F2">
      <w:pPr>
        <w:spacing w:before="0" w:after="0" w:line="240" w:lineRule="auto"/>
        <w:ind w:firstLine="709"/>
        <w:jc w:val="both"/>
        <w:rPr>
          <w:rFonts w:ascii="Times New Roman" w:eastAsia="Calibri" w:hAnsi="Times New Roman" w:cs="Times New Roman"/>
          <w:b/>
          <w:sz w:val="28"/>
          <w:szCs w:val="28"/>
          <w:lang w:val="x-none" w:eastAsia="ar-SA"/>
        </w:rPr>
      </w:pPr>
      <w:r w:rsidRPr="003001F2">
        <w:rPr>
          <w:rFonts w:ascii="Times New Roman" w:eastAsia="Calibri" w:hAnsi="Times New Roman" w:cs="Times New Roman"/>
          <w:b/>
          <w:sz w:val="28"/>
          <w:szCs w:val="28"/>
          <w:lang w:val="x-none" w:eastAsia="ar-SA"/>
        </w:rPr>
        <w:lastRenderedPageBreak/>
        <w:t>Изменение одного вида на другой вид разрешенного использования земельных участков и иных объектов недвижимости осуществляется при условии:</w:t>
      </w:r>
    </w:p>
    <w:p w:rsidR="003001F2" w:rsidRPr="003001F2" w:rsidRDefault="003001F2" w:rsidP="003001F2">
      <w:pPr>
        <w:numPr>
          <w:ilvl w:val="0"/>
          <w:numId w:val="3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получения лицом, обладающим правом на изменение одного вида на другой вид разрешенного использования земельных участков и иных объектов недвижимости, специального согласования посредством публичных слушаний в порядке, определенном настоящими Правилами, – в случаях, когда испрашиваемый вид разрешенного использования земельных участков и иных объектов недвижимости является </w:t>
      </w:r>
      <w:r w:rsidRPr="003001F2">
        <w:rPr>
          <w:rFonts w:ascii="Times New Roman" w:eastAsia="Calibri" w:hAnsi="Times New Roman" w:cs="Times New Roman"/>
          <w:b/>
          <w:sz w:val="28"/>
          <w:szCs w:val="28"/>
          <w:lang w:val="x-none" w:eastAsia="ar-SA"/>
        </w:rPr>
        <w:t>условно</w:t>
      </w:r>
      <w:r w:rsidRPr="003001F2">
        <w:rPr>
          <w:rFonts w:ascii="Times New Roman" w:eastAsia="Calibri" w:hAnsi="Times New Roman" w:cs="Times New Roman"/>
          <w:sz w:val="28"/>
          <w:szCs w:val="28"/>
          <w:lang w:val="x-none" w:eastAsia="ar-SA"/>
        </w:rPr>
        <w:t xml:space="preserve"> разрешенным;</w:t>
      </w:r>
    </w:p>
    <w:p w:rsidR="003001F2" w:rsidRPr="003001F2" w:rsidRDefault="003001F2" w:rsidP="003001F2">
      <w:pPr>
        <w:numPr>
          <w:ilvl w:val="0"/>
          <w:numId w:val="3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выполнения технических регламентов – в 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w:t>
      </w:r>
    </w:p>
    <w:p w:rsidR="003001F2" w:rsidRPr="003001F2" w:rsidRDefault="003001F2" w:rsidP="003001F2">
      <w:pPr>
        <w:numPr>
          <w:ilvl w:val="0"/>
          <w:numId w:val="3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получения лицом, обладающим правом на изменение одного вида на другой вид разрешенного использования земельных участков и иных объектов недвижимости, от уполномоченного органа </w:t>
      </w:r>
      <w:r w:rsidRPr="003001F2">
        <w:rPr>
          <w:rFonts w:ascii="Times New Roman" w:eastAsia="Calibri" w:hAnsi="Times New Roman" w:cs="Times New Roman"/>
          <w:sz w:val="28"/>
          <w:szCs w:val="28"/>
          <w:lang w:eastAsia="ar-SA"/>
        </w:rPr>
        <w:t>А</w:t>
      </w:r>
      <w:proofErr w:type="spellStart"/>
      <w:r w:rsidRPr="003001F2">
        <w:rPr>
          <w:rFonts w:ascii="Times New Roman" w:eastAsia="Calibri" w:hAnsi="Times New Roman" w:cs="Times New Roman"/>
          <w:sz w:val="28"/>
          <w:szCs w:val="28"/>
          <w:lang w:val="x-none" w:eastAsia="ar-SA"/>
        </w:rPr>
        <w:t>дминистрации</w:t>
      </w:r>
      <w:proofErr w:type="spellEnd"/>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Миллеровского района</w:t>
      </w:r>
      <w:r w:rsidRPr="003001F2">
        <w:rPr>
          <w:rFonts w:ascii="Times New Roman" w:eastAsia="Calibri" w:hAnsi="Times New Roman" w:cs="Times New Roman"/>
          <w:sz w:val="28"/>
          <w:szCs w:val="28"/>
          <w:lang w:val="x-none" w:eastAsia="ar-SA"/>
        </w:rPr>
        <w:t xml:space="preserve"> заключения о том, что изменение одного вида на другой вид разрешенного использования земельных участков и иных объектов недвижимости не связано с необходимостью подготовки проектной документации и может быть осуществлено без получения разрешения на строительство - в соответствующих случаях.</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3001F2" w:rsidRDefault="008A088D" w:rsidP="008A088D">
      <w:pPr>
        <w:tabs>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47" w:name="_Toc323302168"/>
      <w:r w:rsidRPr="00F81CD0">
        <w:rPr>
          <w:rFonts w:ascii="Times New Roman" w:eastAsia="Calibri" w:hAnsi="Times New Roman" w:cs="Times New Roman"/>
          <w:b/>
          <w:sz w:val="28"/>
          <w:szCs w:val="28"/>
          <w:highlight w:val="yellow"/>
          <w:lang w:eastAsia="ar-SA"/>
        </w:rPr>
        <w:t>Статья 28</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Контроль за использованием объектов недвижимости</w:t>
      </w:r>
      <w:bookmarkEnd w:id="47"/>
    </w:p>
    <w:p w:rsidR="003001F2" w:rsidRPr="003001F2" w:rsidRDefault="003001F2" w:rsidP="003001F2">
      <w:pPr>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Контроль за использованием объектов недвижимости осуществляют должностные лица надзорных и контролирующих органов, которым в соответствии с законодательством предоставлены такие полномочия.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Должностные лица надзорных и контролирующих органов, действуя в соответствии с законодательством, вправе производить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Правообладатели объектов недвижимости обязаны оказывать должностным лицам надзорных и контрольных органов, действующим в соответствии с законодательством, содействие в выполнении ими своих обязанностей.</w:t>
      </w:r>
      <w:bookmarkStart w:id="48" w:name="_Toc296200944"/>
      <w:bookmarkStart w:id="49" w:name="_Toc307667656"/>
      <w:bookmarkStart w:id="50" w:name="_Toc308366221"/>
      <w:bookmarkStart w:id="51" w:name="_Toc308366669"/>
      <w:bookmarkStart w:id="52" w:name="_Toc311539105"/>
      <w:bookmarkStart w:id="53" w:name="_Toc323302169"/>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F81CD0" w:rsidP="003001F2">
      <w:pPr>
        <w:tabs>
          <w:tab w:val="left" w:pos="1134"/>
        </w:tabs>
        <w:spacing w:before="360" w:after="120" w:line="240" w:lineRule="auto"/>
        <w:ind w:firstLine="709"/>
        <w:jc w:val="both"/>
        <w:outlineLvl w:val="0"/>
        <w:rPr>
          <w:rFonts w:ascii="Times New Roman" w:eastAsia="Calibri" w:hAnsi="Times New Roman" w:cs="Times New Roman"/>
          <w:b/>
          <w:sz w:val="24"/>
          <w:szCs w:val="22"/>
          <w:lang w:eastAsia="ar-SA"/>
        </w:rPr>
      </w:pPr>
      <w:r w:rsidRPr="00F81CD0">
        <w:rPr>
          <w:rFonts w:ascii="Times New Roman" w:eastAsia="Calibri" w:hAnsi="Times New Roman" w:cs="Times New Roman"/>
          <w:b/>
          <w:sz w:val="24"/>
          <w:szCs w:val="22"/>
          <w:highlight w:val="yellow"/>
          <w:lang w:eastAsia="ar-SA"/>
        </w:rPr>
        <w:t>ЧАСТЬ 2</w:t>
      </w:r>
      <w:r>
        <w:rPr>
          <w:rFonts w:ascii="Times New Roman" w:eastAsia="Calibri" w:hAnsi="Times New Roman" w:cs="Times New Roman"/>
          <w:b/>
          <w:sz w:val="24"/>
          <w:szCs w:val="22"/>
          <w:lang w:eastAsia="ar-SA"/>
        </w:rPr>
        <w:t xml:space="preserve">. </w:t>
      </w:r>
      <w:r w:rsidR="003001F2" w:rsidRPr="003001F2">
        <w:rPr>
          <w:rFonts w:ascii="Times New Roman" w:eastAsia="Calibri" w:hAnsi="Times New Roman" w:cs="Times New Roman"/>
          <w:b/>
          <w:sz w:val="24"/>
          <w:szCs w:val="22"/>
          <w:lang w:val="x-none" w:eastAsia="ar-SA"/>
        </w:rPr>
        <w:t>ГРАФИЧЕСКИЕ МАТЕРИАЛЫ И ГРАДОСТРОИТЕЛЬНЫЕ РЕГЛАМЕНТЫ</w:t>
      </w:r>
      <w:bookmarkEnd w:id="48"/>
      <w:bookmarkEnd w:id="49"/>
      <w:bookmarkEnd w:id="50"/>
      <w:bookmarkEnd w:id="51"/>
      <w:bookmarkEnd w:id="52"/>
      <w:bookmarkEnd w:id="53"/>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bookmarkStart w:id="54" w:name="_Toc296200945"/>
      <w:bookmarkStart w:id="55" w:name="_Toc307667657"/>
      <w:bookmarkStart w:id="56" w:name="_Toc308366222"/>
      <w:bookmarkStart w:id="57" w:name="_Toc308366670"/>
      <w:bookmarkStart w:id="58" w:name="_Toc311539106"/>
      <w:bookmarkStart w:id="59" w:name="_Toc323302170"/>
      <w:r w:rsidRPr="003001F2">
        <w:rPr>
          <w:rFonts w:ascii="Times New Roman" w:eastAsia="Calibri" w:hAnsi="Times New Roman" w:cs="Times New Roman"/>
          <w:b/>
          <w:sz w:val="28"/>
          <w:szCs w:val="28"/>
          <w:lang w:eastAsia="ar-SA"/>
        </w:rPr>
        <w:t xml:space="preserve">ГЛАВА 9. </w:t>
      </w:r>
      <w:r w:rsidRPr="003001F2">
        <w:rPr>
          <w:rFonts w:ascii="Times New Roman" w:eastAsia="Calibri" w:hAnsi="Times New Roman" w:cs="Times New Roman"/>
          <w:b/>
          <w:sz w:val="28"/>
          <w:szCs w:val="28"/>
          <w:lang w:val="x-none" w:eastAsia="ar-SA"/>
        </w:rPr>
        <w:t>КАРТ</w:t>
      </w:r>
      <w:r w:rsidRPr="003001F2">
        <w:rPr>
          <w:rFonts w:ascii="Times New Roman" w:eastAsia="Calibri" w:hAnsi="Times New Roman" w:cs="Times New Roman"/>
          <w:b/>
          <w:sz w:val="28"/>
          <w:szCs w:val="28"/>
          <w:lang w:eastAsia="ar-SA"/>
        </w:rPr>
        <w:t>Ы</w:t>
      </w:r>
      <w:r w:rsidRPr="003001F2">
        <w:rPr>
          <w:rFonts w:ascii="Times New Roman" w:eastAsia="Calibri" w:hAnsi="Times New Roman" w:cs="Times New Roman"/>
          <w:b/>
          <w:sz w:val="28"/>
          <w:szCs w:val="28"/>
          <w:lang w:val="x-none" w:eastAsia="ar-SA"/>
        </w:rPr>
        <w:t xml:space="preserve"> ГРАДОСТРОИТЕЛЬНОГО ЗОНИРОВАНИЯ</w:t>
      </w:r>
      <w:bookmarkEnd w:id="54"/>
      <w:bookmarkEnd w:id="55"/>
      <w:bookmarkEnd w:id="56"/>
      <w:bookmarkEnd w:id="57"/>
      <w:bookmarkEnd w:id="58"/>
      <w:bookmarkEnd w:id="59"/>
    </w:p>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lang w:eastAsia="ar-SA"/>
        </w:rPr>
      </w:pPr>
    </w:p>
    <w:p w:rsidR="003001F2" w:rsidRPr="003001F2" w:rsidRDefault="008A088D" w:rsidP="008A088D">
      <w:pPr>
        <w:tabs>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60" w:name="_Toc296200946"/>
      <w:bookmarkStart w:id="61" w:name="_Toc308366223"/>
      <w:bookmarkStart w:id="62" w:name="_Toc308366671"/>
      <w:bookmarkStart w:id="63" w:name="_Toc311539107"/>
      <w:bookmarkStart w:id="64" w:name="_Toc323302171"/>
      <w:r w:rsidRPr="00F81CD0">
        <w:rPr>
          <w:rFonts w:ascii="Times New Roman" w:eastAsia="Calibri" w:hAnsi="Times New Roman" w:cs="Times New Roman"/>
          <w:b/>
          <w:sz w:val="28"/>
          <w:szCs w:val="28"/>
          <w:highlight w:val="yellow"/>
          <w:lang w:eastAsia="ar-SA"/>
        </w:rPr>
        <w:lastRenderedPageBreak/>
        <w:t>Статья 29</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Карт</w:t>
      </w:r>
      <w:r w:rsidR="003001F2" w:rsidRPr="003001F2">
        <w:rPr>
          <w:rFonts w:ascii="Times New Roman" w:eastAsia="Calibri" w:hAnsi="Times New Roman" w:cs="Times New Roman"/>
          <w:b/>
          <w:sz w:val="28"/>
          <w:szCs w:val="28"/>
          <w:lang w:eastAsia="ar-SA"/>
        </w:rPr>
        <w:t>ы</w:t>
      </w:r>
      <w:r w:rsidR="003001F2" w:rsidRPr="003001F2">
        <w:rPr>
          <w:rFonts w:ascii="Times New Roman" w:eastAsia="Calibri" w:hAnsi="Times New Roman" w:cs="Times New Roman"/>
          <w:b/>
          <w:sz w:val="28"/>
          <w:szCs w:val="28"/>
          <w:lang w:val="x-none" w:eastAsia="ar-SA"/>
        </w:rPr>
        <w:t xml:space="preserve"> градостроительного зонирования территории </w:t>
      </w:r>
      <w:r w:rsidR="003001F2" w:rsidRPr="003001F2">
        <w:rPr>
          <w:rFonts w:ascii="Times New Roman" w:eastAsia="Calibri" w:hAnsi="Times New Roman" w:cs="Times New Roman"/>
          <w:b/>
          <w:sz w:val="28"/>
          <w:szCs w:val="28"/>
          <w:lang w:eastAsia="ar-SA"/>
        </w:rPr>
        <w:t>Криворожского сельского поселения (</w:t>
      </w:r>
      <w:bookmarkEnd w:id="60"/>
      <w:bookmarkEnd w:id="61"/>
      <w:bookmarkEnd w:id="62"/>
      <w:bookmarkEnd w:id="63"/>
      <w:bookmarkEnd w:id="64"/>
      <w:r w:rsidR="003001F2" w:rsidRPr="003001F2">
        <w:rPr>
          <w:rFonts w:ascii="Times New Roman" w:eastAsia="Calibri" w:hAnsi="Times New Roman" w:cs="Times New Roman"/>
          <w:b/>
          <w:sz w:val="28"/>
          <w:szCs w:val="28"/>
          <w:lang w:eastAsia="ar-SA"/>
        </w:rPr>
        <w:t xml:space="preserve">в том числе: слобода Криворожье, </w:t>
      </w:r>
      <w:r w:rsidR="003001F2" w:rsidRPr="003001F2">
        <w:rPr>
          <w:rFonts w:ascii="Times New Roman" w:eastAsia="Calibri" w:hAnsi="Times New Roman" w:cs="Times New Roman"/>
          <w:b/>
          <w:kern w:val="2"/>
          <w:sz w:val="28"/>
          <w:szCs w:val="28"/>
          <w:lang w:val="x-none" w:eastAsia="ar-SA"/>
        </w:rPr>
        <w:t xml:space="preserve"> хутор Антоновка, хутор Гремучий, хутор Екатериновка, хутор Иллиодоровка, хутор Калиновка, хутор Каменка,  хутор Криничный, хутор Мельничный,  хутор </w:t>
      </w:r>
      <w:proofErr w:type="spellStart"/>
      <w:r w:rsidR="003001F2" w:rsidRPr="003001F2">
        <w:rPr>
          <w:rFonts w:ascii="Times New Roman" w:eastAsia="Calibri" w:hAnsi="Times New Roman" w:cs="Times New Roman"/>
          <w:b/>
          <w:kern w:val="2"/>
          <w:sz w:val="28"/>
          <w:szCs w:val="28"/>
          <w:lang w:val="x-none" w:eastAsia="ar-SA"/>
        </w:rPr>
        <w:t>Нижнебурцев</w:t>
      </w:r>
      <w:proofErr w:type="spellEnd"/>
      <w:r w:rsidR="003001F2" w:rsidRPr="003001F2">
        <w:rPr>
          <w:rFonts w:ascii="Times New Roman" w:eastAsia="Calibri" w:hAnsi="Times New Roman" w:cs="Times New Roman"/>
          <w:b/>
          <w:kern w:val="2"/>
          <w:sz w:val="28"/>
          <w:szCs w:val="28"/>
          <w:lang w:val="x-none" w:eastAsia="ar-SA"/>
        </w:rPr>
        <w:t xml:space="preserve">, слобода </w:t>
      </w:r>
      <w:proofErr w:type="spellStart"/>
      <w:r w:rsidR="003001F2" w:rsidRPr="003001F2">
        <w:rPr>
          <w:rFonts w:ascii="Times New Roman" w:eastAsia="Calibri" w:hAnsi="Times New Roman" w:cs="Times New Roman"/>
          <w:b/>
          <w:kern w:val="2"/>
          <w:sz w:val="28"/>
          <w:szCs w:val="28"/>
          <w:lang w:val="x-none" w:eastAsia="ar-SA"/>
        </w:rPr>
        <w:t>Позднеевка</w:t>
      </w:r>
      <w:proofErr w:type="spellEnd"/>
      <w:r w:rsidR="003001F2" w:rsidRPr="003001F2">
        <w:rPr>
          <w:rFonts w:ascii="Times New Roman" w:eastAsia="Calibri" w:hAnsi="Times New Roman" w:cs="Times New Roman"/>
          <w:b/>
          <w:kern w:val="2"/>
          <w:sz w:val="28"/>
          <w:szCs w:val="28"/>
          <w:lang w:val="x-none" w:eastAsia="ar-SA"/>
        </w:rPr>
        <w:t xml:space="preserve">, хутор Спартак,  хутор </w:t>
      </w:r>
      <w:proofErr w:type="spellStart"/>
      <w:r w:rsidR="003001F2" w:rsidRPr="003001F2">
        <w:rPr>
          <w:rFonts w:ascii="Times New Roman" w:eastAsia="Calibri" w:hAnsi="Times New Roman" w:cs="Times New Roman"/>
          <w:b/>
          <w:kern w:val="2"/>
          <w:sz w:val="28"/>
          <w:szCs w:val="28"/>
          <w:lang w:val="x-none" w:eastAsia="ar-SA"/>
        </w:rPr>
        <w:t>Тарадинка</w:t>
      </w:r>
      <w:proofErr w:type="spellEnd"/>
      <w:r w:rsidR="003001F2" w:rsidRPr="003001F2">
        <w:rPr>
          <w:rFonts w:ascii="Times New Roman" w:eastAsia="Calibri" w:hAnsi="Times New Roman" w:cs="Times New Roman"/>
          <w:b/>
          <w:kern w:val="2"/>
          <w:sz w:val="28"/>
          <w:szCs w:val="28"/>
          <w:lang w:val="x-none" w:eastAsia="ar-SA"/>
        </w:rPr>
        <w:t xml:space="preserve">, </w:t>
      </w:r>
      <w:r w:rsidR="003001F2" w:rsidRPr="003001F2">
        <w:rPr>
          <w:rFonts w:ascii="Times New Roman" w:eastAsia="Times New Roman" w:hAnsi="Times New Roman" w:cs="Times New Roman"/>
          <w:b/>
          <w:kern w:val="2"/>
          <w:sz w:val="28"/>
          <w:szCs w:val="28"/>
          <w:lang w:val="x-none" w:eastAsia="ru-RU"/>
        </w:rPr>
        <w:t xml:space="preserve">хутор </w:t>
      </w:r>
      <w:proofErr w:type="spellStart"/>
      <w:r w:rsidR="003001F2" w:rsidRPr="003001F2">
        <w:rPr>
          <w:rFonts w:ascii="Times New Roman" w:eastAsia="Times New Roman" w:hAnsi="Times New Roman" w:cs="Times New Roman"/>
          <w:b/>
          <w:kern w:val="2"/>
          <w:sz w:val="28"/>
          <w:szCs w:val="28"/>
          <w:lang w:val="x-none" w:eastAsia="ru-RU"/>
        </w:rPr>
        <w:t>Чигиринка</w:t>
      </w:r>
      <w:proofErr w:type="spellEnd"/>
      <w:r w:rsidR="003001F2" w:rsidRPr="003001F2">
        <w:rPr>
          <w:rFonts w:ascii="Times New Roman" w:eastAsia="Times New Roman" w:hAnsi="Times New Roman" w:cs="Times New Roman"/>
          <w:b/>
          <w:kern w:val="2"/>
          <w:sz w:val="28"/>
          <w:szCs w:val="28"/>
          <w:lang w:eastAsia="ru-RU"/>
        </w:rPr>
        <w:t>).</w:t>
      </w:r>
    </w:p>
    <w:p w:rsidR="003001F2" w:rsidRPr="003001F2" w:rsidRDefault="003001F2" w:rsidP="003001F2">
      <w:pPr>
        <w:tabs>
          <w:tab w:val="left" w:pos="1134"/>
        </w:tabs>
        <w:spacing w:before="0" w:after="0" w:line="240" w:lineRule="auto"/>
        <w:ind w:left="709"/>
        <w:jc w:val="both"/>
        <w:outlineLvl w:val="1"/>
        <w:rPr>
          <w:rFonts w:ascii="Times New Roman" w:eastAsia="Calibri" w:hAnsi="Times New Roman" w:cs="Times New Roman"/>
          <w:b/>
          <w:sz w:val="28"/>
          <w:szCs w:val="28"/>
          <w:lang w:eastAsia="ar-SA"/>
        </w:rPr>
      </w:pPr>
    </w:p>
    <w:p w:rsidR="003001F2" w:rsidRPr="003001F2" w:rsidRDefault="003001F2" w:rsidP="003001F2">
      <w:pPr>
        <w:tabs>
          <w:tab w:val="left" w:pos="1134"/>
        </w:tabs>
        <w:spacing w:before="0" w:after="0" w:line="240" w:lineRule="auto"/>
        <w:ind w:firstLine="709"/>
        <w:jc w:val="both"/>
        <w:outlineLvl w:val="1"/>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Карты градостроительного зонирования территории</w:t>
      </w:r>
      <w:r w:rsidRPr="003001F2">
        <w:rPr>
          <w:rFonts w:ascii="Times New Roman" w:eastAsia="Calibri" w:hAnsi="Times New Roman" w:cs="Times New Roman"/>
          <w:sz w:val="28"/>
          <w:szCs w:val="28"/>
          <w:lang w:eastAsia="ar-SA"/>
        </w:rPr>
        <w:t xml:space="preserve"> Криворожского сельского поселения </w:t>
      </w:r>
      <w:r w:rsidRPr="003001F2">
        <w:rPr>
          <w:rFonts w:ascii="Times New Roman" w:eastAsia="Calibri" w:hAnsi="Times New Roman" w:cs="Times New Roman"/>
          <w:sz w:val="28"/>
          <w:szCs w:val="28"/>
          <w:lang w:val="x-none" w:eastAsia="ar-SA"/>
        </w:rPr>
        <w:t xml:space="preserve">– являются основным графическим материалом Правил, где устанавливаются границы территориальных зон с целью создания условий для планировки территории </w:t>
      </w:r>
      <w:r w:rsidRPr="003001F2">
        <w:rPr>
          <w:rFonts w:ascii="Times New Roman" w:eastAsia="Calibri" w:hAnsi="Times New Roman" w:cs="Times New Roman"/>
          <w:sz w:val="28"/>
          <w:szCs w:val="28"/>
          <w:lang w:eastAsia="ar-SA"/>
        </w:rPr>
        <w:t>сельского</w:t>
      </w:r>
      <w:r w:rsidRPr="003001F2">
        <w:rPr>
          <w:rFonts w:ascii="Times New Roman" w:eastAsia="Calibri" w:hAnsi="Times New Roman" w:cs="Times New Roman"/>
          <w:sz w:val="28"/>
          <w:szCs w:val="28"/>
          <w:lang w:val="x-none" w:eastAsia="ar-SA"/>
        </w:rPr>
        <w:t xml:space="preserve"> поселения.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Карты градостроительного зонирования включает в себя:</w:t>
      </w:r>
    </w:p>
    <w:p w:rsidR="003001F2" w:rsidRPr="003001F2" w:rsidRDefault="003001F2" w:rsidP="003001F2">
      <w:pPr>
        <w:numPr>
          <w:ilvl w:val="0"/>
          <w:numId w:val="5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границы </w:t>
      </w:r>
      <w:r w:rsidRPr="003001F2">
        <w:rPr>
          <w:rFonts w:ascii="Times New Roman" w:eastAsia="Calibri" w:hAnsi="Times New Roman" w:cs="Times New Roman"/>
          <w:sz w:val="28"/>
          <w:szCs w:val="28"/>
          <w:lang w:eastAsia="ar-SA"/>
        </w:rPr>
        <w:t>населенных пунктов Криворожского сельского</w:t>
      </w:r>
      <w:r w:rsidRPr="003001F2">
        <w:rPr>
          <w:rFonts w:ascii="Times New Roman" w:eastAsia="Calibri" w:hAnsi="Times New Roman" w:cs="Times New Roman"/>
          <w:sz w:val="28"/>
          <w:szCs w:val="28"/>
          <w:lang w:val="x-none" w:eastAsia="ar-SA"/>
        </w:rPr>
        <w:t xml:space="preserve"> поселения</w:t>
      </w:r>
      <w:r w:rsidRPr="003001F2">
        <w:rPr>
          <w:rFonts w:ascii="Times New Roman" w:eastAsia="Calibri" w:hAnsi="Times New Roman" w:cs="Times New Roman"/>
          <w:sz w:val="28"/>
          <w:szCs w:val="28"/>
          <w:lang w:eastAsia="ar-SA"/>
        </w:rPr>
        <w:t>;</w:t>
      </w:r>
    </w:p>
    <w:p w:rsidR="003001F2" w:rsidRPr="003001F2" w:rsidRDefault="003001F2" w:rsidP="003001F2">
      <w:pPr>
        <w:numPr>
          <w:ilvl w:val="0"/>
          <w:numId w:val="5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границы территориальных зон внутри </w:t>
      </w:r>
      <w:r w:rsidRPr="003001F2">
        <w:rPr>
          <w:rFonts w:ascii="Times New Roman" w:eastAsia="Calibri" w:hAnsi="Times New Roman" w:cs="Times New Roman"/>
          <w:sz w:val="28"/>
          <w:szCs w:val="28"/>
          <w:lang w:eastAsia="ar-SA"/>
        </w:rPr>
        <w:t>поселения и</w:t>
      </w:r>
      <w:r w:rsidRPr="003001F2">
        <w:rPr>
          <w:rFonts w:ascii="Times New Roman" w:eastAsia="Calibri" w:hAnsi="Times New Roman" w:cs="Times New Roman"/>
          <w:sz w:val="28"/>
          <w:szCs w:val="28"/>
          <w:lang w:val="x-none" w:eastAsia="ar-SA"/>
        </w:rPr>
        <w:t xml:space="preserve"> территори</w:t>
      </w:r>
      <w:r w:rsidRPr="003001F2">
        <w:rPr>
          <w:rFonts w:ascii="Times New Roman" w:eastAsia="Calibri" w:hAnsi="Times New Roman" w:cs="Times New Roman"/>
          <w:sz w:val="28"/>
          <w:szCs w:val="28"/>
          <w:lang w:eastAsia="ar-SA"/>
        </w:rPr>
        <w:t>й</w:t>
      </w:r>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 xml:space="preserve">населенных пунктов Криворожского </w:t>
      </w:r>
      <w:r w:rsidRPr="003001F2">
        <w:rPr>
          <w:rFonts w:ascii="Times New Roman" w:eastAsia="Calibri" w:hAnsi="Times New Roman" w:cs="Times New Roman"/>
          <w:sz w:val="28"/>
          <w:szCs w:val="28"/>
          <w:lang w:val="x-none" w:eastAsia="ar-SA"/>
        </w:rPr>
        <w:t>сельского поселения;</w:t>
      </w:r>
    </w:p>
    <w:p w:rsidR="003001F2" w:rsidRPr="003001F2" w:rsidRDefault="003001F2" w:rsidP="003001F2">
      <w:pPr>
        <w:numPr>
          <w:ilvl w:val="0"/>
          <w:numId w:val="5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прибрежной защитной полосы;</w:t>
      </w:r>
    </w:p>
    <w:p w:rsidR="003001F2" w:rsidRPr="003001F2" w:rsidRDefault="003001F2" w:rsidP="003001F2">
      <w:pPr>
        <w:numPr>
          <w:ilvl w:val="0"/>
          <w:numId w:val="5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водоохранной (рыбоохранной) зоны;</w:t>
      </w:r>
    </w:p>
    <w:p w:rsidR="003001F2" w:rsidRPr="003001F2" w:rsidRDefault="003001F2" w:rsidP="003001F2">
      <w:pPr>
        <w:numPr>
          <w:ilvl w:val="0"/>
          <w:numId w:val="5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приаэродромной территории;</w:t>
      </w:r>
    </w:p>
    <w:p w:rsidR="003001F2" w:rsidRPr="003001F2" w:rsidRDefault="003001F2" w:rsidP="003001F2">
      <w:pPr>
        <w:numPr>
          <w:ilvl w:val="0"/>
          <w:numId w:val="5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границы </w:t>
      </w:r>
      <w:hyperlink r:id="rId17" w:history="1">
        <w:r w:rsidRPr="003001F2">
          <w:rPr>
            <w:rFonts w:ascii="Times New Roman" w:eastAsia="Calibri" w:hAnsi="Times New Roman" w:cs="Times New Roman"/>
            <w:sz w:val="28"/>
            <w:szCs w:val="28"/>
            <w:lang w:val="x-none" w:eastAsia="ar-SA"/>
          </w:rPr>
          <w:t>зон</w:t>
        </w:r>
      </w:hyperlink>
      <w:r w:rsidRPr="003001F2">
        <w:rPr>
          <w:rFonts w:ascii="Times New Roman" w:eastAsia="Calibri" w:hAnsi="Times New Roman" w:cs="Times New Roman"/>
          <w:sz w:val="28"/>
          <w:szCs w:val="28"/>
          <w:lang w:val="x-none" w:eastAsia="ar-SA"/>
        </w:rPr>
        <w:t xml:space="preserve"> затопления и подтопления.</w:t>
      </w:r>
    </w:p>
    <w:p w:rsidR="003001F2" w:rsidRPr="003001F2" w:rsidRDefault="003001F2" w:rsidP="003001F2">
      <w:pPr>
        <w:numPr>
          <w:ilvl w:val="0"/>
          <w:numId w:val="5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границы охранной зоны объектов электроэнергетики (объектов электросетевого хозяйства и объектов по производству электрической энергии);</w:t>
      </w:r>
    </w:p>
    <w:p w:rsidR="003001F2" w:rsidRPr="003001F2" w:rsidRDefault="003001F2" w:rsidP="003001F2">
      <w:pPr>
        <w:numPr>
          <w:ilvl w:val="0"/>
          <w:numId w:val="5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границы охранной </w:t>
      </w:r>
      <w:hyperlink r:id="rId18" w:history="1">
        <w:r w:rsidRPr="003001F2">
          <w:rPr>
            <w:rFonts w:ascii="Times New Roman" w:eastAsia="Calibri" w:hAnsi="Times New Roman" w:cs="Times New Roman"/>
            <w:sz w:val="28"/>
            <w:szCs w:val="28"/>
            <w:lang w:val="x-none" w:eastAsia="ar-SA"/>
          </w:rPr>
          <w:t>зон</w:t>
        </w:r>
      </w:hyperlink>
      <w:r w:rsidRPr="003001F2">
        <w:rPr>
          <w:rFonts w:ascii="Times New Roman" w:eastAsia="Calibri" w:hAnsi="Times New Roman" w:cs="Times New Roman"/>
          <w:sz w:val="28"/>
          <w:szCs w:val="28"/>
          <w:lang w:val="x-none" w:eastAsia="ar-SA"/>
        </w:rPr>
        <w:t>ы линий и сооружений связи;</w:t>
      </w:r>
    </w:p>
    <w:p w:rsidR="003001F2" w:rsidRPr="003001F2" w:rsidRDefault="003001F2" w:rsidP="003001F2">
      <w:pPr>
        <w:numPr>
          <w:ilvl w:val="0"/>
          <w:numId w:val="5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границы охранной </w:t>
      </w:r>
      <w:hyperlink r:id="rId19" w:history="1">
        <w:r w:rsidRPr="003001F2">
          <w:rPr>
            <w:rFonts w:ascii="Times New Roman" w:eastAsia="Calibri" w:hAnsi="Times New Roman" w:cs="Times New Roman"/>
            <w:sz w:val="28"/>
            <w:szCs w:val="28"/>
            <w:lang w:val="x-none" w:eastAsia="ar-SA"/>
          </w:rPr>
          <w:t>зон</w:t>
        </w:r>
      </w:hyperlink>
      <w:r w:rsidRPr="003001F2">
        <w:rPr>
          <w:rFonts w:ascii="Times New Roman" w:eastAsia="Calibri" w:hAnsi="Times New Roman" w:cs="Times New Roman"/>
          <w:sz w:val="28"/>
          <w:szCs w:val="28"/>
          <w:lang w:val="x-none" w:eastAsia="ar-SA"/>
        </w:rPr>
        <w:t xml:space="preserve">ы трубопроводов (газопроводов, нефтепроводов и нефтепродуктопроводов, </w:t>
      </w:r>
      <w:proofErr w:type="spellStart"/>
      <w:r w:rsidRPr="003001F2">
        <w:rPr>
          <w:rFonts w:ascii="Times New Roman" w:eastAsia="Calibri" w:hAnsi="Times New Roman" w:cs="Times New Roman"/>
          <w:sz w:val="28"/>
          <w:szCs w:val="28"/>
          <w:lang w:val="x-none" w:eastAsia="ar-SA"/>
        </w:rPr>
        <w:t>аммиакопроводов</w:t>
      </w:r>
      <w:proofErr w:type="spellEnd"/>
      <w:r w:rsidRPr="003001F2">
        <w:rPr>
          <w:rFonts w:ascii="Times New Roman" w:eastAsia="Calibri" w:hAnsi="Times New Roman" w:cs="Times New Roman"/>
          <w:sz w:val="28"/>
          <w:szCs w:val="28"/>
          <w:lang w:val="x-none" w:eastAsia="ar-SA"/>
        </w:rPr>
        <w:t>);</w:t>
      </w:r>
    </w:p>
    <w:p w:rsidR="003001F2" w:rsidRPr="003001F2" w:rsidRDefault="003001F2" w:rsidP="003001F2">
      <w:pPr>
        <w:numPr>
          <w:ilvl w:val="0"/>
          <w:numId w:val="55"/>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границы </w:t>
      </w:r>
      <w:hyperlink r:id="rId20" w:history="1">
        <w:r w:rsidRPr="003001F2">
          <w:rPr>
            <w:rFonts w:ascii="Times New Roman" w:eastAsia="Calibri" w:hAnsi="Times New Roman" w:cs="Times New Roman"/>
            <w:sz w:val="28"/>
            <w:szCs w:val="28"/>
            <w:lang w:val="x-none" w:eastAsia="ar-SA"/>
          </w:rPr>
          <w:t>зон</w:t>
        </w:r>
      </w:hyperlink>
      <w:r w:rsidRPr="003001F2">
        <w:rPr>
          <w:rFonts w:ascii="Times New Roman" w:eastAsia="Calibri" w:hAnsi="Times New Roman" w:cs="Times New Roman"/>
          <w:sz w:val="28"/>
          <w:szCs w:val="28"/>
          <w:lang w:val="x-none" w:eastAsia="ar-SA"/>
        </w:rPr>
        <w:t xml:space="preserve">ы минимальных расстояний до магистральных или промышленных трубопроводов (газопроводов, нефтепроводов и нефтепродуктопроводов, </w:t>
      </w:r>
      <w:proofErr w:type="spellStart"/>
      <w:r w:rsidRPr="003001F2">
        <w:rPr>
          <w:rFonts w:ascii="Times New Roman" w:eastAsia="Calibri" w:hAnsi="Times New Roman" w:cs="Times New Roman"/>
          <w:sz w:val="28"/>
          <w:szCs w:val="28"/>
          <w:lang w:val="x-none" w:eastAsia="ar-SA"/>
        </w:rPr>
        <w:t>аммиакопроводов</w:t>
      </w:r>
      <w:proofErr w:type="spellEnd"/>
      <w:r w:rsidRPr="003001F2">
        <w:rPr>
          <w:rFonts w:ascii="Times New Roman" w:eastAsia="Calibri" w:hAnsi="Times New Roman" w:cs="Times New Roman"/>
          <w:sz w:val="28"/>
          <w:szCs w:val="28"/>
          <w:lang w:val="x-none" w:eastAsia="ar-SA"/>
        </w:rPr>
        <w:t>).</w:t>
      </w: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Графические материалы.</w:t>
      </w:r>
    </w:p>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59"/>
        <w:gridCol w:w="8296"/>
        <w:gridCol w:w="1133"/>
      </w:tblGrid>
      <w:tr w:rsidR="003001F2" w:rsidRPr="003001F2" w:rsidTr="00094E55">
        <w:tc>
          <w:tcPr>
            <w:tcW w:w="232"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b/>
                <w:sz w:val="24"/>
                <w:szCs w:val="22"/>
                <w:lang w:eastAsia="ar-SA"/>
              </w:rPr>
            </w:pPr>
            <w:r w:rsidRPr="003001F2">
              <w:rPr>
                <w:rFonts w:ascii="Times New Roman" w:eastAsia="Calibri" w:hAnsi="Times New Roman" w:cs="Times New Roman"/>
                <w:b/>
                <w:sz w:val="24"/>
                <w:szCs w:val="22"/>
                <w:lang w:eastAsia="ar-SA"/>
              </w:rPr>
              <w:t>№</w:t>
            </w:r>
          </w:p>
        </w:tc>
        <w:tc>
          <w:tcPr>
            <w:tcW w:w="4195"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b/>
                <w:sz w:val="24"/>
                <w:szCs w:val="22"/>
                <w:lang w:eastAsia="ar-SA"/>
              </w:rPr>
            </w:pPr>
            <w:r w:rsidRPr="003001F2">
              <w:rPr>
                <w:rFonts w:ascii="Times New Roman" w:eastAsia="Calibri" w:hAnsi="Times New Roman" w:cs="Times New Roman"/>
                <w:b/>
                <w:sz w:val="24"/>
                <w:szCs w:val="22"/>
                <w:lang w:eastAsia="ar-SA"/>
              </w:rPr>
              <w:t>Наименование</w:t>
            </w:r>
          </w:p>
        </w:tc>
        <w:tc>
          <w:tcPr>
            <w:tcW w:w="573"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b/>
                <w:sz w:val="24"/>
                <w:szCs w:val="22"/>
                <w:lang w:eastAsia="ar-SA"/>
              </w:rPr>
            </w:pPr>
            <w:r w:rsidRPr="003001F2">
              <w:rPr>
                <w:rFonts w:ascii="Times New Roman" w:eastAsia="Calibri" w:hAnsi="Times New Roman" w:cs="Times New Roman"/>
                <w:b/>
                <w:sz w:val="24"/>
                <w:szCs w:val="22"/>
                <w:lang w:eastAsia="ar-SA"/>
              </w:rPr>
              <w:t>Гриф</w:t>
            </w:r>
          </w:p>
        </w:tc>
      </w:tr>
      <w:tr w:rsidR="003001F2" w:rsidRPr="003001F2" w:rsidTr="00094E55">
        <w:tc>
          <w:tcPr>
            <w:tcW w:w="232"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1.</w:t>
            </w:r>
          </w:p>
        </w:tc>
        <w:tc>
          <w:tcPr>
            <w:tcW w:w="4195"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Карта градостроительного зонирования сл. Криворожье Криворожского сельского поселения</w:t>
            </w:r>
          </w:p>
          <w:p w:rsidR="003001F2" w:rsidRPr="003001F2" w:rsidRDefault="00D0190C" w:rsidP="003001F2">
            <w:pPr>
              <w:spacing w:before="0" w:after="0" w:line="240" w:lineRule="auto"/>
              <w:jc w:val="both"/>
              <w:rPr>
                <w:rFonts w:ascii="Times New Roman" w:eastAsia="Calibri" w:hAnsi="Times New Roman" w:cs="Times New Roman"/>
                <w:sz w:val="24"/>
                <w:szCs w:val="22"/>
                <w:lang w:eastAsia="ar-SA"/>
              </w:rPr>
            </w:pPr>
            <w:r>
              <w:rPr>
                <w:rFonts w:ascii="Times New Roman" w:eastAsia="Calibri" w:hAnsi="Times New Roman" w:cs="Times New Roman"/>
                <w:sz w:val="24"/>
                <w:szCs w:val="22"/>
                <w:lang w:eastAsia="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218.25pt">
                  <v:imagedata r:id="rId21" o:title="Карта градостроительного зонирования сл"/>
                </v:shape>
              </w:pict>
            </w:r>
          </w:p>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p>
        </w:tc>
        <w:tc>
          <w:tcPr>
            <w:tcW w:w="573"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lastRenderedPageBreak/>
              <w:t>Не секретно</w:t>
            </w:r>
          </w:p>
        </w:tc>
      </w:tr>
      <w:tr w:rsidR="003001F2" w:rsidRPr="003001F2" w:rsidTr="00094E55">
        <w:tc>
          <w:tcPr>
            <w:tcW w:w="232"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lastRenderedPageBreak/>
              <w:t>2.</w:t>
            </w:r>
          </w:p>
        </w:tc>
        <w:tc>
          <w:tcPr>
            <w:tcW w:w="4195"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Карта градостроительного зонирования х. Екатериновка Криворожского сельского поселения</w:t>
            </w:r>
          </w:p>
          <w:p w:rsidR="003001F2" w:rsidRPr="003001F2" w:rsidRDefault="00D0190C" w:rsidP="003001F2">
            <w:pPr>
              <w:spacing w:before="0" w:after="0" w:line="240" w:lineRule="auto"/>
              <w:jc w:val="center"/>
              <w:rPr>
                <w:rFonts w:ascii="Times New Roman" w:eastAsia="Calibri" w:hAnsi="Times New Roman" w:cs="Times New Roman"/>
                <w:sz w:val="24"/>
                <w:szCs w:val="22"/>
                <w:lang w:eastAsia="ar-SA"/>
              </w:rPr>
            </w:pPr>
            <w:r>
              <w:rPr>
                <w:rFonts w:ascii="Times New Roman" w:eastAsia="Calibri" w:hAnsi="Times New Roman" w:cs="Times New Roman"/>
                <w:sz w:val="24"/>
                <w:szCs w:val="22"/>
                <w:lang w:eastAsia="ar-SA"/>
              </w:rPr>
              <w:pict>
                <v:shape id="_x0000_i1026" type="#_x0000_t75" style="width:375.75pt;height:312.75pt">
                  <v:imagedata r:id="rId22" o:title="Карта градостроительного зонирования х"/>
                </v:shape>
              </w:pict>
            </w:r>
          </w:p>
          <w:p w:rsidR="003001F2" w:rsidRPr="003001F2" w:rsidRDefault="003001F2" w:rsidP="003001F2">
            <w:pPr>
              <w:spacing w:before="0" w:after="0" w:line="240" w:lineRule="auto"/>
              <w:jc w:val="center"/>
              <w:rPr>
                <w:rFonts w:ascii="Times New Roman" w:eastAsia="Calibri" w:hAnsi="Times New Roman" w:cs="Times New Roman"/>
                <w:sz w:val="24"/>
                <w:szCs w:val="22"/>
                <w:lang w:eastAsia="ar-SA"/>
              </w:rPr>
            </w:pPr>
          </w:p>
        </w:tc>
        <w:tc>
          <w:tcPr>
            <w:tcW w:w="573"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Не секретно</w:t>
            </w:r>
          </w:p>
        </w:tc>
      </w:tr>
      <w:tr w:rsidR="003001F2" w:rsidRPr="003001F2" w:rsidTr="00094E55">
        <w:tc>
          <w:tcPr>
            <w:tcW w:w="232"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3.</w:t>
            </w:r>
          </w:p>
        </w:tc>
        <w:tc>
          <w:tcPr>
            <w:tcW w:w="4195"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Карта градостроительного зонирования х. Каменка Криворожского сельского поселения</w:t>
            </w:r>
          </w:p>
          <w:p w:rsidR="003001F2" w:rsidRPr="003001F2" w:rsidRDefault="00D0190C" w:rsidP="003001F2">
            <w:pPr>
              <w:spacing w:before="0" w:after="0" w:line="240" w:lineRule="auto"/>
              <w:ind w:left="-33"/>
              <w:jc w:val="center"/>
              <w:rPr>
                <w:rFonts w:ascii="Times New Roman" w:eastAsia="Calibri" w:hAnsi="Times New Roman" w:cs="Times New Roman"/>
                <w:sz w:val="24"/>
                <w:szCs w:val="22"/>
                <w:lang w:eastAsia="ar-SA"/>
              </w:rPr>
            </w:pPr>
            <w:r>
              <w:rPr>
                <w:rFonts w:ascii="Times New Roman" w:eastAsia="Calibri" w:hAnsi="Times New Roman" w:cs="Times New Roman"/>
                <w:sz w:val="24"/>
                <w:szCs w:val="22"/>
                <w:lang w:eastAsia="ar-SA"/>
              </w:rPr>
              <w:lastRenderedPageBreak/>
              <w:pict>
                <v:shape id="_x0000_i1027" type="#_x0000_t75" style="width:328.5pt;height:328.5pt">
                  <v:imagedata r:id="rId23" o:title="Карта градостроительного зонирования х"/>
                </v:shape>
              </w:pict>
            </w:r>
          </w:p>
          <w:p w:rsidR="003001F2" w:rsidRPr="003001F2" w:rsidRDefault="003001F2" w:rsidP="003001F2">
            <w:pPr>
              <w:spacing w:before="0" w:after="0" w:line="240" w:lineRule="auto"/>
              <w:ind w:left="960"/>
              <w:jc w:val="both"/>
              <w:rPr>
                <w:rFonts w:ascii="Times New Roman" w:eastAsia="Calibri" w:hAnsi="Times New Roman" w:cs="Times New Roman"/>
                <w:sz w:val="24"/>
                <w:szCs w:val="22"/>
                <w:lang w:eastAsia="ar-SA"/>
              </w:rPr>
            </w:pPr>
          </w:p>
        </w:tc>
        <w:tc>
          <w:tcPr>
            <w:tcW w:w="573"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lastRenderedPageBreak/>
              <w:t>Не секретно</w:t>
            </w:r>
          </w:p>
        </w:tc>
      </w:tr>
      <w:tr w:rsidR="003001F2" w:rsidRPr="003001F2" w:rsidTr="00094E55">
        <w:tc>
          <w:tcPr>
            <w:tcW w:w="232"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lastRenderedPageBreak/>
              <w:t>4.</w:t>
            </w:r>
          </w:p>
        </w:tc>
        <w:tc>
          <w:tcPr>
            <w:tcW w:w="4195"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Карта градостроительного зонирования х. Криничный Криворожского сельского поселения</w:t>
            </w:r>
          </w:p>
          <w:p w:rsidR="003001F2" w:rsidRPr="003001F2" w:rsidRDefault="003001F2" w:rsidP="003001F2">
            <w:pPr>
              <w:spacing w:before="0" w:after="0" w:line="240" w:lineRule="auto"/>
              <w:jc w:val="center"/>
              <w:rPr>
                <w:rFonts w:ascii="Times New Roman" w:eastAsia="Calibri" w:hAnsi="Times New Roman" w:cs="Times New Roman"/>
                <w:sz w:val="24"/>
                <w:szCs w:val="22"/>
                <w:lang w:eastAsia="ar-SA"/>
              </w:rPr>
            </w:pPr>
          </w:p>
          <w:p w:rsidR="003001F2" w:rsidRPr="003001F2" w:rsidRDefault="00D0190C" w:rsidP="00C0745E">
            <w:pPr>
              <w:spacing w:before="0" w:after="0" w:line="240" w:lineRule="auto"/>
              <w:ind w:left="960"/>
              <w:jc w:val="center"/>
              <w:rPr>
                <w:rFonts w:ascii="Times New Roman" w:eastAsia="Calibri" w:hAnsi="Times New Roman" w:cs="Times New Roman"/>
                <w:sz w:val="24"/>
                <w:szCs w:val="22"/>
                <w:lang w:eastAsia="ar-SA"/>
              </w:rPr>
            </w:pPr>
            <w:r>
              <w:rPr>
                <w:rFonts w:ascii="Times New Roman" w:eastAsia="Calibri" w:hAnsi="Times New Roman" w:cs="Times New Roman"/>
                <w:sz w:val="24"/>
                <w:szCs w:val="22"/>
                <w:lang w:eastAsia="ar-SA"/>
              </w:rPr>
              <w:pict>
                <v:shape id="_x0000_i1028" type="#_x0000_t75" style="width:203.65pt;height:306pt">
                  <v:imagedata r:id="rId24" o:title="Карта градостроительного зонирования х"/>
                </v:shape>
              </w:pict>
            </w:r>
          </w:p>
        </w:tc>
        <w:tc>
          <w:tcPr>
            <w:tcW w:w="573"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Не секретно</w:t>
            </w:r>
          </w:p>
        </w:tc>
      </w:tr>
      <w:tr w:rsidR="003001F2" w:rsidRPr="003001F2" w:rsidTr="00094E55">
        <w:tc>
          <w:tcPr>
            <w:tcW w:w="232"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5.</w:t>
            </w:r>
          </w:p>
        </w:tc>
        <w:tc>
          <w:tcPr>
            <w:tcW w:w="4195"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 xml:space="preserve">Карта градостроительного зонирования сл. </w:t>
            </w:r>
            <w:proofErr w:type="spellStart"/>
            <w:r w:rsidRPr="003001F2">
              <w:rPr>
                <w:rFonts w:ascii="Times New Roman" w:eastAsia="Calibri" w:hAnsi="Times New Roman" w:cs="Times New Roman"/>
                <w:sz w:val="24"/>
                <w:szCs w:val="22"/>
                <w:lang w:eastAsia="ar-SA"/>
              </w:rPr>
              <w:t>Позднеевка</w:t>
            </w:r>
            <w:proofErr w:type="spellEnd"/>
            <w:r w:rsidRPr="003001F2">
              <w:rPr>
                <w:rFonts w:ascii="Times New Roman" w:eastAsia="Calibri" w:hAnsi="Times New Roman" w:cs="Times New Roman"/>
                <w:sz w:val="24"/>
                <w:szCs w:val="22"/>
                <w:lang w:eastAsia="ar-SA"/>
              </w:rPr>
              <w:t xml:space="preserve"> Криворожского сельского поселения</w:t>
            </w:r>
          </w:p>
          <w:p w:rsidR="003001F2" w:rsidRPr="003001F2" w:rsidRDefault="00D0190C" w:rsidP="00C0745E">
            <w:pPr>
              <w:spacing w:before="0" w:after="0" w:line="240" w:lineRule="auto"/>
              <w:ind w:left="960"/>
              <w:jc w:val="center"/>
              <w:rPr>
                <w:rFonts w:ascii="Times New Roman" w:eastAsia="Calibri" w:hAnsi="Times New Roman" w:cs="Times New Roman"/>
                <w:sz w:val="24"/>
                <w:szCs w:val="22"/>
                <w:lang w:eastAsia="ar-SA"/>
              </w:rPr>
            </w:pPr>
            <w:r>
              <w:rPr>
                <w:rFonts w:ascii="Times New Roman" w:eastAsia="Calibri" w:hAnsi="Times New Roman" w:cs="Times New Roman"/>
                <w:sz w:val="24"/>
                <w:szCs w:val="22"/>
                <w:lang w:eastAsia="ar-SA"/>
              </w:rPr>
              <w:lastRenderedPageBreak/>
              <w:pict>
                <v:shape id="_x0000_i1029" type="#_x0000_t75" style="width:256.5pt;height:298.15pt">
                  <v:imagedata r:id="rId25" o:title="Карта градостроительного зонирования сл"/>
                </v:shape>
              </w:pict>
            </w:r>
          </w:p>
          <w:p w:rsidR="003001F2" w:rsidRPr="003001F2" w:rsidRDefault="003001F2" w:rsidP="003001F2">
            <w:pPr>
              <w:spacing w:before="0" w:after="0" w:line="240" w:lineRule="auto"/>
              <w:ind w:left="960"/>
              <w:jc w:val="both"/>
              <w:rPr>
                <w:rFonts w:ascii="Times New Roman" w:eastAsia="Calibri" w:hAnsi="Times New Roman" w:cs="Times New Roman"/>
                <w:sz w:val="24"/>
                <w:szCs w:val="22"/>
                <w:lang w:eastAsia="ar-SA"/>
              </w:rPr>
            </w:pPr>
          </w:p>
        </w:tc>
        <w:tc>
          <w:tcPr>
            <w:tcW w:w="573"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lastRenderedPageBreak/>
              <w:t>Не секретно</w:t>
            </w:r>
          </w:p>
        </w:tc>
      </w:tr>
      <w:tr w:rsidR="003001F2" w:rsidRPr="003001F2" w:rsidTr="00094E55">
        <w:tc>
          <w:tcPr>
            <w:tcW w:w="232"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lastRenderedPageBreak/>
              <w:t>6.</w:t>
            </w:r>
          </w:p>
        </w:tc>
        <w:tc>
          <w:tcPr>
            <w:tcW w:w="4195"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 xml:space="preserve">Карта градостроительного зонирования х. Иллиодоровка, х. Калиновка, х. </w:t>
            </w:r>
            <w:proofErr w:type="spellStart"/>
            <w:r w:rsidRPr="003001F2">
              <w:rPr>
                <w:rFonts w:ascii="Times New Roman" w:eastAsia="Calibri" w:hAnsi="Times New Roman" w:cs="Times New Roman"/>
                <w:sz w:val="24"/>
                <w:szCs w:val="22"/>
                <w:lang w:eastAsia="ar-SA"/>
              </w:rPr>
              <w:t>Тарадинка</w:t>
            </w:r>
            <w:proofErr w:type="spellEnd"/>
            <w:r w:rsidRPr="003001F2">
              <w:rPr>
                <w:rFonts w:ascii="Times New Roman" w:eastAsia="Calibri" w:hAnsi="Times New Roman" w:cs="Times New Roman"/>
                <w:sz w:val="24"/>
                <w:szCs w:val="22"/>
                <w:lang w:eastAsia="ar-SA"/>
              </w:rPr>
              <w:t xml:space="preserve">, х. </w:t>
            </w:r>
            <w:proofErr w:type="gramStart"/>
            <w:r w:rsidRPr="003001F2">
              <w:rPr>
                <w:rFonts w:ascii="Times New Roman" w:eastAsia="Calibri" w:hAnsi="Times New Roman" w:cs="Times New Roman"/>
                <w:sz w:val="24"/>
                <w:szCs w:val="22"/>
                <w:lang w:eastAsia="ar-SA"/>
              </w:rPr>
              <w:t>Гремучий</w:t>
            </w:r>
            <w:proofErr w:type="gramEnd"/>
            <w:r w:rsidRPr="003001F2">
              <w:rPr>
                <w:rFonts w:ascii="Times New Roman" w:eastAsia="Calibri" w:hAnsi="Times New Roman" w:cs="Times New Roman"/>
                <w:sz w:val="24"/>
                <w:szCs w:val="22"/>
                <w:lang w:eastAsia="ar-SA"/>
              </w:rPr>
              <w:t>, х. Антоновка Криворожского сельского поселения</w:t>
            </w:r>
          </w:p>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p>
          <w:p w:rsidR="003001F2" w:rsidRPr="003001F2" w:rsidRDefault="00D0190C" w:rsidP="003001F2">
            <w:pPr>
              <w:spacing w:before="0" w:after="0" w:line="240" w:lineRule="auto"/>
              <w:jc w:val="both"/>
              <w:rPr>
                <w:rFonts w:ascii="Times New Roman" w:eastAsia="Calibri" w:hAnsi="Times New Roman" w:cs="Times New Roman"/>
                <w:sz w:val="24"/>
                <w:szCs w:val="22"/>
                <w:lang w:eastAsia="ar-SA"/>
              </w:rPr>
            </w:pPr>
            <w:r>
              <w:rPr>
                <w:rFonts w:ascii="Times New Roman" w:eastAsia="Calibri" w:hAnsi="Times New Roman" w:cs="Times New Roman"/>
                <w:sz w:val="24"/>
                <w:szCs w:val="22"/>
                <w:lang w:eastAsia="ar-SA"/>
              </w:rPr>
              <w:pict>
                <v:shape id="_x0000_i1030" type="#_x0000_t75" style="width:383.65pt;height:219.4pt">
                  <v:imagedata r:id="rId26" o:title="Карта градостроительного зонирования НП1"/>
                </v:shape>
              </w:pict>
            </w:r>
          </w:p>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p>
        </w:tc>
        <w:tc>
          <w:tcPr>
            <w:tcW w:w="573"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Не секретно</w:t>
            </w:r>
          </w:p>
        </w:tc>
      </w:tr>
      <w:tr w:rsidR="003001F2" w:rsidRPr="003001F2" w:rsidTr="00094E55">
        <w:tc>
          <w:tcPr>
            <w:tcW w:w="232"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7.</w:t>
            </w:r>
          </w:p>
        </w:tc>
        <w:tc>
          <w:tcPr>
            <w:tcW w:w="4195"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 xml:space="preserve">Карта градостроительного зонирования х. Мельничный, х. </w:t>
            </w:r>
            <w:proofErr w:type="spellStart"/>
            <w:r w:rsidRPr="003001F2">
              <w:rPr>
                <w:rFonts w:ascii="Times New Roman" w:eastAsia="Calibri" w:hAnsi="Times New Roman" w:cs="Times New Roman"/>
                <w:sz w:val="24"/>
                <w:szCs w:val="22"/>
                <w:lang w:eastAsia="ar-SA"/>
              </w:rPr>
              <w:t>Чигиринка</w:t>
            </w:r>
            <w:proofErr w:type="spellEnd"/>
            <w:r w:rsidRPr="003001F2">
              <w:rPr>
                <w:rFonts w:ascii="Times New Roman" w:eastAsia="Calibri" w:hAnsi="Times New Roman" w:cs="Times New Roman"/>
                <w:sz w:val="24"/>
                <w:szCs w:val="22"/>
                <w:lang w:eastAsia="ar-SA"/>
              </w:rPr>
              <w:t xml:space="preserve">, х. </w:t>
            </w:r>
            <w:proofErr w:type="spellStart"/>
            <w:r w:rsidRPr="003001F2">
              <w:rPr>
                <w:rFonts w:ascii="Times New Roman" w:eastAsia="Calibri" w:hAnsi="Times New Roman" w:cs="Times New Roman"/>
                <w:sz w:val="24"/>
                <w:szCs w:val="22"/>
                <w:lang w:eastAsia="ar-SA"/>
              </w:rPr>
              <w:t>Нижнебурцев</w:t>
            </w:r>
            <w:proofErr w:type="spellEnd"/>
            <w:r w:rsidRPr="003001F2">
              <w:rPr>
                <w:rFonts w:ascii="Times New Roman" w:eastAsia="Calibri" w:hAnsi="Times New Roman" w:cs="Times New Roman"/>
                <w:sz w:val="24"/>
                <w:szCs w:val="22"/>
                <w:lang w:eastAsia="ar-SA"/>
              </w:rPr>
              <w:t>, х. Спартак Криворожского сельского поселения</w:t>
            </w:r>
          </w:p>
          <w:p w:rsidR="003001F2" w:rsidRPr="003001F2" w:rsidRDefault="00D0190C" w:rsidP="003001F2">
            <w:pPr>
              <w:spacing w:before="0" w:after="0" w:line="240" w:lineRule="auto"/>
              <w:jc w:val="both"/>
              <w:rPr>
                <w:rFonts w:ascii="Times New Roman" w:eastAsia="Calibri" w:hAnsi="Times New Roman" w:cs="Times New Roman"/>
                <w:sz w:val="24"/>
                <w:szCs w:val="22"/>
                <w:lang w:eastAsia="ar-SA"/>
              </w:rPr>
            </w:pPr>
            <w:r>
              <w:rPr>
                <w:rFonts w:ascii="Times New Roman" w:eastAsia="Calibri" w:hAnsi="Times New Roman" w:cs="Times New Roman"/>
                <w:sz w:val="24"/>
                <w:szCs w:val="22"/>
                <w:lang w:eastAsia="ar-SA"/>
              </w:rPr>
              <w:lastRenderedPageBreak/>
              <w:pict>
                <v:shape id="_x0000_i1031" type="#_x0000_t75" style="width:383.65pt;height:219.4pt">
                  <v:imagedata r:id="rId27" o:title="Карта градостроительного зонирования НП2"/>
                </v:shape>
              </w:pict>
            </w:r>
          </w:p>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p>
        </w:tc>
        <w:tc>
          <w:tcPr>
            <w:tcW w:w="573"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lastRenderedPageBreak/>
              <w:t>Не секретно</w:t>
            </w:r>
          </w:p>
        </w:tc>
      </w:tr>
      <w:tr w:rsidR="003001F2" w:rsidRPr="003001F2" w:rsidTr="00094E55">
        <w:tc>
          <w:tcPr>
            <w:tcW w:w="232"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lastRenderedPageBreak/>
              <w:t>8.</w:t>
            </w:r>
          </w:p>
        </w:tc>
        <w:tc>
          <w:tcPr>
            <w:tcW w:w="4195"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Карта градостроительного зонирования Криворожского сельского поселения</w:t>
            </w:r>
          </w:p>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p>
          <w:p w:rsidR="003001F2" w:rsidRPr="003001F2" w:rsidRDefault="00D0190C" w:rsidP="003001F2">
            <w:pPr>
              <w:spacing w:before="0" w:after="0" w:line="240" w:lineRule="auto"/>
              <w:jc w:val="center"/>
              <w:rPr>
                <w:rFonts w:ascii="Times New Roman" w:eastAsia="Calibri" w:hAnsi="Times New Roman" w:cs="Times New Roman"/>
                <w:sz w:val="24"/>
                <w:szCs w:val="22"/>
                <w:lang w:eastAsia="ar-SA"/>
              </w:rPr>
            </w:pPr>
            <w:r>
              <w:rPr>
                <w:rFonts w:ascii="Times New Roman" w:eastAsia="Calibri" w:hAnsi="Times New Roman" w:cs="Times New Roman"/>
                <w:noProof/>
                <w:sz w:val="24"/>
                <w:szCs w:val="22"/>
                <w:lang w:eastAsia="ru-RU"/>
              </w:rPr>
              <w:pict>
                <v:shape id="_x0000_i1032" type="#_x0000_t75" style="width:396pt;height:258.75pt">
                  <v:imagedata r:id="rId28" o:title="Карта градостроительного зонирования Криворожского СП"/>
                </v:shape>
              </w:pict>
            </w:r>
          </w:p>
          <w:p w:rsidR="003001F2" w:rsidRPr="003001F2" w:rsidRDefault="003001F2" w:rsidP="003001F2">
            <w:pPr>
              <w:spacing w:before="0" w:after="0" w:line="240" w:lineRule="auto"/>
              <w:jc w:val="center"/>
              <w:rPr>
                <w:rFonts w:ascii="Times New Roman" w:eastAsia="Calibri" w:hAnsi="Times New Roman" w:cs="Times New Roman"/>
                <w:sz w:val="24"/>
                <w:szCs w:val="22"/>
                <w:lang w:eastAsia="ar-SA"/>
              </w:rPr>
            </w:pPr>
          </w:p>
        </w:tc>
        <w:tc>
          <w:tcPr>
            <w:tcW w:w="573" w:type="pct"/>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2"/>
                <w:lang w:eastAsia="ar-SA"/>
              </w:rPr>
            </w:pPr>
            <w:r w:rsidRPr="003001F2">
              <w:rPr>
                <w:rFonts w:ascii="Times New Roman" w:eastAsia="Calibri" w:hAnsi="Times New Roman" w:cs="Times New Roman"/>
                <w:sz w:val="24"/>
                <w:szCs w:val="22"/>
                <w:lang w:eastAsia="ar-SA"/>
              </w:rPr>
              <w:t>Не секретно</w:t>
            </w:r>
          </w:p>
        </w:tc>
      </w:tr>
    </w:tbl>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Масштаб карт градостроительного зонирования составляет 1:5000- для населенных пунктов; 1:25000 - для территории Криворожского сельского поселения.</w:t>
      </w: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highlight w:val="yellow"/>
          <w:lang w:eastAsia="ru-RU"/>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 xml:space="preserve">ГЛАВА 10. </w:t>
      </w:r>
      <w:r w:rsidRPr="003001F2">
        <w:rPr>
          <w:rFonts w:ascii="Times New Roman" w:eastAsia="Calibri" w:hAnsi="Times New Roman" w:cs="Times New Roman"/>
          <w:b/>
          <w:sz w:val="28"/>
          <w:szCs w:val="28"/>
          <w:lang w:val="x-none" w:eastAsia="ar-SA"/>
        </w:rPr>
        <w:t>ГРАДОСТРОИТЕЛЬНЫЕ РЕГЛАМЕНТЫ</w:t>
      </w:r>
    </w:p>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lang w:eastAsia="ar-SA"/>
        </w:rPr>
      </w:pPr>
    </w:p>
    <w:p w:rsidR="003001F2" w:rsidRPr="003001F2" w:rsidRDefault="008A088D" w:rsidP="008A088D">
      <w:pPr>
        <w:tabs>
          <w:tab w:val="left" w:pos="1134"/>
        </w:tabs>
        <w:spacing w:before="0" w:after="0" w:line="240" w:lineRule="auto"/>
        <w:jc w:val="both"/>
        <w:outlineLvl w:val="1"/>
        <w:rPr>
          <w:rFonts w:ascii="Times New Roman" w:eastAsia="Calibri" w:hAnsi="Times New Roman" w:cs="Times New Roman"/>
          <w:b/>
          <w:sz w:val="28"/>
          <w:szCs w:val="28"/>
          <w:lang w:val="x-none" w:eastAsia="ar-SA"/>
        </w:rPr>
      </w:pPr>
      <w:bookmarkStart w:id="65" w:name="_Toc296200948"/>
      <w:bookmarkStart w:id="66" w:name="_Toc308366225"/>
      <w:bookmarkStart w:id="67" w:name="_Toc308366673"/>
      <w:bookmarkStart w:id="68" w:name="_Toc311539109"/>
      <w:bookmarkStart w:id="69" w:name="_Toc323302173"/>
      <w:r w:rsidRPr="00F81CD0">
        <w:rPr>
          <w:rFonts w:ascii="Times New Roman" w:eastAsia="Calibri" w:hAnsi="Times New Roman" w:cs="Times New Roman"/>
          <w:b/>
          <w:sz w:val="28"/>
          <w:szCs w:val="28"/>
          <w:highlight w:val="yellow"/>
          <w:lang w:eastAsia="ar-SA"/>
        </w:rPr>
        <w:t>Статья 30</w:t>
      </w:r>
      <w:r>
        <w:rPr>
          <w:rFonts w:ascii="Times New Roman" w:eastAsia="Calibri" w:hAnsi="Times New Roman" w:cs="Times New Roman"/>
          <w:b/>
          <w:sz w:val="28"/>
          <w:szCs w:val="28"/>
          <w:lang w:eastAsia="ar-SA"/>
        </w:rPr>
        <w:t xml:space="preserve">. </w:t>
      </w:r>
      <w:r w:rsidR="003001F2" w:rsidRPr="003001F2">
        <w:rPr>
          <w:rFonts w:ascii="Times New Roman" w:eastAsia="Calibri" w:hAnsi="Times New Roman" w:cs="Times New Roman"/>
          <w:b/>
          <w:sz w:val="28"/>
          <w:szCs w:val="28"/>
          <w:lang w:val="x-none" w:eastAsia="ar-SA"/>
        </w:rPr>
        <w:t>Виды и состав территориальных зон, выделенных на карт</w:t>
      </w:r>
      <w:r w:rsidR="003001F2" w:rsidRPr="003001F2">
        <w:rPr>
          <w:rFonts w:ascii="Times New Roman" w:eastAsia="Calibri" w:hAnsi="Times New Roman" w:cs="Times New Roman"/>
          <w:b/>
          <w:sz w:val="28"/>
          <w:szCs w:val="28"/>
          <w:lang w:eastAsia="ar-SA"/>
        </w:rPr>
        <w:t>ах</w:t>
      </w:r>
      <w:r w:rsidR="003001F2" w:rsidRPr="003001F2">
        <w:rPr>
          <w:rFonts w:ascii="Times New Roman" w:eastAsia="Calibri" w:hAnsi="Times New Roman" w:cs="Times New Roman"/>
          <w:b/>
          <w:sz w:val="28"/>
          <w:szCs w:val="28"/>
          <w:lang w:val="x-none" w:eastAsia="ar-SA"/>
        </w:rPr>
        <w:t xml:space="preserve"> градостроительного зонирования </w:t>
      </w:r>
      <w:r w:rsidR="003001F2" w:rsidRPr="003001F2">
        <w:rPr>
          <w:rFonts w:ascii="Times New Roman" w:eastAsia="Calibri" w:hAnsi="Times New Roman" w:cs="Times New Roman"/>
          <w:b/>
          <w:sz w:val="28"/>
          <w:szCs w:val="28"/>
          <w:lang w:eastAsia="ar-SA"/>
        </w:rPr>
        <w:t>Криворожского</w:t>
      </w:r>
      <w:r w:rsidR="003001F2" w:rsidRPr="003001F2">
        <w:rPr>
          <w:rFonts w:ascii="Times New Roman" w:eastAsia="Calibri" w:hAnsi="Times New Roman" w:cs="Times New Roman"/>
          <w:b/>
          <w:sz w:val="28"/>
          <w:szCs w:val="28"/>
          <w:lang w:val="x-none" w:eastAsia="ar-SA"/>
        </w:rPr>
        <w:t xml:space="preserve"> </w:t>
      </w:r>
      <w:r w:rsidR="003001F2" w:rsidRPr="003001F2">
        <w:rPr>
          <w:rFonts w:ascii="Times New Roman" w:eastAsia="Calibri" w:hAnsi="Times New Roman" w:cs="Times New Roman"/>
          <w:b/>
          <w:sz w:val="28"/>
          <w:szCs w:val="28"/>
          <w:lang w:eastAsia="ar-SA"/>
        </w:rPr>
        <w:t>сельского</w:t>
      </w:r>
      <w:r w:rsidR="003001F2" w:rsidRPr="003001F2">
        <w:rPr>
          <w:rFonts w:ascii="Times New Roman" w:eastAsia="Calibri" w:hAnsi="Times New Roman" w:cs="Times New Roman"/>
          <w:b/>
          <w:sz w:val="28"/>
          <w:szCs w:val="28"/>
          <w:lang w:val="x-none" w:eastAsia="ar-SA"/>
        </w:rPr>
        <w:t xml:space="preserve"> поселения</w:t>
      </w:r>
      <w:bookmarkEnd w:id="65"/>
      <w:bookmarkEnd w:id="66"/>
      <w:bookmarkEnd w:id="67"/>
      <w:bookmarkEnd w:id="68"/>
      <w:bookmarkEnd w:id="69"/>
    </w:p>
    <w:p w:rsidR="003001F2" w:rsidRPr="003001F2" w:rsidRDefault="003001F2" w:rsidP="003001F2">
      <w:pPr>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На карт</w:t>
      </w:r>
      <w:r w:rsidRPr="003001F2">
        <w:rPr>
          <w:rFonts w:ascii="Times New Roman" w:eastAsia="Calibri" w:hAnsi="Times New Roman" w:cs="Times New Roman"/>
          <w:sz w:val="28"/>
          <w:szCs w:val="28"/>
          <w:lang w:eastAsia="ar-SA"/>
        </w:rPr>
        <w:t>ах</w:t>
      </w:r>
      <w:r w:rsidRPr="003001F2">
        <w:rPr>
          <w:rFonts w:ascii="Times New Roman" w:eastAsia="Calibri" w:hAnsi="Times New Roman" w:cs="Times New Roman"/>
          <w:sz w:val="28"/>
          <w:szCs w:val="28"/>
          <w:lang w:val="x-none" w:eastAsia="ar-SA"/>
        </w:rPr>
        <w:t xml:space="preserve"> градостроительного зонирования</w:t>
      </w:r>
      <w:r w:rsidRPr="003001F2">
        <w:rPr>
          <w:rFonts w:ascii="Times New Roman" w:eastAsia="Calibri" w:hAnsi="Times New Roman" w:cs="Times New Roman"/>
          <w:sz w:val="28"/>
          <w:szCs w:val="28"/>
          <w:lang w:eastAsia="ar-SA"/>
        </w:rPr>
        <w:t xml:space="preserve"> Криворожского сельского поселения</w:t>
      </w:r>
      <w:r w:rsidRPr="003001F2">
        <w:rPr>
          <w:rFonts w:ascii="Times New Roman" w:eastAsia="Calibri" w:hAnsi="Times New Roman" w:cs="Times New Roman"/>
          <w:sz w:val="28"/>
          <w:szCs w:val="28"/>
          <w:lang w:val="x-none" w:eastAsia="ar-SA"/>
        </w:rPr>
        <w:t xml:space="preserve"> выделены следующие территориальные зоны:</w:t>
      </w:r>
    </w:p>
    <w:p w:rsidR="003001F2" w:rsidRPr="003001F2" w:rsidRDefault="003001F2" w:rsidP="003001F2">
      <w:pPr>
        <w:spacing w:before="0" w:after="0" w:line="240" w:lineRule="auto"/>
        <w:ind w:firstLine="709"/>
        <w:jc w:val="both"/>
        <w:rPr>
          <w:rFonts w:ascii="Times New Roman" w:eastAsia="Calibri" w:hAnsi="Times New Roman" w:cs="Times New Roman"/>
          <w:b/>
          <w:sz w:val="28"/>
          <w:szCs w:val="28"/>
          <w:highlight w:val="yellow"/>
          <w:lang w:eastAsia="ar-SA"/>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2942"/>
      </w:tblGrid>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Наименование</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Индекс</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Зона индивидуальной жилой застройки</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Ж-1/1, Ж-1/2, Ж-1/3, Ж-1/4, Ж-1/5, Ж-1/6, Ж-1/7, Ж-1/8, Ж-1/9, Ж-1/10, Ж-1/11, Ж-1/12, Ж-1/13, Ж-1/14</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 xml:space="preserve">Зона малоэтажной жилой застройки до 4 этажей, включая </w:t>
            </w:r>
            <w:proofErr w:type="gramStart"/>
            <w:r w:rsidRPr="003001F2">
              <w:rPr>
                <w:rFonts w:ascii="Times New Roman" w:eastAsia="Calibri" w:hAnsi="Times New Roman" w:cs="Times New Roman"/>
                <w:b/>
                <w:sz w:val="28"/>
                <w:szCs w:val="28"/>
                <w:lang w:eastAsia="ar-SA"/>
              </w:rPr>
              <w:t>мансардный</w:t>
            </w:r>
            <w:proofErr w:type="gramEnd"/>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Ж-2</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Зона общественно-делового назначения</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ОД/1, ОД/2, ОД/3, ОД/4</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Зона размещения объектов социального назначения</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ОС/1, ОС/2, ОС/3, ОС/4, ОС/5, ОС/6, ОС/7</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 xml:space="preserve">Производственные зоны, зоны инженерной и транспортной инфраструктур </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highlight w:val="yellow"/>
                <w:lang w:eastAsia="ar-SA"/>
              </w:rPr>
            </w:pPr>
            <w:proofErr w:type="gramStart"/>
            <w:r w:rsidRPr="003001F2">
              <w:rPr>
                <w:rFonts w:ascii="Times New Roman" w:eastAsia="Calibri" w:hAnsi="Times New Roman" w:cs="Times New Roman"/>
                <w:b/>
                <w:sz w:val="28"/>
                <w:szCs w:val="28"/>
                <w:lang w:eastAsia="ar-SA"/>
              </w:rPr>
              <w:t>П</w:t>
            </w:r>
            <w:proofErr w:type="gramEnd"/>
            <w:r w:rsidRPr="003001F2">
              <w:rPr>
                <w:rFonts w:ascii="Times New Roman" w:eastAsia="Calibri" w:hAnsi="Times New Roman" w:cs="Times New Roman"/>
                <w:b/>
                <w:sz w:val="28"/>
                <w:szCs w:val="28"/>
                <w:lang w:eastAsia="ar-SA"/>
              </w:rPr>
              <w:t>/1, П/2</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Коммунальная зона</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proofErr w:type="gramStart"/>
            <w:r w:rsidRPr="003001F2">
              <w:rPr>
                <w:rFonts w:ascii="Times New Roman" w:eastAsia="Calibri" w:hAnsi="Times New Roman" w:cs="Times New Roman"/>
                <w:b/>
                <w:sz w:val="28"/>
                <w:szCs w:val="28"/>
                <w:lang w:eastAsia="ar-SA"/>
              </w:rPr>
              <w:t>КЗ</w:t>
            </w:r>
            <w:proofErr w:type="gramEnd"/>
            <w:r w:rsidRPr="003001F2">
              <w:rPr>
                <w:rFonts w:ascii="Times New Roman" w:eastAsia="Calibri" w:hAnsi="Times New Roman" w:cs="Times New Roman"/>
                <w:b/>
                <w:sz w:val="28"/>
                <w:szCs w:val="28"/>
                <w:lang w:eastAsia="ar-SA"/>
              </w:rPr>
              <w:t>/1, КЗ/2, КЗ/3</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Зона инженерной инфраструктуры</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ИИ/1, ИИ/2, ИИ/3, ИИ/4, ИИ/5</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Зона транспортной инфраструктуры</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proofErr w:type="gramStart"/>
            <w:r w:rsidRPr="003001F2">
              <w:rPr>
                <w:rFonts w:ascii="Times New Roman" w:eastAsia="Calibri" w:hAnsi="Times New Roman" w:cs="Times New Roman"/>
                <w:b/>
                <w:sz w:val="28"/>
                <w:szCs w:val="28"/>
                <w:lang w:eastAsia="ar-SA"/>
              </w:rPr>
              <w:t>ИТ</w:t>
            </w:r>
            <w:proofErr w:type="gramEnd"/>
            <w:r w:rsidRPr="003001F2">
              <w:rPr>
                <w:rFonts w:ascii="Times New Roman" w:eastAsia="Calibri" w:hAnsi="Times New Roman" w:cs="Times New Roman"/>
                <w:b/>
                <w:sz w:val="28"/>
                <w:szCs w:val="28"/>
                <w:lang w:eastAsia="ar-SA"/>
              </w:rPr>
              <w:t>/1, ИТ/2, ИТ/3, ИТ/4, ИТ/5, ИТ/6, ИТ/7, ИТ/8, ИТ/9, ИТ/10, ИТ/11, ИТ/12, ИТ/13, ИТ/14, ИТ/15</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 xml:space="preserve">Зона </w:t>
            </w:r>
            <w:proofErr w:type="gramStart"/>
            <w:r w:rsidRPr="003001F2">
              <w:rPr>
                <w:rFonts w:ascii="Times New Roman" w:eastAsia="Calibri" w:hAnsi="Times New Roman" w:cs="Times New Roman"/>
                <w:b/>
                <w:sz w:val="28"/>
                <w:szCs w:val="28"/>
                <w:lang w:eastAsia="ar-SA"/>
              </w:rPr>
              <w:t>сельскохозяйственного</w:t>
            </w:r>
            <w:proofErr w:type="gramEnd"/>
            <w:r w:rsidRPr="003001F2">
              <w:rPr>
                <w:rFonts w:ascii="Times New Roman" w:eastAsia="Calibri" w:hAnsi="Times New Roman" w:cs="Times New Roman"/>
                <w:b/>
                <w:sz w:val="28"/>
                <w:szCs w:val="28"/>
                <w:lang w:eastAsia="ar-SA"/>
              </w:rPr>
              <w:t xml:space="preserve"> использования</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СХ/1, СХ/2, СХ/3</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Зона сельскохозяйственных предприятий</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СХ-3/1, СХ-3/2</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Зона парков, садов, скверов</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РП/1, РП/2, РП/3, РП/4</w:t>
            </w:r>
          </w:p>
        </w:tc>
      </w:tr>
      <w:tr w:rsidR="003001F2" w:rsidRPr="003001F2" w:rsidTr="00094E55">
        <w:tc>
          <w:tcPr>
            <w:tcW w:w="5920"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Зона мест захоронения</w:t>
            </w:r>
          </w:p>
        </w:tc>
        <w:tc>
          <w:tcPr>
            <w:tcW w:w="2942" w:type="dxa"/>
            <w:shd w:val="clear" w:color="auto" w:fill="auto"/>
          </w:tcPr>
          <w:p w:rsidR="003001F2" w:rsidRPr="003001F2" w:rsidRDefault="003001F2" w:rsidP="003001F2">
            <w:pPr>
              <w:tabs>
                <w:tab w:val="left" w:pos="0"/>
              </w:tabs>
              <w:suppressAutoHyphens/>
              <w:spacing w:before="0" w:after="0" w:line="240" w:lineRule="auto"/>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СЗ/1, СЗ/2, СЗ/3</w:t>
            </w:r>
          </w:p>
        </w:tc>
      </w:tr>
    </w:tbl>
    <w:p w:rsidR="003001F2" w:rsidRPr="003001F2" w:rsidRDefault="003001F2" w:rsidP="003001F2">
      <w:pPr>
        <w:spacing w:before="0" w:after="0" w:line="240" w:lineRule="auto"/>
        <w:jc w:val="both"/>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val="x-none" w:eastAsia="ar-SA"/>
        </w:rPr>
        <w:t>Примечания</w:t>
      </w:r>
      <w:r w:rsidRPr="003001F2">
        <w:rPr>
          <w:rFonts w:ascii="Times New Roman" w:eastAsia="Calibri" w:hAnsi="Times New Roman" w:cs="Times New Roman"/>
          <w:b/>
          <w:sz w:val="28"/>
          <w:szCs w:val="28"/>
          <w:lang w:eastAsia="ar-SA"/>
        </w:rPr>
        <w:t>:</w:t>
      </w:r>
    </w:p>
    <w:p w:rsidR="003001F2" w:rsidRPr="003001F2" w:rsidRDefault="003001F2" w:rsidP="003001F2">
      <w:pPr>
        <w:numPr>
          <w:ilvl w:val="0"/>
          <w:numId w:val="5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Правила землепользования и застройки </w:t>
      </w:r>
      <w:r w:rsidRPr="003001F2">
        <w:rPr>
          <w:rFonts w:ascii="Times New Roman" w:eastAsia="Calibri" w:hAnsi="Times New Roman" w:cs="Times New Roman"/>
          <w:sz w:val="28"/>
          <w:szCs w:val="28"/>
          <w:lang w:eastAsia="ar-SA"/>
        </w:rPr>
        <w:t>Криворожского</w:t>
      </w:r>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сельского</w:t>
      </w:r>
      <w:r w:rsidRPr="003001F2">
        <w:rPr>
          <w:rFonts w:ascii="Times New Roman" w:eastAsia="Calibri" w:hAnsi="Times New Roman" w:cs="Times New Roman"/>
          <w:sz w:val="28"/>
          <w:szCs w:val="28"/>
          <w:lang w:val="x-none" w:eastAsia="ar-SA"/>
        </w:rPr>
        <w:t xml:space="preserve"> поселения выполняются на основании генерального плана поселения, разработанного в 2020 г. ООО «НПО «ЮРГЦ» (г. Ростов-на-Дону).</w:t>
      </w:r>
    </w:p>
    <w:p w:rsidR="003001F2" w:rsidRPr="003001F2" w:rsidRDefault="003001F2" w:rsidP="003001F2">
      <w:pPr>
        <w:numPr>
          <w:ilvl w:val="0"/>
          <w:numId w:val="5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Карты градостроительного зонирования в составе Правил выполняются на территорию </w:t>
      </w:r>
      <w:r w:rsidRPr="003001F2">
        <w:rPr>
          <w:rFonts w:ascii="Times New Roman" w:eastAsia="Calibri" w:hAnsi="Times New Roman" w:cs="Times New Roman"/>
          <w:sz w:val="28"/>
          <w:szCs w:val="28"/>
          <w:lang w:eastAsia="ar-SA"/>
        </w:rPr>
        <w:t>Криворожского сельского</w:t>
      </w:r>
      <w:r w:rsidRPr="003001F2">
        <w:rPr>
          <w:rFonts w:ascii="Times New Roman" w:eastAsia="Calibri" w:hAnsi="Times New Roman" w:cs="Times New Roman"/>
          <w:sz w:val="28"/>
          <w:szCs w:val="28"/>
          <w:lang w:val="x-none" w:eastAsia="ar-SA"/>
        </w:rPr>
        <w:t xml:space="preserve"> поселения</w:t>
      </w:r>
      <w:r w:rsidRPr="003001F2">
        <w:rPr>
          <w:rFonts w:ascii="Times New Roman" w:eastAsia="Calibri" w:hAnsi="Times New Roman" w:cs="Times New Roman"/>
          <w:sz w:val="28"/>
          <w:szCs w:val="28"/>
          <w:lang w:eastAsia="ar-SA"/>
        </w:rPr>
        <w:t>, а также</w:t>
      </w:r>
      <w:r w:rsidRPr="003001F2">
        <w:rPr>
          <w:rFonts w:ascii="Times New Roman" w:eastAsia="Calibri" w:hAnsi="Times New Roman" w:cs="Times New Roman"/>
          <w:sz w:val="28"/>
          <w:szCs w:val="28"/>
          <w:lang w:val="x-none" w:eastAsia="ar-SA"/>
        </w:rPr>
        <w:t xml:space="preserve"> раздельно по </w:t>
      </w:r>
      <w:r w:rsidRPr="003001F2">
        <w:rPr>
          <w:rFonts w:ascii="Times New Roman" w:eastAsia="Calibri" w:hAnsi="Times New Roman" w:cs="Times New Roman"/>
          <w:sz w:val="28"/>
          <w:szCs w:val="28"/>
          <w:lang w:eastAsia="ar-SA"/>
        </w:rPr>
        <w:t>населенным пунктам Волошинского сельского</w:t>
      </w:r>
      <w:r w:rsidRPr="003001F2">
        <w:rPr>
          <w:rFonts w:ascii="Times New Roman" w:eastAsia="Calibri" w:hAnsi="Times New Roman" w:cs="Times New Roman"/>
          <w:sz w:val="28"/>
          <w:szCs w:val="28"/>
          <w:lang w:val="x-none" w:eastAsia="ar-SA"/>
        </w:rPr>
        <w:t xml:space="preserve"> п</w:t>
      </w:r>
      <w:r w:rsidRPr="003001F2">
        <w:rPr>
          <w:rFonts w:ascii="Times New Roman" w:eastAsia="Calibri" w:hAnsi="Times New Roman" w:cs="Times New Roman"/>
          <w:sz w:val="28"/>
          <w:szCs w:val="28"/>
          <w:lang w:eastAsia="ar-SA"/>
        </w:rPr>
        <w:t>оселения</w:t>
      </w:r>
      <w:r w:rsidRPr="003001F2">
        <w:rPr>
          <w:rFonts w:ascii="Times New Roman" w:eastAsia="Calibri" w:hAnsi="Times New Roman" w:cs="Times New Roman"/>
          <w:sz w:val="28"/>
          <w:szCs w:val="28"/>
          <w:lang w:val="x-none" w:eastAsia="ar-SA"/>
        </w:rPr>
        <w:t>;</w:t>
      </w:r>
      <w:r w:rsidRPr="003001F2">
        <w:rPr>
          <w:rFonts w:ascii="Times New Roman" w:eastAsia="Calibri" w:hAnsi="Times New Roman" w:cs="Times New Roman"/>
          <w:sz w:val="28"/>
          <w:szCs w:val="28"/>
          <w:lang w:eastAsia="ar-SA"/>
        </w:rPr>
        <w:t xml:space="preserve"> </w:t>
      </w:r>
      <w:r w:rsidRPr="003001F2">
        <w:rPr>
          <w:rFonts w:ascii="Times New Roman" w:eastAsia="Calibri" w:hAnsi="Times New Roman" w:cs="Times New Roman"/>
          <w:sz w:val="28"/>
          <w:szCs w:val="28"/>
          <w:lang w:val="x-none" w:eastAsia="ar-SA"/>
        </w:rPr>
        <w:t xml:space="preserve">текстовая часть Правил представлена комплексно на территорию </w:t>
      </w:r>
      <w:r w:rsidRPr="003001F2">
        <w:rPr>
          <w:rFonts w:ascii="Times New Roman" w:eastAsia="Calibri" w:hAnsi="Times New Roman" w:cs="Times New Roman"/>
          <w:sz w:val="28"/>
          <w:szCs w:val="28"/>
          <w:lang w:eastAsia="ar-SA"/>
        </w:rPr>
        <w:t>Криворожского</w:t>
      </w:r>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сельского</w:t>
      </w:r>
      <w:r w:rsidRPr="003001F2">
        <w:rPr>
          <w:rFonts w:ascii="Times New Roman" w:eastAsia="Calibri" w:hAnsi="Times New Roman" w:cs="Times New Roman"/>
          <w:sz w:val="28"/>
          <w:szCs w:val="28"/>
          <w:lang w:val="x-none" w:eastAsia="ar-SA"/>
        </w:rPr>
        <w:t xml:space="preserve"> поселения.</w:t>
      </w:r>
    </w:p>
    <w:p w:rsidR="003001F2" w:rsidRPr="003001F2" w:rsidRDefault="003001F2" w:rsidP="003001F2">
      <w:pPr>
        <w:numPr>
          <w:ilvl w:val="0"/>
          <w:numId w:val="5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Действие градостроительного регламента не распространяется на земельные части:</w:t>
      </w:r>
    </w:p>
    <w:p w:rsidR="003001F2" w:rsidRPr="003001F2" w:rsidRDefault="003001F2" w:rsidP="003001F2">
      <w:pPr>
        <w:numPr>
          <w:ilvl w:val="0"/>
          <w:numId w:val="5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в</w:t>
      </w:r>
      <w:r w:rsidRPr="003001F2">
        <w:rPr>
          <w:rFonts w:ascii="Times New Roman" w:eastAsia="Calibri" w:hAnsi="Times New Roman" w:cs="Times New Roman"/>
          <w:sz w:val="28"/>
          <w:szCs w:val="28"/>
          <w:lang w:val="x-none" w:eastAsia="ar-SA"/>
        </w:rPr>
        <w:t xml:space="preserve"> границах объектов культурного наследия (памятники археологии)</w:t>
      </w:r>
      <w:r w:rsidRPr="003001F2">
        <w:rPr>
          <w:rFonts w:ascii="Times New Roman" w:eastAsia="Calibri" w:hAnsi="Times New Roman" w:cs="Times New Roman"/>
          <w:sz w:val="28"/>
          <w:szCs w:val="28"/>
          <w:lang w:eastAsia="ar-SA"/>
        </w:rPr>
        <w:t>;</w:t>
      </w:r>
    </w:p>
    <w:p w:rsidR="003001F2" w:rsidRPr="003001F2" w:rsidRDefault="003001F2" w:rsidP="003001F2">
      <w:pPr>
        <w:numPr>
          <w:ilvl w:val="0"/>
          <w:numId w:val="5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lastRenderedPageBreak/>
        <w:t>в</w:t>
      </w:r>
      <w:r w:rsidRPr="003001F2">
        <w:rPr>
          <w:rFonts w:ascii="Times New Roman" w:eastAsia="Calibri" w:hAnsi="Times New Roman" w:cs="Times New Roman"/>
          <w:sz w:val="28"/>
          <w:szCs w:val="28"/>
          <w:lang w:val="x-none" w:eastAsia="ar-SA"/>
        </w:rPr>
        <w:t xml:space="preserve"> границах территории общего пользования и занятых линейными объектами (линии электропередач, линии связи, трубопроводы, автомобильные дороги, железнодорожные линии и другие подобные сооружения)</w:t>
      </w:r>
      <w:r w:rsidRPr="003001F2">
        <w:rPr>
          <w:rFonts w:ascii="Times New Roman" w:eastAsia="Calibri" w:hAnsi="Times New Roman" w:cs="Times New Roman"/>
          <w:sz w:val="28"/>
          <w:szCs w:val="28"/>
          <w:lang w:eastAsia="ar-SA"/>
        </w:rPr>
        <w:t>;</w:t>
      </w:r>
    </w:p>
    <w:p w:rsidR="003001F2" w:rsidRPr="003001F2" w:rsidRDefault="003001F2" w:rsidP="003001F2">
      <w:pPr>
        <w:numPr>
          <w:ilvl w:val="0"/>
          <w:numId w:val="57"/>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proofErr w:type="gramStart"/>
      <w:r w:rsidRPr="003001F2">
        <w:rPr>
          <w:rFonts w:ascii="Times New Roman" w:eastAsia="Calibri" w:hAnsi="Times New Roman" w:cs="Times New Roman"/>
          <w:sz w:val="28"/>
          <w:szCs w:val="28"/>
          <w:lang w:eastAsia="ar-SA"/>
        </w:rPr>
        <w:t>п</w:t>
      </w:r>
      <w:proofErr w:type="spellStart"/>
      <w:r w:rsidRPr="003001F2">
        <w:rPr>
          <w:rFonts w:ascii="Times New Roman" w:eastAsia="Calibri" w:hAnsi="Times New Roman" w:cs="Times New Roman"/>
          <w:sz w:val="28"/>
          <w:szCs w:val="28"/>
          <w:lang w:val="x-none" w:eastAsia="ar-SA"/>
        </w:rPr>
        <w:t>редоставленные</w:t>
      </w:r>
      <w:proofErr w:type="spellEnd"/>
      <w:r w:rsidRPr="003001F2">
        <w:rPr>
          <w:rFonts w:ascii="Times New Roman" w:eastAsia="Calibri" w:hAnsi="Times New Roman" w:cs="Times New Roman"/>
          <w:sz w:val="28"/>
          <w:szCs w:val="28"/>
          <w:lang w:val="x-none" w:eastAsia="ar-SA"/>
        </w:rPr>
        <w:t xml:space="preserve"> для добычи полезных ископаемых.</w:t>
      </w:r>
      <w:proofErr w:type="gramEnd"/>
    </w:p>
    <w:p w:rsidR="003001F2" w:rsidRPr="003001F2" w:rsidRDefault="003001F2" w:rsidP="003001F2">
      <w:pPr>
        <w:numPr>
          <w:ilvl w:val="0"/>
          <w:numId w:val="5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Градостроительные регламенты не устанавливаются:</w:t>
      </w:r>
    </w:p>
    <w:p w:rsidR="003001F2" w:rsidRPr="003001F2" w:rsidRDefault="003001F2" w:rsidP="003001F2">
      <w:pPr>
        <w:numPr>
          <w:ilvl w:val="0"/>
          <w:numId w:val="5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д</w:t>
      </w:r>
      <w:r w:rsidRPr="003001F2">
        <w:rPr>
          <w:rFonts w:ascii="Times New Roman" w:eastAsia="Calibri" w:hAnsi="Times New Roman" w:cs="Times New Roman"/>
          <w:sz w:val="28"/>
          <w:szCs w:val="28"/>
          <w:lang w:val="x-none" w:eastAsia="ar-SA"/>
        </w:rPr>
        <w:t>ля земель, покрытых поверхностными водами</w:t>
      </w:r>
      <w:r w:rsidRPr="003001F2">
        <w:rPr>
          <w:rFonts w:ascii="Times New Roman" w:eastAsia="Calibri" w:hAnsi="Times New Roman" w:cs="Times New Roman"/>
          <w:sz w:val="28"/>
          <w:szCs w:val="28"/>
          <w:lang w:eastAsia="ar-SA"/>
        </w:rPr>
        <w:t>;</w:t>
      </w:r>
    </w:p>
    <w:p w:rsidR="003001F2" w:rsidRPr="003001F2" w:rsidRDefault="003001F2" w:rsidP="003001F2">
      <w:pPr>
        <w:numPr>
          <w:ilvl w:val="0"/>
          <w:numId w:val="58"/>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с</w:t>
      </w:r>
      <w:proofErr w:type="spellStart"/>
      <w:r w:rsidRPr="003001F2">
        <w:rPr>
          <w:rFonts w:ascii="Times New Roman" w:eastAsia="Calibri" w:hAnsi="Times New Roman" w:cs="Times New Roman"/>
          <w:sz w:val="28"/>
          <w:szCs w:val="28"/>
          <w:lang w:val="x-none" w:eastAsia="ar-SA"/>
        </w:rPr>
        <w:t>ельскохозяйственных</w:t>
      </w:r>
      <w:proofErr w:type="spellEnd"/>
      <w:r w:rsidRPr="003001F2">
        <w:rPr>
          <w:rFonts w:ascii="Times New Roman" w:eastAsia="Calibri" w:hAnsi="Times New Roman" w:cs="Times New Roman"/>
          <w:sz w:val="28"/>
          <w:szCs w:val="28"/>
          <w:lang w:val="x-none" w:eastAsia="ar-SA"/>
        </w:rPr>
        <w:t xml:space="preserve"> угодий в составе зон </w:t>
      </w:r>
      <w:proofErr w:type="gramStart"/>
      <w:r w:rsidRPr="003001F2">
        <w:rPr>
          <w:rFonts w:ascii="Times New Roman" w:eastAsia="Calibri" w:hAnsi="Times New Roman" w:cs="Times New Roman"/>
          <w:sz w:val="28"/>
          <w:szCs w:val="28"/>
          <w:lang w:val="x-none" w:eastAsia="ar-SA"/>
        </w:rPr>
        <w:t>сельскохозяйственного</w:t>
      </w:r>
      <w:proofErr w:type="gramEnd"/>
      <w:r w:rsidRPr="003001F2">
        <w:rPr>
          <w:rFonts w:ascii="Times New Roman" w:eastAsia="Calibri" w:hAnsi="Times New Roman" w:cs="Times New Roman"/>
          <w:sz w:val="28"/>
          <w:szCs w:val="28"/>
          <w:lang w:val="x-none" w:eastAsia="ar-SA"/>
        </w:rPr>
        <w:t xml:space="preserve"> использования (земли, занятые многолетними насаждениями – садами и др.).</w:t>
      </w:r>
    </w:p>
    <w:p w:rsidR="003001F2" w:rsidRPr="003001F2" w:rsidRDefault="003001F2" w:rsidP="003001F2">
      <w:pPr>
        <w:numPr>
          <w:ilvl w:val="0"/>
          <w:numId w:val="59"/>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Градостроительные регламенты по видам разрешенного использования перспективных зон капитальной реконструкции застройки (в соответствии генеральным планом </w:t>
      </w:r>
      <w:r w:rsidRPr="003001F2">
        <w:rPr>
          <w:rFonts w:ascii="Times New Roman" w:eastAsia="Calibri" w:hAnsi="Times New Roman" w:cs="Times New Roman"/>
          <w:sz w:val="28"/>
          <w:szCs w:val="28"/>
          <w:lang w:eastAsia="ar-SA"/>
        </w:rPr>
        <w:t>Криворожского</w:t>
      </w:r>
      <w:r w:rsidRPr="003001F2">
        <w:rPr>
          <w:rFonts w:ascii="Times New Roman" w:eastAsia="Calibri" w:hAnsi="Times New Roman" w:cs="Times New Roman"/>
          <w:sz w:val="28"/>
          <w:szCs w:val="28"/>
          <w:lang w:val="x-none" w:eastAsia="ar-SA"/>
        </w:rPr>
        <w:t xml:space="preserve"> </w:t>
      </w:r>
      <w:r w:rsidRPr="003001F2">
        <w:rPr>
          <w:rFonts w:ascii="Times New Roman" w:eastAsia="Calibri" w:hAnsi="Times New Roman" w:cs="Times New Roman"/>
          <w:sz w:val="28"/>
          <w:szCs w:val="28"/>
          <w:lang w:eastAsia="ar-SA"/>
        </w:rPr>
        <w:t>сельского</w:t>
      </w:r>
      <w:r w:rsidRPr="003001F2">
        <w:rPr>
          <w:rFonts w:ascii="Times New Roman" w:eastAsia="Calibri" w:hAnsi="Times New Roman" w:cs="Times New Roman"/>
          <w:sz w:val="28"/>
          <w:szCs w:val="28"/>
          <w:lang w:val="x-none" w:eastAsia="ar-SA"/>
        </w:rPr>
        <w:t xml:space="preserve"> поселения) устанавливаются на основании перспективного функционального зонирования этих территорий, определенного в проектах их планировки.</w:t>
      </w:r>
    </w:p>
    <w:p w:rsidR="003001F2" w:rsidRPr="003001F2" w:rsidRDefault="003001F2" w:rsidP="003001F2">
      <w:pPr>
        <w:spacing w:before="0" w:after="0" w:line="240" w:lineRule="auto"/>
        <w:ind w:left="357"/>
        <w:jc w:val="both"/>
        <w:rPr>
          <w:rFonts w:ascii="Times New Roman" w:eastAsia="Calibri" w:hAnsi="Times New Roman" w:cs="Times New Roman"/>
          <w:sz w:val="28"/>
          <w:szCs w:val="28"/>
          <w:highlight w:val="yellow"/>
          <w:lang w:val="x-none"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r w:rsidRPr="00F81CD0">
        <w:rPr>
          <w:rFonts w:ascii="Times New Roman" w:eastAsia="Calibri" w:hAnsi="Times New Roman" w:cs="Times New Roman"/>
          <w:b/>
          <w:sz w:val="28"/>
          <w:szCs w:val="28"/>
          <w:lang w:eastAsia="ar-SA"/>
        </w:rPr>
        <w:t>Статья 31.</w:t>
      </w:r>
      <w:r w:rsidRPr="003001F2">
        <w:rPr>
          <w:rFonts w:ascii="Times New Roman" w:eastAsia="Calibri" w:hAnsi="Times New Roman" w:cs="Times New Roman"/>
          <w:b/>
          <w:sz w:val="28"/>
          <w:szCs w:val="28"/>
          <w:lang w:eastAsia="ar-SA"/>
        </w:rPr>
        <w:tab/>
      </w:r>
      <w:r w:rsidRPr="003001F2">
        <w:rPr>
          <w:rFonts w:ascii="Times New Roman" w:eastAsia="Calibri" w:hAnsi="Times New Roman" w:cs="Times New Roman"/>
          <w:b/>
          <w:sz w:val="28"/>
          <w:szCs w:val="28"/>
          <w:lang w:val="x-none" w:eastAsia="ar-SA"/>
        </w:rPr>
        <w:t>Ж-1</w:t>
      </w:r>
      <w:r w:rsidRPr="003001F2">
        <w:rPr>
          <w:rFonts w:ascii="Times New Roman" w:eastAsia="Calibri" w:hAnsi="Times New Roman" w:cs="Times New Roman"/>
          <w:b/>
          <w:sz w:val="28"/>
          <w:szCs w:val="28"/>
          <w:lang w:eastAsia="ar-SA"/>
        </w:rPr>
        <w:t>/1, Ж-1/2, Ж-1/3, Ж-1/4, Ж-1/5, Ж-1/6, Ж-1/7, Ж-1/8, Ж-1/9, Ж-1/10, Ж-1/11, Ж-1/12, Ж-1/13, Ж-1/14.</w:t>
      </w:r>
      <w:r w:rsidRPr="003001F2">
        <w:rPr>
          <w:rFonts w:ascii="Times New Roman" w:eastAsia="Calibri" w:hAnsi="Times New Roman" w:cs="Times New Roman"/>
          <w:b/>
          <w:sz w:val="28"/>
          <w:szCs w:val="28"/>
          <w:lang w:val="x-none" w:eastAsia="ar-SA"/>
        </w:rPr>
        <w:t xml:space="preserve"> Зона индивидуальн</w:t>
      </w:r>
      <w:r w:rsidRPr="003001F2">
        <w:rPr>
          <w:rFonts w:ascii="Times New Roman" w:eastAsia="Calibri" w:hAnsi="Times New Roman" w:cs="Times New Roman"/>
          <w:b/>
          <w:sz w:val="28"/>
          <w:szCs w:val="28"/>
          <w:lang w:eastAsia="ar-SA"/>
        </w:rPr>
        <w:t>ой</w:t>
      </w:r>
      <w:r w:rsidRPr="003001F2">
        <w:rPr>
          <w:rFonts w:ascii="Times New Roman" w:eastAsia="Calibri" w:hAnsi="Times New Roman" w:cs="Times New Roman"/>
          <w:b/>
          <w:sz w:val="28"/>
          <w:szCs w:val="28"/>
          <w:lang w:val="x-none" w:eastAsia="ar-SA"/>
        </w:rPr>
        <w:t xml:space="preserve"> жил</w:t>
      </w:r>
      <w:r w:rsidRPr="003001F2">
        <w:rPr>
          <w:rFonts w:ascii="Times New Roman" w:eastAsia="Calibri" w:hAnsi="Times New Roman" w:cs="Times New Roman"/>
          <w:b/>
          <w:sz w:val="28"/>
          <w:szCs w:val="28"/>
          <w:lang w:eastAsia="ar-SA"/>
        </w:rPr>
        <w:t>ой</w:t>
      </w:r>
      <w:r w:rsidRPr="003001F2">
        <w:rPr>
          <w:rFonts w:ascii="Times New Roman" w:eastAsia="Calibri" w:hAnsi="Times New Roman" w:cs="Times New Roman"/>
          <w:b/>
          <w:sz w:val="28"/>
          <w:szCs w:val="28"/>
          <w:lang w:val="x-none" w:eastAsia="ar-SA"/>
        </w:rPr>
        <w:t xml:space="preserve"> </w:t>
      </w:r>
      <w:r w:rsidRPr="003001F2">
        <w:rPr>
          <w:rFonts w:ascii="Times New Roman" w:eastAsia="Calibri" w:hAnsi="Times New Roman" w:cs="Times New Roman"/>
          <w:b/>
          <w:sz w:val="28"/>
          <w:szCs w:val="28"/>
          <w:lang w:eastAsia="ar-SA"/>
        </w:rPr>
        <w:t>застройки</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eastAsia="ar-SA"/>
        </w:rPr>
        <w:t>Зона индивидуальной</w:t>
      </w:r>
      <w:r w:rsidRPr="003001F2">
        <w:rPr>
          <w:rFonts w:ascii="Times New Roman" w:eastAsia="Calibri" w:hAnsi="Times New Roman" w:cs="Times New Roman"/>
          <w:sz w:val="28"/>
          <w:szCs w:val="28"/>
          <w:lang w:val="x-none" w:eastAsia="ar-SA"/>
        </w:rPr>
        <w:t xml:space="preserve"> жил</w:t>
      </w:r>
      <w:r w:rsidRPr="003001F2">
        <w:rPr>
          <w:rFonts w:ascii="Times New Roman" w:eastAsia="Calibri" w:hAnsi="Times New Roman" w:cs="Times New Roman"/>
          <w:sz w:val="28"/>
          <w:szCs w:val="28"/>
          <w:lang w:eastAsia="ar-SA"/>
        </w:rPr>
        <w:t>ой</w:t>
      </w:r>
      <w:r w:rsidRPr="003001F2">
        <w:rPr>
          <w:rFonts w:ascii="Times New Roman" w:eastAsia="Calibri" w:hAnsi="Times New Roman" w:cs="Times New Roman"/>
          <w:sz w:val="28"/>
          <w:szCs w:val="28"/>
          <w:lang w:val="x-none" w:eastAsia="ar-SA"/>
        </w:rPr>
        <w:t xml:space="preserve"> застройк</w:t>
      </w:r>
      <w:r w:rsidRPr="003001F2">
        <w:rPr>
          <w:rFonts w:ascii="Times New Roman" w:eastAsia="Calibri" w:hAnsi="Times New Roman" w:cs="Times New Roman"/>
          <w:sz w:val="28"/>
          <w:szCs w:val="28"/>
          <w:lang w:eastAsia="ar-SA"/>
        </w:rPr>
        <w:t>и</w:t>
      </w:r>
      <w:r w:rsidRPr="003001F2">
        <w:rPr>
          <w:rFonts w:ascii="Times New Roman" w:eastAsia="Calibri" w:hAnsi="Times New Roman" w:cs="Times New Roman"/>
          <w:sz w:val="28"/>
          <w:szCs w:val="28"/>
          <w:lang w:val="x-none" w:eastAsia="ar-SA"/>
        </w:rPr>
        <w:t xml:space="preserve"> выделена для обеспечения правовых условий формирования жилых районов из отдельно стоящих индивидуальных жилых домов усадебного типа с минимально разрешенным набором услуг местного значения. К индивидуальной жилой застройке относятся отдельно стоящие жилые дома с количеством </w:t>
      </w:r>
      <w:r w:rsidRPr="003001F2">
        <w:rPr>
          <w:rFonts w:ascii="Times New Roman" w:eastAsia="Calibri" w:hAnsi="Times New Roman" w:cs="Times New Roman"/>
          <w:sz w:val="28"/>
          <w:szCs w:val="28"/>
          <w:lang w:eastAsia="ar-SA"/>
        </w:rPr>
        <w:t xml:space="preserve">надземных </w:t>
      </w:r>
      <w:r w:rsidRPr="003001F2">
        <w:rPr>
          <w:rFonts w:ascii="Times New Roman" w:eastAsia="Calibri" w:hAnsi="Times New Roman" w:cs="Times New Roman"/>
          <w:sz w:val="28"/>
          <w:szCs w:val="28"/>
          <w:lang w:val="x-none" w:eastAsia="ar-SA"/>
        </w:rPr>
        <w:t>этажей не более чем три, предназначенные для проживания одной семьи (объекты индивидуального жилищного строительства).</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Перечень основных видов разрешенного использования земельных участков и объектов капитального строительства:</w:t>
      </w:r>
    </w:p>
    <w:p w:rsidR="003001F2" w:rsidRPr="003001F2" w:rsidRDefault="003001F2" w:rsidP="003001F2">
      <w:pPr>
        <w:tabs>
          <w:tab w:val="left" w:pos="2955"/>
        </w:tabs>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eastAsia="ar-SA"/>
        </w:rPr>
        <w:tab/>
      </w:r>
    </w:p>
    <w:p w:rsidR="003001F2" w:rsidRPr="003001F2" w:rsidRDefault="003001F2" w:rsidP="003001F2">
      <w:pPr>
        <w:spacing w:before="0" w:after="0" w:line="14" w:lineRule="auto"/>
        <w:rPr>
          <w:rFonts w:ascii="Times New Roman" w:eastAsia="Times New Roman" w:hAnsi="Times New Roman" w:cs="Times New Roman"/>
          <w:sz w:val="28"/>
          <w:highlight w:val="yellow"/>
          <w:lang w:eastAsia="ru-RU"/>
        </w:rPr>
      </w:pP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1"/>
        <w:gridCol w:w="2268"/>
        <w:gridCol w:w="3685"/>
        <w:gridCol w:w="2835"/>
      </w:tblGrid>
      <w:tr w:rsidR="003001F2" w:rsidRPr="003001F2" w:rsidTr="00094E55">
        <w:trPr>
          <w:tblHeader/>
        </w:trPr>
        <w:tc>
          <w:tcPr>
            <w:tcW w:w="851" w:type="dxa"/>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код</w:t>
            </w:r>
          </w:p>
        </w:tc>
        <w:tc>
          <w:tcPr>
            <w:tcW w:w="2268"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6" w:type="dxa"/>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35"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2.1</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Для индивидуального жилищного строительства</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roofErr w:type="gramStart"/>
            <w:r w:rsidRPr="003001F2">
              <w:rPr>
                <w:rFonts w:ascii="Times New Roman" w:eastAsia="Times New Roman" w:hAnsi="Times New Roman" w:cs="Times New Roman"/>
                <w:sz w:val="24"/>
                <w:szCs w:val="24"/>
                <w:lang w:eastAsia="ru-RU"/>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w:t>
            </w:r>
            <w:r w:rsidRPr="003001F2">
              <w:rPr>
                <w:rFonts w:ascii="Times New Roman" w:eastAsia="Times New Roman" w:hAnsi="Times New Roman" w:cs="Times New Roman"/>
                <w:sz w:val="24"/>
                <w:szCs w:val="24"/>
                <w:lang w:eastAsia="ru-RU"/>
              </w:rPr>
              <w:lastRenderedPageBreak/>
              <w:t>самостоятельные объекты недвижимости)</w:t>
            </w:r>
            <w:proofErr w:type="gramEnd"/>
          </w:p>
        </w:tc>
        <w:tc>
          <w:tcPr>
            <w:tcW w:w="2835"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Выращивание  сельскохозяйственных культур;</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индивидуальных гаражей и хозяйственных построек</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2.2</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Для ведения личного подсобного хозяйства (приусадебный земельный участок)</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roofErr w:type="gramStart"/>
            <w:r w:rsidRPr="003001F2">
              <w:rPr>
                <w:rFonts w:ascii="Times New Roman" w:eastAsia="Times New Roman" w:hAnsi="Times New Roman" w:cs="Times New Roman"/>
                <w:sz w:val="24"/>
                <w:szCs w:val="24"/>
                <w:lang w:eastAsia="ru-RU"/>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roofErr w:type="gramEnd"/>
          </w:p>
        </w:tc>
        <w:tc>
          <w:tcPr>
            <w:tcW w:w="2835"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Производство  сельскохозяйственной продукции;</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гаража и иных вспомогательных сооружений;</w:t>
            </w:r>
          </w:p>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val="x-none" w:eastAsia="ar-SA"/>
              </w:rPr>
              <w:t>содержание сельскохозяйственных животных</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2.3</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 xml:space="preserve">Блокированная жилая застройка </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roofErr w:type="gramStart"/>
            <w:r w:rsidRPr="003001F2">
              <w:rPr>
                <w:rFonts w:ascii="Times New Roman" w:eastAsia="Times New Roman" w:hAnsi="Times New Roman" w:cs="Times New Roman"/>
                <w:sz w:val="24"/>
                <w:szCs w:val="24"/>
                <w:lang w:eastAsia="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3001F2">
              <w:rPr>
                <w:rFonts w:ascii="Times New Roman" w:eastAsia="Times New Roman" w:hAnsi="Times New Roman" w:cs="Times New Roman"/>
                <w:sz w:val="24"/>
                <w:szCs w:val="24"/>
                <w:lang w:eastAsia="ru-RU"/>
              </w:rPr>
              <w:t xml:space="preserve"> пользования (жилые дома блокированной застройки)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5.1.3</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70" w:name="sub_1513"/>
            <w:r w:rsidRPr="003001F2">
              <w:rPr>
                <w:rFonts w:ascii="Times New Roman" w:eastAsia="Times New Roman" w:hAnsi="Times New Roman" w:cs="Times New Roman"/>
                <w:sz w:val="24"/>
                <w:szCs w:val="24"/>
                <w:lang w:eastAsia="ru-RU"/>
              </w:rPr>
              <w:t>Площадки для занятий спортом</w:t>
            </w:r>
            <w:bookmarkEnd w:id="70"/>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71" w:name="sub_1031"/>
            <w:r w:rsidRPr="003001F2">
              <w:rPr>
                <w:rFonts w:ascii="Times New Roman" w:eastAsia="Times New Roman" w:hAnsi="Times New Roman" w:cs="Times New Roman"/>
                <w:sz w:val="24"/>
                <w:szCs w:val="24"/>
                <w:lang w:eastAsia="ru-RU"/>
              </w:rPr>
              <w:t>Коммунальное обслуживание</w:t>
            </w:r>
            <w:bookmarkEnd w:id="71"/>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w:t>
            </w:r>
            <w:r w:rsidRPr="003001F2">
              <w:rPr>
                <w:rFonts w:ascii="Times New Roman" w:eastAsia="Times New Roman" w:hAnsi="Times New Roman" w:cs="Times New Roman"/>
                <w:sz w:val="24"/>
                <w:szCs w:val="24"/>
                <w:lang w:eastAsia="ru-RU"/>
              </w:rPr>
              <w:lastRenderedPageBreak/>
              <w:t xml:space="preserve">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3.1.1-3.1.2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3.1.1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72" w:name="sub_1311"/>
            <w:r w:rsidRPr="003001F2">
              <w:rPr>
                <w:rFonts w:ascii="Times New Roman" w:eastAsia="Times New Roman" w:hAnsi="Times New Roman" w:cs="Times New Roman"/>
                <w:sz w:val="24"/>
                <w:szCs w:val="24"/>
                <w:lang w:eastAsia="ru-RU"/>
              </w:rPr>
              <w:t>Предоставление коммунальных услуг</w:t>
            </w:r>
            <w:bookmarkEnd w:id="72"/>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roofErr w:type="gramStart"/>
            <w:r w:rsidRPr="003001F2">
              <w:rPr>
                <w:rFonts w:ascii="Times New Roman" w:eastAsia="Times New Roman" w:hAnsi="Times New Roman" w:cs="Times New Roman"/>
                <w:sz w:val="24"/>
                <w:szCs w:val="24"/>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3.1.2</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73" w:name="sub_1312"/>
            <w:r w:rsidRPr="003001F2">
              <w:rPr>
                <w:rFonts w:ascii="Times New Roman" w:eastAsia="Times New Roman" w:hAnsi="Times New Roman" w:cs="Times New Roman"/>
                <w:sz w:val="24"/>
                <w:szCs w:val="24"/>
                <w:lang w:eastAsia="ru-RU"/>
              </w:rPr>
              <w:t>Административные здания организаций, обеспечивающих предоставление коммунальных услуг</w:t>
            </w:r>
            <w:bookmarkEnd w:id="73"/>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приема физических и юридических лиц в связи с предоставлением им коммунальных услуг</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3.5.1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74" w:name="sub_10351"/>
            <w:r w:rsidRPr="003001F2">
              <w:rPr>
                <w:rFonts w:ascii="Times New Roman" w:eastAsia="Times New Roman" w:hAnsi="Times New Roman" w:cs="Times New Roman"/>
                <w:sz w:val="24"/>
                <w:szCs w:val="24"/>
                <w:lang w:eastAsia="ru-RU"/>
              </w:rPr>
              <w:t>Дошкольное, начальное и среднее общее образование</w:t>
            </w:r>
            <w:bookmarkEnd w:id="74"/>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roofErr w:type="gramStart"/>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w:t>
            </w:r>
            <w:r w:rsidRPr="003001F2">
              <w:rPr>
                <w:rFonts w:ascii="Times New Roman" w:eastAsia="Times New Roman" w:hAnsi="Times New Roman" w:cs="Times New Roman"/>
                <w:sz w:val="24"/>
                <w:szCs w:val="24"/>
                <w:lang w:eastAsia="ru-RU"/>
              </w:rPr>
              <w:lastRenderedPageBreak/>
              <w:t>спортом)</w:t>
            </w:r>
            <w:proofErr w:type="gramEnd"/>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Хозяйственные  постройки, гаражи служебного транспорта, сооружения локального инженерного обеспечения, открытые места для стоянки автомобилей, спортивные ядра, открытые площадки для занятий спортом и физкультурой, школьные сады, здания и сооружения для размещения служб охраны и наблюдения, площадки для сбора </w:t>
            </w:r>
            <w:r w:rsidRPr="003001F2">
              <w:rPr>
                <w:rFonts w:ascii="Times New Roman" w:eastAsia="Calibri" w:hAnsi="Times New Roman" w:cs="Times New Roman"/>
                <w:sz w:val="24"/>
                <w:szCs w:val="24"/>
                <w:lang w:eastAsia="ar-SA"/>
              </w:rPr>
              <w:lastRenderedPageBreak/>
              <w:t>мусора</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lastRenderedPageBreak/>
              <w:t>12.0</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Земельные участки (территории) общего пользования</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3001F2">
                <w:rPr>
                  <w:rFonts w:ascii="Times New Roman" w:eastAsia="Times New Roman" w:hAnsi="Times New Roman" w:cs="Times New Roman"/>
                  <w:sz w:val="24"/>
                  <w:szCs w:val="24"/>
                  <w:lang w:eastAsia="ru-RU"/>
                </w:rPr>
                <w:t>кодами 12.0.1 - 12.0.2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75" w:name="sub_11201"/>
            <w:r w:rsidRPr="003001F2">
              <w:rPr>
                <w:rFonts w:ascii="Times New Roman" w:eastAsia="Times New Roman" w:hAnsi="Times New Roman" w:cs="Times New Roman"/>
                <w:sz w:val="24"/>
                <w:szCs w:val="24"/>
                <w:lang w:eastAsia="ru-RU"/>
              </w:rPr>
              <w:t>Улично-дорожная сеть</w:t>
            </w:r>
            <w:bookmarkEnd w:id="75"/>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w:t>
            </w:r>
            <w:proofErr w:type="gramStart"/>
            <w:r w:rsidRPr="003001F2">
              <w:rPr>
                <w:rFonts w:ascii="Times New Roman" w:eastAsia="Times New Roman" w:hAnsi="Times New Roman" w:cs="Times New Roman"/>
                <w:sz w:val="24"/>
                <w:szCs w:val="24"/>
                <w:lang w:eastAsia="ru-RU"/>
              </w:rPr>
              <w:t>разрешенного</w:t>
            </w:r>
            <w:proofErr w:type="gramEnd"/>
            <w:r w:rsidRPr="003001F2">
              <w:rPr>
                <w:rFonts w:ascii="Times New Roman" w:eastAsia="Times New Roman" w:hAnsi="Times New Roman" w:cs="Times New Roman"/>
                <w:sz w:val="24"/>
                <w:szCs w:val="24"/>
                <w:lang w:eastAsia="ru-RU"/>
              </w:rPr>
              <w:t xml:space="preserve"> использования с </w:t>
            </w:r>
            <w:hyperlink w:anchor="sub_10271" w:history="1">
              <w:r w:rsidRPr="003001F2">
                <w:rPr>
                  <w:rFonts w:ascii="Times New Roman" w:eastAsia="Times New Roman" w:hAnsi="Times New Roman" w:cs="Times New Roman"/>
                  <w:sz w:val="24"/>
                  <w:szCs w:val="24"/>
                  <w:lang w:eastAsia="ru-RU"/>
                </w:rPr>
                <w:t>кодами 2.7.1</w:t>
              </w:r>
            </w:hyperlink>
            <w:r w:rsidRPr="003001F2">
              <w:rPr>
                <w:rFonts w:ascii="Times New Roman" w:eastAsia="Times New Roman" w:hAnsi="Times New Roman" w:cs="Times New Roman"/>
                <w:sz w:val="24"/>
                <w:szCs w:val="24"/>
                <w:lang w:eastAsia="ru-RU"/>
              </w:rPr>
              <w:t xml:space="preserve">, </w:t>
            </w:r>
            <w:hyperlink w:anchor="sub_1049" w:history="1">
              <w:r w:rsidRPr="003001F2">
                <w:rPr>
                  <w:rFonts w:ascii="Times New Roman" w:eastAsia="Times New Roman" w:hAnsi="Times New Roman" w:cs="Times New Roman"/>
                  <w:sz w:val="24"/>
                  <w:szCs w:val="24"/>
                  <w:lang w:eastAsia="ru-RU"/>
                </w:rPr>
                <w:t>4.9</w:t>
              </w:r>
            </w:hyperlink>
            <w:r w:rsidRPr="003001F2">
              <w:rPr>
                <w:rFonts w:ascii="Times New Roman" w:eastAsia="Times New Roman" w:hAnsi="Times New Roman" w:cs="Times New Roman"/>
                <w:sz w:val="24"/>
                <w:szCs w:val="24"/>
                <w:lang w:eastAsia="ru-RU"/>
              </w:rPr>
              <w:t xml:space="preserve">, </w:t>
            </w:r>
            <w:hyperlink w:anchor="sub_1723" w:history="1">
              <w:r w:rsidRPr="003001F2">
                <w:rPr>
                  <w:rFonts w:ascii="Times New Roman" w:eastAsia="Times New Roman" w:hAnsi="Times New Roman" w:cs="Times New Roman"/>
                  <w:sz w:val="24"/>
                  <w:szCs w:val="24"/>
                  <w:lang w:eastAsia="ru-RU"/>
                </w:rPr>
                <w:t>7.2.3</w:t>
              </w:r>
            </w:hyperlink>
            <w:r w:rsidRPr="003001F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12.0.2</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76" w:name="sub_11202"/>
            <w:r w:rsidRPr="003001F2">
              <w:rPr>
                <w:rFonts w:ascii="Times New Roman" w:eastAsia="Times New Roman" w:hAnsi="Times New Roman" w:cs="Times New Roman"/>
                <w:sz w:val="24"/>
                <w:szCs w:val="24"/>
                <w:lang w:eastAsia="ru-RU"/>
              </w:rPr>
              <w:t>Благоустройство территории</w:t>
            </w:r>
            <w:bookmarkEnd w:id="76"/>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8.3</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Обеспечение внутреннего правопорядка</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необходимых для подготовки и </w:t>
            </w:r>
            <w:r w:rsidRPr="003001F2">
              <w:rPr>
                <w:rFonts w:ascii="Times New Roman" w:eastAsia="Times New Roman" w:hAnsi="Times New Roman" w:cs="Times New Roman"/>
                <w:sz w:val="24"/>
                <w:szCs w:val="24"/>
                <w:lang w:eastAsia="ru-RU"/>
              </w:rPr>
              <w:lastRenderedPageBreak/>
              <w:t>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Открытые места для стоянки автомобилей, гаражи для служебного </w:t>
            </w:r>
            <w:r w:rsidRPr="003001F2">
              <w:rPr>
                <w:rFonts w:ascii="Times New Roman" w:eastAsia="Calibri" w:hAnsi="Times New Roman" w:cs="Times New Roman"/>
                <w:sz w:val="24"/>
                <w:szCs w:val="24"/>
                <w:lang w:eastAsia="ar-SA"/>
              </w:rPr>
              <w:lastRenderedPageBreak/>
              <w:t>транспорта, открытые площадки для занятий спортом и физкультурой, площадки для сбора мусора</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3.4</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77" w:name="sub_1034"/>
            <w:r w:rsidRPr="003001F2">
              <w:rPr>
                <w:rFonts w:ascii="Times New Roman" w:eastAsia="Times New Roman" w:hAnsi="Times New Roman" w:cs="Times New Roman"/>
                <w:sz w:val="24"/>
                <w:szCs w:val="24"/>
                <w:lang w:eastAsia="ru-RU"/>
              </w:rPr>
              <w:t>Здравоохранение</w:t>
            </w:r>
            <w:bookmarkEnd w:id="77"/>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кодом 3.4.1</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3.4.1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78" w:name="sub_10341"/>
            <w:r w:rsidRPr="003001F2">
              <w:rPr>
                <w:rFonts w:ascii="Times New Roman" w:eastAsia="Times New Roman" w:hAnsi="Times New Roman" w:cs="Times New Roman"/>
                <w:sz w:val="24"/>
                <w:szCs w:val="24"/>
                <w:lang w:eastAsia="ru-RU"/>
              </w:rPr>
              <w:t>Амбулаторно-поликлиническое обслуживание</w:t>
            </w:r>
            <w:bookmarkEnd w:id="78"/>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хозяйственные постройки амбулаторно-поликлинических учреждений, отдельно </w:t>
            </w:r>
            <w:r w:rsidRPr="003001F2">
              <w:rPr>
                <w:rFonts w:ascii="Times New Roman" w:eastAsia="Calibri" w:hAnsi="Times New Roman" w:cs="Times New Roman"/>
                <w:sz w:val="24"/>
                <w:szCs w:val="24"/>
                <w:lang w:val="x-none" w:eastAsia="ar-SA"/>
              </w:rPr>
              <w:t>стоящие</w:t>
            </w:r>
            <w:r w:rsidRPr="003001F2">
              <w:rPr>
                <w:rFonts w:ascii="Times New Roman" w:eastAsia="Calibri" w:hAnsi="Times New Roman" w:cs="Times New Roman"/>
                <w:sz w:val="24"/>
                <w:szCs w:val="24"/>
                <w:lang w:eastAsia="ar-SA"/>
              </w:rPr>
              <w:t xml:space="preserve"> и пристроенные лаборатории, гаражи служебного транспорта, сооружения локального инженерного обеспечения, открытые места для стоянки автомобилей, здания и сооружения для размещения служб охраны и наблюдения, площадки для сбора мусора</w:t>
            </w:r>
          </w:p>
        </w:tc>
      </w:tr>
      <w:tr w:rsidR="003001F2" w:rsidRPr="003001F2" w:rsidTr="00094E55">
        <w:tc>
          <w:tcPr>
            <w:tcW w:w="851" w:type="dxa"/>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9.3</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Историко-культурная деятельность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roofErr w:type="gramStart"/>
            <w:r w:rsidRPr="003001F2">
              <w:rPr>
                <w:rFonts w:ascii="Times New Roman" w:eastAsia="Times New Roman" w:hAnsi="Times New Roman" w:cs="Times New Roman"/>
                <w:sz w:val="24"/>
                <w:szCs w:val="24"/>
                <w:lang w:eastAsia="ru-RU"/>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w:t>
            </w:r>
            <w:r w:rsidRPr="003001F2">
              <w:rPr>
                <w:rFonts w:ascii="Times New Roman" w:eastAsia="Times New Roman" w:hAnsi="Times New Roman" w:cs="Times New Roman"/>
                <w:sz w:val="24"/>
                <w:szCs w:val="24"/>
                <w:lang w:eastAsia="ru-RU"/>
              </w:rPr>
              <w:lastRenderedPageBreak/>
              <w:t>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bl>
    <w:p w:rsidR="003001F2" w:rsidRPr="003001F2" w:rsidRDefault="003001F2" w:rsidP="003001F2">
      <w:pPr>
        <w:spacing w:before="0" w:after="0" w:line="240" w:lineRule="auto"/>
        <w:ind w:firstLine="480"/>
        <w:jc w:val="both"/>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240" w:lineRule="auto"/>
        <w:ind w:firstLine="480"/>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Перечень условных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jc w:val="both"/>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14" w:lineRule="auto"/>
        <w:rPr>
          <w:rFonts w:ascii="Times New Roman" w:eastAsia="Times New Roman" w:hAnsi="Times New Roman" w:cs="Times New Roman"/>
          <w:sz w:val="28"/>
          <w:highlight w:val="yellow"/>
          <w:lang w:eastAsia="ru-RU"/>
        </w:rPr>
      </w:pP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6"/>
        <w:gridCol w:w="2264"/>
        <w:gridCol w:w="3669"/>
        <w:gridCol w:w="2830"/>
      </w:tblGrid>
      <w:tr w:rsidR="003001F2" w:rsidRPr="003001F2" w:rsidTr="00094E55">
        <w:trPr>
          <w:tblHeader/>
        </w:trPr>
        <w:tc>
          <w:tcPr>
            <w:tcW w:w="876" w:type="dxa"/>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код</w:t>
            </w:r>
          </w:p>
        </w:tc>
        <w:tc>
          <w:tcPr>
            <w:tcW w:w="2264"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69" w:type="dxa"/>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0"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3.8.1</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79" w:name="sub_1381"/>
            <w:r w:rsidRPr="003001F2">
              <w:rPr>
                <w:rFonts w:ascii="Times New Roman" w:eastAsia="Times New Roman" w:hAnsi="Times New Roman" w:cs="Times New Roman"/>
                <w:sz w:val="24"/>
                <w:szCs w:val="24"/>
                <w:lang w:eastAsia="ru-RU"/>
              </w:rPr>
              <w:t>Государственное управление</w:t>
            </w:r>
            <w:bookmarkEnd w:id="79"/>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гаражи служебного автотранспорта, сооружения локального инженерного обеспечения, здания и сооружения для размещения служб охраны и наблюдения</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3.3</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Бытовое обслуживание</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4.4</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Магазины</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продажи </w:t>
            </w:r>
            <w:r w:rsidRPr="003001F2">
              <w:rPr>
                <w:rFonts w:ascii="Times New Roman" w:eastAsia="Times New Roman" w:hAnsi="Times New Roman" w:cs="Times New Roman"/>
                <w:sz w:val="24"/>
                <w:szCs w:val="24"/>
                <w:lang w:eastAsia="ru-RU"/>
              </w:rPr>
              <w:lastRenderedPageBreak/>
              <w:t xml:space="preserve">товаров, торговая площадь которых составляет до </w:t>
            </w:r>
            <w:smartTag w:uri="urn:schemas-microsoft-com:office:smarttags" w:element="metricconverter">
              <w:smartTagPr>
                <w:attr w:name="ProductID" w:val="5000 кв. м"/>
              </w:smartTagPr>
              <w:r w:rsidRPr="003001F2">
                <w:rPr>
                  <w:rFonts w:ascii="Times New Roman" w:eastAsia="Times New Roman" w:hAnsi="Times New Roman" w:cs="Times New Roman"/>
                  <w:sz w:val="24"/>
                  <w:szCs w:val="24"/>
                  <w:lang w:eastAsia="ru-RU"/>
                </w:rPr>
                <w:t>5000 кв. м</w:t>
              </w:r>
            </w:smartTag>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Открытые места для стоянки автомобилей, сооружения локального </w:t>
            </w:r>
            <w:r w:rsidRPr="003001F2">
              <w:rPr>
                <w:rFonts w:ascii="Times New Roman" w:eastAsia="Calibri" w:hAnsi="Times New Roman" w:cs="Times New Roman"/>
                <w:sz w:val="24"/>
                <w:szCs w:val="24"/>
                <w:lang w:eastAsia="ar-SA"/>
              </w:rPr>
              <w:lastRenderedPageBreak/>
              <w:t>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4.3</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Рынки</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w:t>
            </w:r>
            <w:smartTag w:uri="urn:schemas-microsoft-com:office:smarttags" w:element="metricconverter">
              <w:smartTagPr>
                <w:attr w:name="ProductID" w:val="200 кв. м"/>
              </w:smartTagPr>
              <w:r w:rsidRPr="003001F2">
                <w:rPr>
                  <w:rFonts w:ascii="Times New Roman" w:eastAsia="Times New Roman" w:hAnsi="Times New Roman" w:cs="Times New Roman"/>
                  <w:sz w:val="24"/>
                  <w:szCs w:val="24"/>
                  <w:lang w:eastAsia="ru-RU"/>
                </w:rPr>
                <w:t>200 кв. м</w:t>
              </w:r>
            </w:smartTag>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гаражей и (или) стоянок для автомобилей сотрудников и посетителей рынка, площадок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3.2.1</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80" w:name="sub_1321"/>
            <w:r w:rsidRPr="003001F2">
              <w:rPr>
                <w:rFonts w:ascii="Times New Roman" w:eastAsia="Times New Roman" w:hAnsi="Times New Roman" w:cs="Times New Roman"/>
                <w:sz w:val="24"/>
                <w:szCs w:val="24"/>
                <w:lang w:eastAsia="ru-RU"/>
              </w:rPr>
              <w:t>Дома социального обслуживания</w:t>
            </w:r>
            <w:bookmarkEnd w:id="80"/>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размещения домов престарелых, домов ребенка, детских домов, пунктов ночлега для бездомных граждан;</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для временного размещения вынужденных переселенцев, лиц, признанных беженцами</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3.2.2</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81" w:name="sub_1322"/>
            <w:r w:rsidRPr="003001F2">
              <w:rPr>
                <w:rFonts w:ascii="Times New Roman" w:eastAsia="Times New Roman" w:hAnsi="Times New Roman" w:cs="Times New Roman"/>
                <w:sz w:val="24"/>
                <w:szCs w:val="24"/>
                <w:lang w:eastAsia="ru-RU"/>
              </w:rPr>
              <w:t>Оказание социальной помощи населению</w:t>
            </w:r>
            <w:bookmarkEnd w:id="81"/>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3.2.3</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82" w:name="sub_1323"/>
            <w:r w:rsidRPr="003001F2">
              <w:rPr>
                <w:rFonts w:ascii="Times New Roman" w:eastAsia="Times New Roman" w:hAnsi="Times New Roman" w:cs="Times New Roman"/>
                <w:sz w:val="24"/>
                <w:szCs w:val="24"/>
                <w:lang w:eastAsia="ru-RU"/>
              </w:rPr>
              <w:t>Оказание услуг связи</w:t>
            </w:r>
            <w:bookmarkEnd w:id="82"/>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предназначенных для размещения пунктов оказания услуг почтовой, телеграфной, </w:t>
            </w:r>
            <w:r w:rsidRPr="003001F2">
              <w:rPr>
                <w:rFonts w:ascii="Times New Roman" w:eastAsia="Times New Roman" w:hAnsi="Times New Roman" w:cs="Times New Roman"/>
                <w:sz w:val="24"/>
                <w:szCs w:val="24"/>
                <w:lang w:eastAsia="ru-RU"/>
              </w:rPr>
              <w:lastRenderedPageBreak/>
              <w:t>междугородней и международной телефонной связи</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Открытые места для стоянки автомобилей, сооружения локального инженерного </w:t>
            </w:r>
            <w:r w:rsidRPr="003001F2">
              <w:rPr>
                <w:rFonts w:ascii="Times New Roman" w:eastAsia="Calibri" w:hAnsi="Times New Roman" w:cs="Times New Roman"/>
                <w:sz w:val="24"/>
                <w:szCs w:val="24"/>
                <w:lang w:eastAsia="ar-SA"/>
              </w:rPr>
              <w:lastRenderedPageBreak/>
              <w:t>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3.10.1</w:t>
            </w:r>
          </w:p>
        </w:tc>
        <w:tc>
          <w:tcPr>
            <w:tcW w:w="2264"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83" w:name="sub_103101"/>
            <w:r w:rsidRPr="003001F2">
              <w:rPr>
                <w:rFonts w:ascii="Times New Roman" w:eastAsia="Times New Roman" w:hAnsi="Times New Roman" w:cs="Times New Roman"/>
                <w:sz w:val="24"/>
                <w:szCs w:val="24"/>
                <w:lang w:eastAsia="ru-RU"/>
              </w:rPr>
              <w:t>Амбулаторное ветеринарное обслуживание</w:t>
            </w:r>
            <w:bookmarkEnd w:id="83"/>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ветеринарных услуг без содержания животных</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хозяйственные постройки, строения для содержания животных, гаражи для служебного транспорта, здания и сооружения для размещения служб охраны и наблюдения,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4.7</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Гостиничное обслуживание</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гостиниц, сооружения локального инженерного обеспечения, гаражи служебного транспорта, автостоянки для проживающих в гостинице, открытые места для стоянки автомобилей, здания и сооружения для размещения служб охраны и наблюдения,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4.1</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Деловое управление</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w:t>
            </w:r>
            <w:r w:rsidRPr="003001F2">
              <w:rPr>
                <w:rFonts w:ascii="Times New Roman" w:eastAsia="Times New Roman" w:hAnsi="Times New Roman" w:cs="Times New Roman"/>
                <w:sz w:val="24"/>
                <w:szCs w:val="24"/>
                <w:lang w:eastAsia="ru-RU"/>
              </w:rPr>
              <w:lastRenderedPageBreak/>
              <w:t>страховой деятельности)</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Открытые места для стоянки автомобилей, сооружения локального инженерного обеспечения, гаражи служебного транспорта, в т.ч. встроенные в здания, отдельно стоящие хозяйственные корпуса общественных зданий, здания и сооружения для размещения служб охраны и наблюдения, </w:t>
            </w:r>
            <w:r w:rsidRPr="003001F2">
              <w:rPr>
                <w:rFonts w:ascii="Times New Roman" w:eastAsia="Calibri" w:hAnsi="Times New Roman" w:cs="Times New Roman"/>
                <w:sz w:val="24"/>
                <w:szCs w:val="24"/>
                <w:lang w:eastAsia="ar-SA"/>
              </w:rPr>
              <w:lastRenderedPageBreak/>
              <w:t>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4.5</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Банковская и страховая деятельность</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гаражи служебного транспорта, в т.ч. встроенные в здания, отдельно стоящие хозяйственные корпуса общественных зданий, здания и сооружения для размещения служб охраны и наблюдения,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3.6.1</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84" w:name="sub_1361"/>
            <w:r w:rsidRPr="003001F2">
              <w:rPr>
                <w:rFonts w:ascii="Times New Roman" w:eastAsia="Times New Roman" w:hAnsi="Times New Roman" w:cs="Times New Roman"/>
                <w:sz w:val="24"/>
                <w:szCs w:val="24"/>
                <w:lang w:eastAsia="ru-RU"/>
              </w:rPr>
              <w:t>Объекты культурно-досуговой деятельности</w:t>
            </w:r>
            <w:bookmarkEnd w:id="84"/>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и отдельно стоящие хозяйственные корпуса общественных зданий, открытые места для стоянки автомобилей, сооружения локального инженерного обеспечения, гаражи служебного автотранспорта, здания и сооружения для размещения служб охраны и наблюдения, спортивные площадки без установки трибун для зрителей,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4.6</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Общественное питание</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bookmarkStart w:id="85" w:name="sub_1049"/>
            <w:r w:rsidRPr="003001F2">
              <w:rPr>
                <w:rFonts w:ascii="Times New Roman" w:eastAsia="Calibri" w:hAnsi="Times New Roman" w:cs="Times New Roman"/>
                <w:sz w:val="24"/>
                <w:szCs w:val="24"/>
                <w:lang w:val="x-none" w:eastAsia="ar-SA"/>
              </w:rPr>
              <w:t>Служебные гаражи</w:t>
            </w:r>
            <w:bookmarkEnd w:id="85"/>
            <w:r w:rsidRPr="003001F2">
              <w:rPr>
                <w:rFonts w:ascii="Times New Roman" w:eastAsia="Calibri" w:hAnsi="Times New Roman" w:cs="Times New Roman"/>
                <w:sz w:val="24"/>
                <w:szCs w:val="24"/>
                <w:lang w:eastAsia="ar-SA"/>
              </w:rPr>
              <w:t xml:space="preserve"> </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постоянных или временных гаражей, стоянок для </w:t>
            </w:r>
            <w:r w:rsidRPr="003001F2">
              <w:rPr>
                <w:rFonts w:ascii="Times New Roman" w:eastAsia="Times New Roman" w:hAnsi="Times New Roman" w:cs="Times New Roman"/>
                <w:sz w:val="24"/>
                <w:szCs w:val="24"/>
                <w:lang w:eastAsia="ru-RU"/>
              </w:rPr>
              <w:lastRenderedPageBreak/>
              <w:t xml:space="preserve">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3001F2">
                <w:rPr>
                  <w:rFonts w:ascii="Times New Roman" w:eastAsia="Times New Roman" w:hAnsi="Times New Roman" w:cs="Times New Roman"/>
                  <w:sz w:val="24"/>
                  <w:szCs w:val="24"/>
                  <w:lang w:eastAsia="ru-RU"/>
                </w:rPr>
                <w:t>кодами 3.0</w:t>
              </w:r>
            </w:hyperlink>
            <w:r w:rsidRPr="003001F2">
              <w:rPr>
                <w:rFonts w:ascii="Times New Roman" w:eastAsia="Times New Roman" w:hAnsi="Times New Roman" w:cs="Times New Roman"/>
                <w:sz w:val="24"/>
                <w:szCs w:val="24"/>
                <w:lang w:eastAsia="ru-RU"/>
              </w:rPr>
              <w:t xml:space="preserve">, </w:t>
            </w:r>
            <w:hyperlink w:anchor="sub_1040" w:history="1">
              <w:r w:rsidRPr="003001F2">
                <w:rPr>
                  <w:rFonts w:ascii="Times New Roman" w:eastAsia="Times New Roman" w:hAnsi="Times New Roman" w:cs="Times New Roman"/>
                  <w:sz w:val="24"/>
                  <w:szCs w:val="24"/>
                  <w:lang w:eastAsia="ru-RU"/>
                </w:rPr>
                <w:t>4.0</w:t>
              </w:r>
            </w:hyperlink>
            <w:r w:rsidRPr="003001F2">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Здания и сооружения для размещения служб </w:t>
            </w:r>
            <w:r w:rsidRPr="003001F2">
              <w:rPr>
                <w:rFonts w:ascii="Times New Roman" w:eastAsia="Calibri" w:hAnsi="Times New Roman" w:cs="Times New Roman"/>
                <w:sz w:val="24"/>
                <w:szCs w:val="24"/>
                <w:lang w:eastAsia="ar-SA"/>
              </w:rPr>
              <w:lastRenderedPageBreak/>
              <w:t>охраны и наблюдения площадью не более 20м</w:t>
            </w:r>
            <w:r w:rsidRPr="003001F2">
              <w:rPr>
                <w:rFonts w:ascii="Times New Roman" w:eastAsia="Calibri" w:hAnsi="Times New Roman" w:cs="Times New Roman"/>
                <w:sz w:val="24"/>
                <w:szCs w:val="24"/>
                <w:vertAlign w:val="superscript"/>
                <w:lang w:eastAsia="ar-SA"/>
              </w:rPr>
              <w:t>2</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4.9.1.3</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Автомобильные мойки</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автомобильных моек, а также размещение магазинов сопутствующей торговли</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5.1.2</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86" w:name="sub_1512"/>
            <w:r w:rsidRPr="003001F2">
              <w:rPr>
                <w:rFonts w:ascii="Times New Roman" w:eastAsia="Times New Roman" w:hAnsi="Times New Roman" w:cs="Times New Roman"/>
                <w:sz w:val="24"/>
                <w:szCs w:val="24"/>
                <w:lang w:eastAsia="ru-RU"/>
              </w:rPr>
              <w:t>Обеспечение занятий спортом в помещениях</w:t>
            </w:r>
            <w:bookmarkEnd w:id="86"/>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спортивных клубов, спортивных залов, бассейнов, физкультурно-оздоровительных комплексов в зданиях и сооружениях</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здания и сооружения технологически связанные с проведением спортивных соревнований и физкультурных мероприятий,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3.7</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Религиозное использование</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sub_1371" w:history="1">
              <w:r w:rsidRPr="003001F2">
                <w:rPr>
                  <w:rFonts w:ascii="Times New Roman" w:eastAsia="Times New Roman" w:hAnsi="Times New Roman" w:cs="Times New Roman"/>
                  <w:sz w:val="24"/>
                  <w:szCs w:val="24"/>
                  <w:lang w:eastAsia="ru-RU"/>
                </w:rPr>
                <w:t>кодами 3.7.1-3.7.2</w:t>
              </w:r>
            </w:hyperlink>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дома для проживания священнослужителей, вспомогательные сооружения для отправления культа, гаражи служебного 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3.7.1</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87" w:name="sub_1371"/>
            <w:r w:rsidRPr="003001F2">
              <w:rPr>
                <w:rFonts w:ascii="Times New Roman" w:eastAsia="Times New Roman" w:hAnsi="Times New Roman" w:cs="Times New Roman"/>
                <w:sz w:val="24"/>
                <w:szCs w:val="24"/>
                <w:lang w:eastAsia="ru-RU"/>
              </w:rPr>
              <w:t xml:space="preserve">Осуществление </w:t>
            </w:r>
            <w:r w:rsidRPr="003001F2">
              <w:rPr>
                <w:rFonts w:ascii="Times New Roman" w:eastAsia="Times New Roman" w:hAnsi="Times New Roman" w:cs="Times New Roman"/>
                <w:sz w:val="24"/>
                <w:szCs w:val="24"/>
                <w:lang w:eastAsia="ru-RU"/>
              </w:rPr>
              <w:lastRenderedPageBreak/>
              <w:t>религиозных обрядов</w:t>
            </w:r>
            <w:bookmarkEnd w:id="87"/>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Размещение зданий и </w:t>
            </w:r>
            <w:r w:rsidRPr="003001F2">
              <w:rPr>
                <w:rFonts w:ascii="Times New Roman" w:eastAsia="Times New Roman" w:hAnsi="Times New Roman" w:cs="Times New Roman"/>
                <w:sz w:val="24"/>
                <w:szCs w:val="24"/>
                <w:lang w:eastAsia="ru-RU"/>
              </w:rPr>
              <w:lastRenderedPageBreak/>
              <w:t>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Хозяйственные  </w:t>
            </w:r>
            <w:r w:rsidRPr="003001F2">
              <w:rPr>
                <w:rFonts w:ascii="Times New Roman" w:eastAsia="Calibri" w:hAnsi="Times New Roman" w:cs="Times New Roman"/>
                <w:sz w:val="24"/>
                <w:szCs w:val="24"/>
                <w:lang w:eastAsia="ar-SA"/>
              </w:rPr>
              <w:lastRenderedPageBreak/>
              <w:t>постройки, дома для проживания священнослужителей, вспомогательные сооружения для отправления культа, гаражи служебного 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3.7.2</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88" w:name="sub_1372"/>
            <w:r w:rsidRPr="003001F2">
              <w:rPr>
                <w:rFonts w:ascii="Times New Roman" w:eastAsia="Times New Roman" w:hAnsi="Times New Roman" w:cs="Times New Roman"/>
                <w:sz w:val="24"/>
                <w:szCs w:val="24"/>
                <w:lang w:eastAsia="ru-RU"/>
              </w:rPr>
              <w:t>Религиозное управление и образование</w:t>
            </w:r>
            <w:bookmarkEnd w:id="88"/>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дома для проживания священнослужителей, вспомогательные сооружения для отправления культа, гаражи служебного 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2.5</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Среднеэтажная жилая застройка</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многоквартирных домов этажностью не выше восьми этажей</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tc>
        <w:tc>
          <w:tcPr>
            <w:tcW w:w="2830"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Благоустройство и озеленение,</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подземных гаражей и автостоянок,</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обустройство спортивных и детских площадок, площадок для отдыха,</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размещение объектов обслуживания жилой застройки во встроенных, пристроенных и встроенно-пристроенных </w:t>
            </w:r>
            <w:r w:rsidRPr="003001F2">
              <w:rPr>
                <w:rFonts w:ascii="Times New Roman" w:eastAsia="Calibri" w:hAnsi="Times New Roman" w:cs="Times New Roman"/>
                <w:sz w:val="24"/>
                <w:szCs w:val="24"/>
                <w:lang w:eastAsia="ar-SA"/>
              </w:rPr>
              <w:lastRenderedPageBreak/>
              <w:t>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lastRenderedPageBreak/>
              <w:t>6.8</w:t>
            </w:r>
          </w:p>
        </w:tc>
        <w:tc>
          <w:tcPr>
            <w:tcW w:w="2264" w:type="dxa"/>
            <w:shd w:val="clear" w:color="auto" w:fill="auto"/>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Связь</w:t>
            </w:r>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8.2</w:t>
            </w:r>
          </w:p>
        </w:tc>
        <w:tc>
          <w:tcPr>
            <w:tcW w:w="2264"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89" w:name="sub_1082"/>
            <w:r w:rsidRPr="003001F2">
              <w:rPr>
                <w:rFonts w:ascii="Times New Roman" w:eastAsia="Times New Roman" w:hAnsi="Times New Roman" w:cs="Times New Roman"/>
                <w:sz w:val="24"/>
                <w:szCs w:val="24"/>
                <w:lang w:eastAsia="ru-RU"/>
              </w:rPr>
              <w:t>Охрана Государственной границы Российской Федерации</w:t>
            </w:r>
            <w:bookmarkEnd w:id="89"/>
          </w:p>
        </w:tc>
        <w:tc>
          <w:tcPr>
            <w:tcW w:w="366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2830"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и отдельно стоящие хозяйственные корпуса общественных зданий, открытые места для стоянки автомобилей, сооружения локального инженерного обеспечения, гаражи служебного автотранспорта, здания и сооружения для размещения служб охраны и наблюдения, спортивные площадки, площадки для сбора мусора</w:t>
            </w:r>
          </w:p>
        </w:tc>
      </w:tr>
    </w:tbl>
    <w:p w:rsidR="003001F2" w:rsidRPr="003001F2" w:rsidRDefault="003001F2" w:rsidP="003001F2">
      <w:pPr>
        <w:spacing w:before="0" w:after="0" w:line="240" w:lineRule="auto"/>
        <w:rPr>
          <w:rFonts w:ascii="Times New Roman" w:eastAsia="Times New Roman" w:hAnsi="Times New Roman" w:cs="Times New Roman"/>
          <w:sz w:val="28"/>
          <w:highlight w:val="yellow"/>
          <w:lang w:eastAsia="ru-RU"/>
        </w:rPr>
      </w:pPr>
    </w:p>
    <w:p w:rsidR="003001F2" w:rsidRPr="003001F2" w:rsidRDefault="003001F2" w:rsidP="003001F2">
      <w:pPr>
        <w:spacing w:before="0" w:after="0" w:line="240" w:lineRule="auto"/>
        <w:rPr>
          <w:rFonts w:ascii="Times New Roman" w:eastAsia="Times New Roman" w:hAnsi="Times New Roman" w:cs="Times New Roman"/>
          <w:sz w:val="28"/>
          <w:highlight w:val="yellow"/>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3001F2" w:rsidRPr="003001F2" w:rsidTr="00094E55">
        <w:trPr>
          <w:tblHeader/>
        </w:trPr>
        <w:tc>
          <w:tcPr>
            <w:tcW w:w="5000" w:type="pct"/>
            <w:gridSpan w:val="2"/>
            <w:shd w:val="clear" w:color="auto" w:fill="auto"/>
            <w:vAlign w:val="cente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sz w:val="24"/>
                <w:szCs w:val="24"/>
                <w:lang w:eastAsia="ar-SA"/>
              </w:rPr>
              <w:br w:type="page"/>
            </w:r>
            <w:r w:rsidRPr="003001F2">
              <w:rPr>
                <w:rFonts w:ascii="Times New Roman" w:eastAsia="Calibri" w:hAnsi="Times New Roman" w:cs="Times New Roman"/>
                <w:b/>
                <w:sz w:val="24"/>
                <w:szCs w:val="24"/>
                <w:lang w:val="x-none" w:eastAsia="ar-SA"/>
              </w:rPr>
              <w:br w:type="page"/>
            </w:r>
            <w:r w:rsidR="006C6703" w:rsidRPr="00144E8B">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001F2" w:rsidRPr="003001F2" w:rsidTr="00094E55">
        <w:tc>
          <w:tcPr>
            <w:tcW w:w="5000" w:type="pct"/>
            <w:gridSpan w:val="2"/>
            <w:vAlign w:val="cente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Предельные (минимальные и (или) максимальные) размеры земельного участка</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не ограничено </w:t>
            </w:r>
          </w:p>
        </w:tc>
      </w:tr>
      <w:tr w:rsidR="003001F2" w:rsidRPr="003001F2" w:rsidTr="00094E55">
        <w:tc>
          <w:tcPr>
            <w:tcW w:w="1572"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минимальный</w:t>
            </w: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ограничено</w:t>
            </w:r>
            <w:r w:rsidRPr="003001F2">
              <w:rPr>
                <w:rFonts w:ascii="Times New Roman" w:eastAsia="Calibri" w:hAnsi="Times New Roman" w:cs="Times New Roman"/>
                <w:sz w:val="24"/>
                <w:szCs w:val="24"/>
                <w:vertAlign w:val="superscript"/>
                <w:lang w:eastAsia="ar-SA"/>
              </w:rPr>
              <w:t xml:space="preserve"> </w:t>
            </w:r>
          </w:p>
        </w:tc>
      </w:tr>
      <w:tr w:rsidR="003001F2" w:rsidRPr="003001F2" w:rsidTr="00094E55">
        <w:tc>
          <w:tcPr>
            <w:tcW w:w="5000" w:type="pct"/>
            <w:gridSpan w:val="2"/>
            <w:vAlign w:val="cente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Площадь земельного участка</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smartTag w:uri="urn:schemas-microsoft-com:office:smarttags" w:element="metricconverter">
              <w:smartTagPr>
                <w:attr w:name="ProductID" w:val="2000 м2"/>
              </w:smartTagPr>
              <w:r w:rsidRPr="003001F2">
                <w:rPr>
                  <w:rFonts w:ascii="Times New Roman" w:eastAsia="Calibri" w:hAnsi="Times New Roman" w:cs="Times New Roman"/>
                  <w:sz w:val="24"/>
                  <w:szCs w:val="24"/>
                  <w:lang w:eastAsia="ar-SA"/>
                </w:rPr>
                <w:t>2000 м</w:t>
              </w:r>
              <w:r w:rsidRPr="003001F2">
                <w:rPr>
                  <w:rFonts w:ascii="Times New Roman" w:eastAsia="Calibri" w:hAnsi="Times New Roman" w:cs="Times New Roman"/>
                  <w:sz w:val="24"/>
                  <w:szCs w:val="24"/>
                  <w:vertAlign w:val="superscript"/>
                  <w:lang w:eastAsia="ar-SA"/>
                </w:rPr>
                <w:t>2</w:t>
              </w:r>
            </w:smartTag>
            <w:r w:rsidRPr="003001F2">
              <w:rPr>
                <w:rFonts w:ascii="Times New Roman" w:eastAsia="Calibri" w:hAnsi="Times New Roman" w:cs="Times New Roman"/>
                <w:sz w:val="24"/>
                <w:szCs w:val="24"/>
                <w:lang w:eastAsia="ar-SA"/>
              </w:rPr>
              <w:t xml:space="preserve"> для объектов индивидуального жилищного строительства, блокированной застройки с приусадебными участками, домов коттеджного типа, для ведения личного подсобного хозяйства. </w:t>
            </w:r>
            <w:smartTag w:uri="urn:schemas-microsoft-com:office:smarttags" w:element="metricconverter">
              <w:smartTagPr>
                <w:attr w:name="ProductID" w:val="10 га"/>
              </w:smartTagPr>
              <w:r w:rsidRPr="003001F2">
                <w:rPr>
                  <w:rFonts w:ascii="Times New Roman" w:eastAsia="Calibri" w:hAnsi="Times New Roman" w:cs="Times New Roman"/>
                  <w:sz w:val="24"/>
                  <w:szCs w:val="24"/>
                  <w:lang w:eastAsia="ar-SA"/>
                </w:rPr>
                <w:t>10 га</w:t>
              </w:r>
            </w:smartTag>
            <w:r w:rsidRPr="003001F2">
              <w:rPr>
                <w:rFonts w:ascii="Times New Roman" w:eastAsia="Calibri" w:hAnsi="Times New Roman" w:cs="Times New Roman"/>
                <w:sz w:val="24"/>
                <w:szCs w:val="24"/>
                <w:lang w:eastAsia="ar-SA"/>
              </w:rPr>
              <w:t xml:space="preserve"> для многоквартирной застройки без приквартирных земельных участков и </w:t>
            </w:r>
            <w:smartTag w:uri="urn:schemas-microsoft-com:office:smarttags" w:element="metricconverter">
              <w:smartTagPr>
                <w:attr w:name="ProductID" w:val="20 га"/>
              </w:smartTagPr>
              <w:r w:rsidRPr="003001F2">
                <w:rPr>
                  <w:rFonts w:ascii="Times New Roman" w:eastAsia="Calibri" w:hAnsi="Times New Roman" w:cs="Times New Roman"/>
                  <w:sz w:val="24"/>
                  <w:szCs w:val="24"/>
                  <w:lang w:eastAsia="ar-SA"/>
                </w:rPr>
                <w:t>20 га</w:t>
              </w:r>
            </w:smartTag>
            <w:r w:rsidRPr="003001F2">
              <w:rPr>
                <w:rFonts w:ascii="Times New Roman" w:eastAsia="Calibri" w:hAnsi="Times New Roman" w:cs="Times New Roman"/>
                <w:sz w:val="24"/>
                <w:szCs w:val="24"/>
                <w:lang w:eastAsia="ar-SA"/>
              </w:rPr>
              <w:t xml:space="preserve"> – с приквартирными земельными участками (укрупненные показатели в расчете на 1000 человек);</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val="x-none" w:eastAsia="ar-SA"/>
              </w:rPr>
              <w:t xml:space="preserve">для остальных видов разрешенного использования – </w:t>
            </w:r>
            <w:r w:rsidRPr="003001F2">
              <w:rPr>
                <w:rFonts w:ascii="Times New Roman" w:eastAsia="Calibri" w:hAnsi="Times New Roman" w:cs="Times New Roman"/>
                <w:sz w:val="24"/>
                <w:szCs w:val="24"/>
                <w:lang w:eastAsia="ar-SA"/>
              </w:rPr>
              <w:br/>
            </w:r>
            <w:r w:rsidRPr="003001F2">
              <w:rPr>
                <w:rFonts w:ascii="Times New Roman" w:eastAsia="Calibri" w:hAnsi="Times New Roman" w:cs="Times New Roman"/>
                <w:sz w:val="24"/>
                <w:szCs w:val="24"/>
                <w:lang w:val="x-none" w:eastAsia="ar-SA"/>
              </w:rPr>
              <w:t>не ограничено</w:t>
            </w:r>
            <w:r w:rsidRPr="003001F2">
              <w:rPr>
                <w:rFonts w:ascii="Times New Roman" w:eastAsia="Calibri" w:hAnsi="Times New Roman" w:cs="Times New Roman"/>
                <w:sz w:val="24"/>
                <w:szCs w:val="24"/>
                <w:lang w:eastAsia="ar-SA"/>
              </w:rPr>
              <w:t>;</w:t>
            </w:r>
          </w:p>
        </w:tc>
      </w:tr>
      <w:tr w:rsidR="003001F2" w:rsidRPr="003001F2" w:rsidTr="00094E55">
        <w:tc>
          <w:tcPr>
            <w:tcW w:w="1572"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минимальная</w:t>
            </w: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smartTag w:uri="urn:schemas-microsoft-com:office:smarttags" w:element="metricconverter">
              <w:smartTagPr>
                <w:attr w:name="ProductID" w:val="200 м2"/>
              </w:smartTagPr>
              <w:r w:rsidRPr="003001F2">
                <w:rPr>
                  <w:rFonts w:ascii="Times New Roman" w:eastAsia="Calibri" w:hAnsi="Times New Roman" w:cs="Times New Roman"/>
                  <w:sz w:val="24"/>
                  <w:szCs w:val="24"/>
                  <w:lang w:eastAsia="ar-SA"/>
                </w:rPr>
                <w:t>200 м</w:t>
              </w:r>
              <w:r w:rsidRPr="003001F2">
                <w:rPr>
                  <w:rFonts w:ascii="Times New Roman" w:eastAsia="Calibri" w:hAnsi="Times New Roman" w:cs="Times New Roman"/>
                  <w:sz w:val="24"/>
                  <w:szCs w:val="24"/>
                  <w:vertAlign w:val="superscript"/>
                  <w:lang w:eastAsia="ar-SA"/>
                </w:rPr>
                <w:t>2</w:t>
              </w:r>
            </w:smartTag>
          </w:p>
        </w:tc>
      </w:tr>
      <w:tr w:rsidR="003001F2" w:rsidRPr="003001F2" w:rsidTr="00094E55">
        <w:tc>
          <w:tcPr>
            <w:tcW w:w="5000" w:type="pct"/>
            <w:gridSpan w:val="2"/>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Количество этажей</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для кодов вида разрешенного использования земельного участка 2.1, 2.2, 2.3 – до 3 надземных этажей включительно;</w:t>
            </w:r>
          </w:p>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 xml:space="preserve">для остальных кодов вида разрешенного использования земельного участка – до 5 этажей, включая мансардный, за исключением земельных участков и объектов капитального строительства, находящихся в пределах зон ограничений по этажности, выделенных по условиям охраны объектов культурного наследия  </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Высота зданий, сооружений</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 xml:space="preserve">для кодов вида разрешенного использования земельного участка 2.1, 2.2 – не более </w:t>
            </w:r>
            <w:smartTag w:uri="urn:schemas-microsoft-com:office:smarttags" w:element="metricconverter">
              <w:smartTagPr>
                <w:attr w:name="ProductID" w:val="20 м"/>
              </w:smartTagPr>
              <w:r w:rsidRPr="003001F2">
                <w:rPr>
                  <w:rFonts w:ascii="Times New Roman" w:eastAsia="Calibri" w:hAnsi="Times New Roman" w:cs="Times New Roman"/>
                  <w:sz w:val="24"/>
                  <w:szCs w:val="24"/>
                  <w:lang w:eastAsia="ar-SA"/>
                </w:rPr>
                <w:t>20 м</w:t>
              </w:r>
            </w:smartTag>
            <w:r w:rsidRPr="003001F2">
              <w:rPr>
                <w:rFonts w:ascii="Times New Roman" w:eastAsia="Calibri" w:hAnsi="Times New Roman" w:cs="Times New Roman"/>
                <w:sz w:val="24"/>
                <w:szCs w:val="24"/>
                <w:lang w:eastAsia="ar-SA"/>
              </w:rPr>
              <w:t>;</w:t>
            </w:r>
          </w:p>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для остальных кодов вида разрешенного использования земельного участка – не ограничено</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Процент застройки</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максимальный</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 в условиях вновь застраиваемых территорий (отношение площади земельного участка, которая может быть занята объектами индивидуального жилищного строительства и хозяйственными постройками, ко всей площади земельного участка) не может превышать 50%;</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 в условиях реконструкции сложившейся застройки (отношение площади земельного участка, которая может быть занята объектами индивидуального жилищного строительства и хозяйственными постройками, ко всей площади земельного участка) при отсутствии централизованного канализования не может превышать 60%, а при наличии централизованного канализования не может превышать 70%;</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3) 40% - для многоквартирной жилой застройки;                                </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val="x-none" w:eastAsia="ar-SA"/>
              </w:rPr>
              <w:t xml:space="preserve">для остальных видов разрешенного использования – </w:t>
            </w:r>
            <w:r w:rsidRPr="003001F2">
              <w:rPr>
                <w:rFonts w:ascii="Times New Roman" w:eastAsia="Calibri" w:hAnsi="Times New Roman" w:cs="Times New Roman"/>
                <w:sz w:val="24"/>
                <w:szCs w:val="24"/>
                <w:lang w:eastAsia="ar-SA"/>
              </w:rPr>
              <w:br/>
            </w:r>
            <w:r w:rsidRPr="003001F2">
              <w:rPr>
                <w:rFonts w:ascii="Times New Roman" w:eastAsia="Calibri" w:hAnsi="Times New Roman" w:cs="Times New Roman"/>
                <w:sz w:val="24"/>
                <w:szCs w:val="24"/>
                <w:lang w:val="x-none" w:eastAsia="ar-SA"/>
              </w:rPr>
              <w:lastRenderedPageBreak/>
              <w:t>не ограничено</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минимальный</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20% – для многоквартирной жилой застройки;</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val="x-none" w:eastAsia="ar-SA"/>
              </w:rPr>
              <w:t xml:space="preserve">для остальных видов разрешенного использования – </w:t>
            </w:r>
            <w:r w:rsidRPr="003001F2">
              <w:rPr>
                <w:rFonts w:ascii="Times New Roman" w:eastAsia="Calibri" w:hAnsi="Times New Roman" w:cs="Times New Roman"/>
                <w:sz w:val="24"/>
                <w:szCs w:val="24"/>
                <w:lang w:eastAsia="ar-SA"/>
              </w:rPr>
              <w:br/>
            </w:r>
            <w:r w:rsidRPr="003001F2">
              <w:rPr>
                <w:rFonts w:ascii="Times New Roman" w:eastAsia="Calibri" w:hAnsi="Times New Roman" w:cs="Times New Roman"/>
                <w:sz w:val="24"/>
                <w:szCs w:val="24"/>
                <w:lang w:val="x-none" w:eastAsia="ar-SA"/>
              </w:rPr>
              <w:t>не ограничено</w:t>
            </w:r>
          </w:p>
        </w:tc>
      </w:tr>
      <w:tr w:rsidR="003001F2" w:rsidRPr="003001F2" w:rsidTr="00094E55">
        <w:trPr>
          <w:trHeight w:val="305"/>
        </w:trPr>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b/>
                <w:sz w:val="24"/>
                <w:szCs w:val="24"/>
                <w:lang w:eastAsia="ar-SA"/>
              </w:rPr>
              <w:t>Минимальный отступ от границы земельного участка</w:t>
            </w:r>
          </w:p>
        </w:tc>
      </w:tr>
      <w:tr w:rsidR="003001F2" w:rsidRPr="003001F2" w:rsidTr="00094E55">
        <w:trPr>
          <w:trHeight w:val="783"/>
        </w:trPr>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границам сопредельного земельного участка</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от жилого дома – </w:t>
            </w:r>
            <w:smartTag w:uri="urn:schemas-microsoft-com:office:smarttags" w:element="metricconverter">
              <w:smartTagPr>
                <w:attr w:name="ProductID" w:val="3 м"/>
              </w:smartTagPr>
              <w:r w:rsidRPr="003001F2">
                <w:rPr>
                  <w:rFonts w:ascii="Times New Roman" w:eastAsia="Calibri" w:hAnsi="Times New Roman" w:cs="Times New Roman"/>
                  <w:sz w:val="24"/>
                  <w:szCs w:val="24"/>
                  <w:lang w:eastAsia="ar-SA"/>
                </w:rPr>
                <w:t>3 м</w:t>
              </w:r>
            </w:smartTag>
            <w:r w:rsidRPr="003001F2">
              <w:rPr>
                <w:rFonts w:ascii="Times New Roman" w:eastAsia="Calibri" w:hAnsi="Times New Roman" w:cs="Times New Roman"/>
                <w:sz w:val="24"/>
                <w:szCs w:val="24"/>
                <w:lang w:eastAsia="ar-SA"/>
              </w:rPr>
              <w:t xml:space="preserve">, от постройки для содержания скота и птицы – </w:t>
            </w:r>
            <w:smartTag w:uri="urn:schemas-microsoft-com:office:smarttags" w:element="metricconverter">
              <w:smartTagPr>
                <w:attr w:name="ProductID" w:val="4 м"/>
              </w:smartTagPr>
              <w:r w:rsidRPr="003001F2">
                <w:rPr>
                  <w:rFonts w:ascii="Times New Roman" w:eastAsia="Calibri" w:hAnsi="Times New Roman" w:cs="Times New Roman"/>
                  <w:sz w:val="24"/>
                  <w:szCs w:val="24"/>
                  <w:lang w:eastAsia="ar-SA"/>
                </w:rPr>
                <w:t>4 м</w:t>
              </w:r>
            </w:smartTag>
            <w:r w:rsidRPr="003001F2">
              <w:rPr>
                <w:rFonts w:ascii="Times New Roman" w:eastAsia="Calibri" w:hAnsi="Times New Roman" w:cs="Times New Roman"/>
                <w:sz w:val="24"/>
                <w:szCs w:val="24"/>
                <w:lang w:eastAsia="ar-SA"/>
              </w:rPr>
              <w:t xml:space="preserve">, от других построек (сарая, бани, гаража, навеса и др.) – </w:t>
            </w:r>
            <w:smartTag w:uri="urn:schemas-microsoft-com:office:smarttags" w:element="metricconverter">
              <w:smartTagPr>
                <w:attr w:name="ProductID" w:val="1 м"/>
              </w:smartTagPr>
              <w:r w:rsidRPr="003001F2">
                <w:rPr>
                  <w:rFonts w:ascii="Times New Roman" w:eastAsia="Calibri" w:hAnsi="Times New Roman" w:cs="Times New Roman"/>
                  <w:sz w:val="24"/>
                  <w:szCs w:val="24"/>
                  <w:lang w:eastAsia="ar-SA"/>
                </w:rPr>
                <w:t>1 м</w:t>
              </w:r>
            </w:smartTag>
            <w:r w:rsidRPr="003001F2">
              <w:rPr>
                <w:rFonts w:ascii="Times New Roman" w:eastAsia="Calibri" w:hAnsi="Times New Roman" w:cs="Times New Roman"/>
                <w:sz w:val="24"/>
                <w:szCs w:val="24"/>
                <w:lang w:eastAsia="ar-SA"/>
              </w:rPr>
              <w:t xml:space="preserve">, от стволов высокорослых деревьев – </w:t>
            </w:r>
            <w:smartTag w:uri="urn:schemas-microsoft-com:office:smarttags" w:element="metricconverter">
              <w:smartTagPr>
                <w:attr w:name="ProductID" w:val="4 м"/>
              </w:smartTagPr>
              <w:r w:rsidRPr="003001F2">
                <w:rPr>
                  <w:rFonts w:ascii="Times New Roman" w:eastAsia="Calibri" w:hAnsi="Times New Roman" w:cs="Times New Roman"/>
                  <w:sz w:val="24"/>
                  <w:szCs w:val="24"/>
                  <w:lang w:eastAsia="ar-SA"/>
                </w:rPr>
                <w:t>4 м</w:t>
              </w:r>
            </w:smartTag>
            <w:r w:rsidRPr="003001F2">
              <w:rPr>
                <w:rFonts w:ascii="Times New Roman" w:eastAsia="Calibri" w:hAnsi="Times New Roman" w:cs="Times New Roman"/>
                <w:sz w:val="24"/>
                <w:szCs w:val="24"/>
                <w:lang w:eastAsia="ar-SA"/>
              </w:rPr>
              <w:t xml:space="preserve">, от стволов среднерослых деревьев – </w:t>
            </w:r>
            <w:smartTag w:uri="urn:schemas-microsoft-com:office:smarttags" w:element="metricconverter">
              <w:smartTagPr>
                <w:attr w:name="ProductID" w:val="2 м"/>
              </w:smartTagPr>
              <w:r w:rsidRPr="003001F2">
                <w:rPr>
                  <w:rFonts w:ascii="Times New Roman" w:eastAsia="Calibri" w:hAnsi="Times New Roman" w:cs="Times New Roman"/>
                  <w:sz w:val="24"/>
                  <w:szCs w:val="24"/>
                  <w:lang w:eastAsia="ar-SA"/>
                </w:rPr>
                <w:t>2 м</w:t>
              </w:r>
            </w:smartTag>
            <w:r w:rsidRPr="003001F2">
              <w:rPr>
                <w:rFonts w:ascii="Times New Roman" w:eastAsia="Calibri" w:hAnsi="Times New Roman" w:cs="Times New Roman"/>
                <w:sz w:val="24"/>
                <w:szCs w:val="24"/>
                <w:lang w:eastAsia="ar-SA"/>
              </w:rPr>
              <w:t xml:space="preserve">, от кустарника – </w:t>
            </w:r>
            <w:smartTag w:uri="urn:schemas-microsoft-com:office:smarttags" w:element="metricconverter">
              <w:smartTagPr>
                <w:attr w:name="ProductID" w:val="1 м"/>
              </w:smartTagPr>
              <w:r w:rsidRPr="003001F2">
                <w:rPr>
                  <w:rFonts w:ascii="Times New Roman" w:eastAsia="Calibri" w:hAnsi="Times New Roman" w:cs="Times New Roman"/>
                  <w:sz w:val="24"/>
                  <w:szCs w:val="24"/>
                  <w:lang w:eastAsia="ar-SA"/>
                </w:rPr>
                <w:t>1 м</w:t>
              </w:r>
            </w:smartTag>
            <w:r w:rsidRPr="003001F2">
              <w:rPr>
                <w:rFonts w:ascii="Times New Roman" w:eastAsia="Calibri" w:hAnsi="Times New Roman" w:cs="Times New Roman"/>
                <w:sz w:val="24"/>
                <w:szCs w:val="24"/>
                <w:lang w:eastAsia="ar-SA"/>
              </w:rPr>
              <w:t>;</w:t>
            </w:r>
          </w:p>
          <w:p w:rsid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в условиях реконструкции допускается уменьшение отступа до </w:t>
            </w:r>
            <w:smartTag w:uri="urn:schemas-microsoft-com:office:smarttags" w:element="metricconverter">
              <w:smartTagPr>
                <w:attr w:name="ProductID" w:val="1 м"/>
              </w:smartTagPr>
              <w:r w:rsidRPr="003001F2">
                <w:rPr>
                  <w:rFonts w:ascii="Times New Roman" w:eastAsia="Calibri" w:hAnsi="Times New Roman" w:cs="Times New Roman"/>
                  <w:sz w:val="24"/>
                  <w:szCs w:val="24"/>
                  <w:lang w:eastAsia="ar-SA"/>
                </w:rPr>
                <w:t>1 м</w:t>
              </w:r>
            </w:smartTag>
            <w:r w:rsidRPr="003001F2">
              <w:rPr>
                <w:rFonts w:ascii="Times New Roman" w:eastAsia="Calibri" w:hAnsi="Times New Roman" w:cs="Times New Roman"/>
                <w:sz w:val="24"/>
                <w:szCs w:val="24"/>
                <w:lang w:eastAsia="ar-SA"/>
              </w:rPr>
              <w:t xml:space="preserve"> при условии соблюдения требований пожарной безопасности и технических регламентов;</w:t>
            </w:r>
          </w:p>
          <w:p w:rsidR="00B313A9" w:rsidRPr="003001F2" w:rsidRDefault="00B313A9" w:rsidP="003001F2">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от общих стен с соседними жилыми домами жилых домов блокированной жилой застройки-0 м;</w:t>
            </w:r>
          </w:p>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w:t>
            </w:r>
            <w:r w:rsidRPr="003001F2">
              <w:rPr>
                <w:rFonts w:ascii="Times New Roman" w:eastAsia="Calibri" w:hAnsi="Times New Roman" w:cs="Times New Roman"/>
                <w:sz w:val="24"/>
                <w:szCs w:val="24"/>
                <w:lang w:val="x-none" w:eastAsia="ar-SA"/>
              </w:rPr>
              <w:t xml:space="preserve">ля остальных видов разрешенного использования – </w:t>
            </w:r>
            <w:r w:rsidRPr="003001F2">
              <w:rPr>
                <w:rFonts w:ascii="Times New Roman" w:eastAsia="Calibri" w:hAnsi="Times New Roman" w:cs="Times New Roman"/>
                <w:sz w:val="24"/>
                <w:szCs w:val="24"/>
                <w:lang w:eastAsia="ar-SA"/>
              </w:rPr>
              <w:br/>
            </w:r>
            <w:r w:rsidRPr="003001F2">
              <w:rPr>
                <w:rFonts w:ascii="Times New Roman" w:eastAsia="Calibri" w:hAnsi="Times New Roman" w:cs="Times New Roman"/>
                <w:sz w:val="24"/>
                <w:szCs w:val="24"/>
                <w:lang w:val="x-none" w:eastAsia="ar-SA"/>
              </w:rPr>
              <w:t>не ограничено</w:t>
            </w:r>
          </w:p>
        </w:tc>
      </w:tr>
      <w:tr w:rsidR="003001F2" w:rsidRPr="003001F2" w:rsidTr="00094E55">
        <w:trPr>
          <w:trHeight w:val="783"/>
        </w:trPr>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От красной линии улиц не менее чем на 5м, от красной линии проездов не менее чем на 3м. Расстояние от хозяйственных построек до красных линий улиц и проездов не менее 5м. </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 условиях сложившейся застройки допускается размещение зданий, строений, сооружений для видов разрешенного использования с кодами 2.1, 2.2, 2.3 по границе земельного участка, примыкающего к красной линии и (или) территории общего пользования, в том числе улице, проезду, береговой линии;</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по красной линии допускается размещать жилые здания со встроенными в первые этажи или пристроенными помещениями общественного назначения, кроме учреждений образования и воспитания, а на жилых улицах в условиях реконструкции сложившейся застройки – жилые здания с квартирами в первых этажах</w:t>
            </w: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Иные показатели</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максимальная высота оград вдоль улиц</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smartTag w:uri="urn:schemas-microsoft-com:office:smarttags" w:element="metricconverter">
              <w:smartTagPr>
                <w:attr w:name="ProductID" w:val="2 м"/>
              </w:smartTagPr>
              <w:r w:rsidRPr="003001F2">
                <w:rPr>
                  <w:rFonts w:ascii="Times New Roman" w:eastAsia="Calibri" w:hAnsi="Times New Roman" w:cs="Times New Roman"/>
                  <w:sz w:val="24"/>
                  <w:szCs w:val="24"/>
                  <w:lang w:eastAsia="ar-SA"/>
                </w:rPr>
                <w:t>2 м</w:t>
              </w:r>
            </w:smartTag>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максимальная высота оград между соседними участками</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smartTag w:uri="urn:schemas-microsoft-com:office:smarttags" w:element="metricconverter">
              <w:smartTagPr>
                <w:attr w:name="ProductID" w:val="2 м"/>
              </w:smartTagPr>
              <w:r w:rsidRPr="003001F2">
                <w:rPr>
                  <w:rFonts w:ascii="Times New Roman" w:eastAsia="Calibri" w:hAnsi="Times New Roman" w:cs="Times New Roman"/>
                  <w:sz w:val="24"/>
                  <w:szCs w:val="24"/>
                  <w:lang w:eastAsia="ar-SA"/>
                </w:rPr>
                <w:t>2 м</w:t>
              </w:r>
            </w:smartTag>
            <w:r w:rsidRPr="003001F2">
              <w:rPr>
                <w:rFonts w:ascii="Times New Roman" w:eastAsia="Calibri" w:hAnsi="Times New Roman" w:cs="Times New Roman"/>
                <w:sz w:val="24"/>
                <w:szCs w:val="24"/>
                <w:lang w:eastAsia="ar-SA"/>
              </w:rPr>
              <w:t xml:space="preserve"> </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устройство ограждений между участками многоквартирных домов и участков со стороны улицы</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для многоквартирной жилой застройки разрешены только сетчатые или решетчатые ограждения при условии обеспечения беспрепятственного доступа экстренных служб</w:t>
            </w:r>
          </w:p>
        </w:tc>
      </w:tr>
    </w:tbl>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Параметры разрешенного строительства изменяются в соответствии </w:t>
      </w:r>
      <w:r w:rsidRPr="003001F2">
        <w:rPr>
          <w:rFonts w:ascii="Times New Roman" w:eastAsia="Calibri" w:hAnsi="Times New Roman" w:cs="Times New Roman"/>
          <w:sz w:val="28"/>
          <w:szCs w:val="28"/>
          <w:lang w:eastAsia="ar-SA"/>
        </w:rPr>
        <w:br/>
      </w:r>
      <w:r w:rsidRPr="003001F2">
        <w:rPr>
          <w:rFonts w:ascii="Times New Roman" w:eastAsia="Calibri" w:hAnsi="Times New Roman" w:cs="Times New Roman"/>
          <w:sz w:val="28"/>
          <w:szCs w:val="28"/>
          <w:lang w:val="x-none" w:eastAsia="ar-SA"/>
        </w:rPr>
        <w:t>с действующими нормативами градостроительного проектирования.</w:t>
      </w:r>
    </w:p>
    <w:p w:rsidR="003001F2" w:rsidRPr="003001F2" w:rsidRDefault="003001F2" w:rsidP="003001F2">
      <w:pPr>
        <w:spacing w:before="0" w:after="0" w:line="240" w:lineRule="auto"/>
        <w:ind w:left="720"/>
        <w:jc w:val="both"/>
        <w:outlineLvl w:val="1"/>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bookmarkStart w:id="90" w:name="_Toc308366227"/>
      <w:bookmarkStart w:id="91" w:name="_Toc308366675"/>
      <w:bookmarkStart w:id="92" w:name="_Toc311539111"/>
      <w:bookmarkStart w:id="93" w:name="_Toc323302175"/>
      <w:r w:rsidRPr="003001F2">
        <w:rPr>
          <w:rFonts w:ascii="Times New Roman" w:eastAsia="Calibri" w:hAnsi="Times New Roman" w:cs="Times New Roman"/>
          <w:b/>
          <w:sz w:val="28"/>
          <w:szCs w:val="28"/>
          <w:lang w:eastAsia="ar-SA"/>
        </w:rPr>
        <w:t>Статья 32.</w:t>
      </w:r>
      <w:r w:rsidRPr="003001F2">
        <w:rPr>
          <w:rFonts w:ascii="Times New Roman" w:eastAsia="Calibri" w:hAnsi="Times New Roman" w:cs="Times New Roman"/>
          <w:b/>
          <w:sz w:val="28"/>
          <w:szCs w:val="28"/>
          <w:lang w:eastAsia="ar-SA"/>
        </w:rPr>
        <w:tab/>
      </w:r>
      <w:r w:rsidRPr="003001F2">
        <w:rPr>
          <w:rFonts w:ascii="Times New Roman" w:eastAsia="Calibri" w:hAnsi="Times New Roman" w:cs="Times New Roman"/>
          <w:b/>
          <w:sz w:val="28"/>
          <w:szCs w:val="28"/>
          <w:lang w:val="x-none" w:eastAsia="ar-SA"/>
        </w:rPr>
        <w:t xml:space="preserve">Ж-2. </w:t>
      </w:r>
      <w:bookmarkEnd w:id="90"/>
      <w:bookmarkEnd w:id="91"/>
      <w:bookmarkEnd w:id="92"/>
      <w:bookmarkEnd w:id="93"/>
      <w:r w:rsidRPr="003001F2">
        <w:rPr>
          <w:rFonts w:ascii="Times New Roman" w:eastAsia="Calibri" w:hAnsi="Times New Roman" w:cs="Times New Roman"/>
          <w:b/>
          <w:sz w:val="28"/>
          <w:szCs w:val="28"/>
          <w:lang w:eastAsia="ar-SA"/>
        </w:rPr>
        <w:t>Зона малоэтажной жилой застройки до 4 этажей, включая мансардный</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lastRenderedPageBreak/>
        <w:t>Зона малоэтажной жилой застройки выделена для обеспечения правовых условий формирования районов преимущественно многоквартирными домами высотой до 4 этажей, включая мансардный, с ограниченно разрешенным набором услуг местного значения.</w:t>
      </w: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p>
    <w:p w:rsidR="003001F2" w:rsidRPr="003001F2" w:rsidRDefault="003001F2" w:rsidP="003001F2">
      <w:pPr>
        <w:spacing w:before="0" w:after="0" w:line="240" w:lineRule="auto"/>
        <w:ind w:firstLine="709"/>
        <w:jc w:val="both"/>
        <w:rPr>
          <w:rFonts w:ascii="Times New Roman" w:eastAsia="Times New Roman" w:hAnsi="Times New Roman" w:cs="Times New Roman"/>
          <w:sz w:val="10"/>
          <w:szCs w:val="10"/>
          <w:highlight w:val="yellow"/>
          <w:lang w:eastAsia="ru-RU"/>
        </w:rPr>
      </w:pPr>
      <w:r w:rsidRPr="003001F2">
        <w:rPr>
          <w:rFonts w:ascii="Times New Roman" w:eastAsia="Times New Roman" w:hAnsi="Times New Roman" w:cs="Times New Roman"/>
          <w:sz w:val="28"/>
          <w:szCs w:val="28"/>
          <w:lang w:eastAsia="ru-RU"/>
        </w:rPr>
        <w:t>Перечень основных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ind w:firstLine="709"/>
        <w:jc w:val="both"/>
        <w:rPr>
          <w:rFonts w:ascii="Times New Roman" w:eastAsia="Times New Roman" w:hAnsi="Times New Roman" w:cs="Times New Roman"/>
          <w:b/>
          <w:sz w:val="28"/>
          <w:highlight w:val="yellow"/>
          <w:lang w:eastAsia="ru-RU"/>
        </w:rPr>
      </w:pP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0"/>
        <w:gridCol w:w="2268"/>
        <w:gridCol w:w="3686"/>
        <w:gridCol w:w="2835"/>
      </w:tblGrid>
      <w:tr w:rsidR="003001F2" w:rsidRPr="003001F2" w:rsidTr="00094E55">
        <w:trPr>
          <w:trHeight w:val="20"/>
          <w:tblHeader/>
        </w:trPr>
        <w:tc>
          <w:tcPr>
            <w:tcW w:w="851"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6"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35"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2.1.1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Малоэтажная многоквартирная жилая застройка</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малоэтажных многоквартирных домов (многоквартирные дома высотой до 4 этажей, включая мансардный)</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открытые места для стоянки автомобилей, площадки для сбора мусора</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3.2.4</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Общежития</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sub_1047" w:history="1">
              <w:r w:rsidRPr="003001F2">
                <w:rPr>
                  <w:rFonts w:ascii="Times New Roman" w:eastAsia="Times New Roman" w:hAnsi="Times New Roman" w:cs="Times New Roman"/>
                  <w:sz w:val="24"/>
                  <w:szCs w:val="24"/>
                  <w:lang w:eastAsia="ru-RU"/>
                </w:rPr>
                <w:t>кодом 4.7</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5.1.3</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Площадки для </w:t>
            </w:r>
            <w:r w:rsidRPr="003001F2">
              <w:rPr>
                <w:rFonts w:ascii="Times New Roman" w:eastAsia="Times New Roman" w:hAnsi="Times New Roman" w:cs="Times New Roman"/>
                <w:sz w:val="24"/>
                <w:szCs w:val="24"/>
                <w:lang w:eastAsia="ru-RU"/>
              </w:rPr>
              <w:lastRenderedPageBreak/>
              <w:t>занятий спортом</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Размещение площадок для </w:t>
            </w:r>
            <w:r w:rsidRPr="003001F2">
              <w:rPr>
                <w:rFonts w:ascii="Times New Roman" w:eastAsia="Times New Roman" w:hAnsi="Times New Roman" w:cs="Times New Roman"/>
                <w:sz w:val="24"/>
                <w:szCs w:val="24"/>
                <w:lang w:eastAsia="ru-RU"/>
              </w:rPr>
              <w:lastRenderedPageBreak/>
              <w:t>занятия спортом и физкультурой на открытом воздухе (физкультурные площадки, беговые дорожки, поля для спортивной игры)</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Коммунальное обслуживание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3.1.1-3.1.2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Предоставление коммунальных услуг</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3.1.2</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Административные здания организаций, обеспечивающих предоставление коммунальных услуг</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приема физических и юридических лиц в связи с предоставлением им коммунальных услуг</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3.5.1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Дошкольное, начальное и среднее общее образование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просвещения, дошкольного, начального и среднего общего </w:t>
            </w:r>
            <w:r w:rsidRPr="003001F2">
              <w:rPr>
                <w:rFonts w:ascii="Times New Roman" w:eastAsia="Times New Roman" w:hAnsi="Times New Roman" w:cs="Times New Roman"/>
                <w:sz w:val="24"/>
                <w:szCs w:val="24"/>
                <w:lang w:eastAsia="ru-RU"/>
              </w:rPr>
              <w:lastRenderedPageBreak/>
              <w:t>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Хозяйственные  постройки, гаражи служебного транспорта, сооружения локального инженерного </w:t>
            </w:r>
            <w:r w:rsidRPr="003001F2">
              <w:rPr>
                <w:rFonts w:ascii="Times New Roman" w:eastAsia="Calibri" w:hAnsi="Times New Roman" w:cs="Times New Roman"/>
                <w:sz w:val="24"/>
                <w:szCs w:val="24"/>
                <w:lang w:eastAsia="ar-SA"/>
              </w:rPr>
              <w:lastRenderedPageBreak/>
              <w:t>обеспечения, открытые места для стоянки автомобилей, спортивные ядра, открытые площадки для занятий спортом и физкультурой, школьные сады, здания и сооружения для размещения служб охраны и наблюдения, площадки для сбора мусора</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12.0</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(территории) общего пользования</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3001F2">
                <w:rPr>
                  <w:rFonts w:ascii="Times New Roman" w:eastAsia="Times New Roman" w:hAnsi="Times New Roman" w:cs="Times New Roman"/>
                  <w:sz w:val="24"/>
                  <w:szCs w:val="24"/>
                  <w:lang w:eastAsia="ru-RU"/>
                </w:rPr>
                <w:t>кодами 12.0.1 - 12.0.2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Улично-дорожная сеть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3001F2">
                <w:rPr>
                  <w:rFonts w:ascii="Times New Roman" w:eastAsia="Times New Roman" w:hAnsi="Times New Roman" w:cs="Times New Roman"/>
                  <w:sz w:val="24"/>
                  <w:szCs w:val="24"/>
                  <w:lang w:eastAsia="ru-RU"/>
                </w:rPr>
                <w:t>кодами 2.7.1</w:t>
              </w:r>
            </w:hyperlink>
            <w:r w:rsidRPr="003001F2">
              <w:rPr>
                <w:rFonts w:ascii="Times New Roman" w:eastAsia="Times New Roman" w:hAnsi="Times New Roman" w:cs="Times New Roman"/>
                <w:sz w:val="24"/>
                <w:szCs w:val="24"/>
                <w:lang w:eastAsia="ru-RU"/>
              </w:rPr>
              <w:t xml:space="preserve">, </w:t>
            </w:r>
            <w:hyperlink w:anchor="sub_1049" w:history="1">
              <w:r w:rsidRPr="003001F2">
                <w:rPr>
                  <w:rFonts w:ascii="Times New Roman" w:eastAsia="Times New Roman" w:hAnsi="Times New Roman" w:cs="Times New Roman"/>
                  <w:sz w:val="24"/>
                  <w:szCs w:val="24"/>
                  <w:lang w:eastAsia="ru-RU"/>
                </w:rPr>
                <w:t>4.9</w:t>
              </w:r>
            </w:hyperlink>
            <w:r w:rsidRPr="003001F2">
              <w:rPr>
                <w:rFonts w:ascii="Times New Roman" w:eastAsia="Times New Roman" w:hAnsi="Times New Roman" w:cs="Times New Roman"/>
                <w:sz w:val="24"/>
                <w:szCs w:val="24"/>
                <w:lang w:eastAsia="ru-RU"/>
              </w:rPr>
              <w:t xml:space="preserve">, </w:t>
            </w:r>
            <w:hyperlink w:anchor="sub_1723" w:history="1">
              <w:r w:rsidRPr="003001F2">
                <w:rPr>
                  <w:rFonts w:ascii="Times New Roman" w:eastAsia="Times New Roman" w:hAnsi="Times New Roman" w:cs="Times New Roman"/>
                  <w:sz w:val="24"/>
                  <w:szCs w:val="24"/>
                  <w:lang w:eastAsia="ru-RU"/>
                </w:rPr>
                <w:t>7.2.3</w:t>
              </w:r>
            </w:hyperlink>
            <w:r w:rsidRPr="003001F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12.0.2</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Благоустройство территории</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декоративных, технических, планировочных, конструктивных устройств, элементов озеленения, различных видов оборудования и </w:t>
            </w:r>
            <w:r w:rsidRPr="003001F2">
              <w:rPr>
                <w:rFonts w:ascii="Times New Roman" w:eastAsia="Times New Roman" w:hAnsi="Times New Roman" w:cs="Times New Roman"/>
                <w:sz w:val="24"/>
                <w:szCs w:val="24"/>
                <w:lang w:eastAsia="ru-RU"/>
              </w:rPr>
              <w:lastRenderedPageBreak/>
              <w:t>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8.3</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Обеспечение внутреннего правопорядка</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гаражи для служебного транспорта, открытые площадки для занятий спортом и физкультурой, площадки для сбора мусора</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3.4</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Здравоохранение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кодом 3.4.1</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3.4.1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Амбулаторно-поликлиническое обслуживание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хозяйственные постройки амбулаторно-поликлинических учреждений, отдельно </w:t>
            </w:r>
            <w:r w:rsidRPr="003001F2">
              <w:rPr>
                <w:rFonts w:ascii="Times New Roman" w:eastAsia="Calibri" w:hAnsi="Times New Roman" w:cs="Times New Roman"/>
                <w:sz w:val="24"/>
                <w:szCs w:val="24"/>
                <w:lang w:val="x-none" w:eastAsia="ar-SA"/>
              </w:rPr>
              <w:t>стоящие</w:t>
            </w:r>
            <w:r w:rsidRPr="003001F2">
              <w:rPr>
                <w:rFonts w:ascii="Times New Roman" w:eastAsia="Calibri" w:hAnsi="Times New Roman" w:cs="Times New Roman"/>
                <w:sz w:val="24"/>
                <w:szCs w:val="24"/>
                <w:lang w:eastAsia="ar-SA"/>
              </w:rPr>
              <w:t xml:space="preserve"> и пристроенные лаборатории, гаражи служебного транспорта, сооружения локального инженерного обеспечения, открытые места для стоянки автомобилей, здания и сооружения для размещения служб </w:t>
            </w:r>
            <w:r w:rsidRPr="003001F2">
              <w:rPr>
                <w:rFonts w:ascii="Times New Roman" w:eastAsia="Calibri" w:hAnsi="Times New Roman" w:cs="Times New Roman"/>
                <w:sz w:val="24"/>
                <w:szCs w:val="24"/>
                <w:lang w:eastAsia="ar-SA"/>
              </w:rPr>
              <w:lastRenderedPageBreak/>
              <w:t>охраны и наблюдения, площадки для сбора мусора</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9.3</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Историко-культурная деятельность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3.7</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Религиозное использование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sub_1371" w:history="1">
              <w:r w:rsidRPr="003001F2">
                <w:rPr>
                  <w:rFonts w:ascii="Times New Roman" w:eastAsia="Times New Roman" w:hAnsi="Times New Roman" w:cs="Times New Roman"/>
                  <w:sz w:val="24"/>
                  <w:szCs w:val="24"/>
                  <w:lang w:eastAsia="ru-RU"/>
                </w:rPr>
                <w:t>кодами 3.7.1-3.7.2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дома для проживания священнослужителей, вспомогательные сооружения для отправления культа, гаражи служебного 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3.7.1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религиозных обрядов</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Хозяйственные  постройки, дома для проживания священнослужителей, вспомогательные сооружения для отправления культа, </w:t>
            </w:r>
            <w:r w:rsidRPr="003001F2">
              <w:rPr>
                <w:rFonts w:ascii="Times New Roman" w:eastAsia="Calibri" w:hAnsi="Times New Roman" w:cs="Times New Roman"/>
                <w:sz w:val="24"/>
                <w:szCs w:val="24"/>
                <w:lang w:eastAsia="ar-SA"/>
              </w:rPr>
              <w:lastRenderedPageBreak/>
              <w:t>гаражи служебного 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r w:rsidR="003001F2" w:rsidRPr="003001F2" w:rsidTr="00094E55">
        <w:trPr>
          <w:trHeight w:val="345"/>
        </w:trPr>
        <w:tc>
          <w:tcPr>
            <w:tcW w:w="851"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3.7.2</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Религиозное управление и образование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дома для проживания священнослужителей, вспомогательные сооружения для отправления культа, гаражи служебного 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bl>
    <w:p w:rsidR="003001F2" w:rsidRPr="003001F2" w:rsidRDefault="003001F2" w:rsidP="003001F2">
      <w:pPr>
        <w:spacing w:before="0" w:after="0" w:line="240" w:lineRule="auto"/>
        <w:ind w:firstLine="709"/>
        <w:jc w:val="both"/>
        <w:rPr>
          <w:rFonts w:ascii="Times New Roman" w:eastAsia="Times New Roman" w:hAnsi="Times New Roman" w:cs="Times New Roman"/>
          <w:b/>
          <w:sz w:val="28"/>
          <w:highlight w:val="yellow"/>
          <w:lang w:eastAsia="ru-RU"/>
        </w:rPr>
      </w:pPr>
    </w:p>
    <w:p w:rsidR="003001F2" w:rsidRPr="003001F2" w:rsidRDefault="003001F2" w:rsidP="003001F2">
      <w:pPr>
        <w:spacing w:before="0" w:after="0" w:line="240" w:lineRule="auto"/>
        <w:ind w:firstLine="480"/>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Перечень условных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ind w:firstLine="480"/>
        <w:jc w:val="both"/>
        <w:rPr>
          <w:rFonts w:ascii="Times New Roman" w:eastAsia="Calibri" w:hAnsi="Times New Roman" w:cs="Times New Roman"/>
          <w:sz w:val="28"/>
          <w:szCs w:val="28"/>
          <w:highlight w:val="yellow"/>
          <w:lang w:eastAsia="ar-SA"/>
        </w:rPr>
      </w:pP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6"/>
        <w:gridCol w:w="2264"/>
        <w:gridCol w:w="3668"/>
        <w:gridCol w:w="2831"/>
      </w:tblGrid>
      <w:tr w:rsidR="003001F2" w:rsidRPr="003001F2" w:rsidTr="00094E55">
        <w:trPr>
          <w:tblHeader/>
        </w:trPr>
        <w:tc>
          <w:tcPr>
            <w:tcW w:w="876" w:type="dxa"/>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код</w:t>
            </w:r>
          </w:p>
        </w:tc>
        <w:tc>
          <w:tcPr>
            <w:tcW w:w="2264"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68" w:type="dxa"/>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1"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2.1</w:t>
            </w:r>
          </w:p>
        </w:tc>
        <w:tc>
          <w:tcPr>
            <w:tcW w:w="2264"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Для индивидуального жилищного строительства</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w:t>
            </w:r>
            <w:r w:rsidRPr="003001F2">
              <w:rPr>
                <w:rFonts w:ascii="Times New Roman" w:eastAsia="Times New Roman" w:hAnsi="Times New Roman" w:cs="Times New Roman"/>
                <w:sz w:val="24"/>
                <w:szCs w:val="24"/>
                <w:lang w:eastAsia="ru-RU"/>
              </w:rPr>
              <w:lastRenderedPageBreak/>
              <w:t>бытовых и иных нужд, связанных с их проживанием в таком здании, не предназначенного для раздела на самостоятельные объекты недвижимости)</w:t>
            </w:r>
          </w:p>
        </w:tc>
        <w:tc>
          <w:tcPr>
            <w:tcW w:w="2831"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Выращивание  сельскохозяйственных культур;</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индивидуальных гаражей и хозяйственных построек</w:t>
            </w:r>
          </w:p>
        </w:tc>
      </w:tr>
      <w:tr w:rsidR="003001F2" w:rsidRPr="003001F2" w:rsidTr="00094E55">
        <w:tc>
          <w:tcPr>
            <w:tcW w:w="876"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2.3</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 xml:space="preserve">Блокированная жилая застройка </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2.5</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Среднеэтажная жилая застройка</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многоквартирных домов этажностью не выше восьми этажей</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tc>
        <w:tc>
          <w:tcPr>
            <w:tcW w:w="2831"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Благоустройство и озеленение,</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подземных гаражей и автостоянок,</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обустройство спортивных и детских площадок, площадок для отдыха,</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3.8.1</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Государственное </w:t>
            </w:r>
            <w:r w:rsidRPr="003001F2">
              <w:rPr>
                <w:rFonts w:ascii="Times New Roman" w:eastAsia="Times New Roman" w:hAnsi="Times New Roman" w:cs="Times New Roman"/>
                <w:sz w:val="24"/>
                <w:szCs w:val="24"/>
                <w:lang w:eastAsia="ru-RU"/>
              </w:rPr>
              <w:lastRenderedPageBreak/>
              <w:t>управление</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Размещение зданий, </w:t>
            </w:r>
            <w:r w:rsidRPr="003001F2">
              <w:rPr>
                <w:rFonts w:ascii="Times New Roman" w:eastAsia="Times New Roman" w:hAnsi="Times New Roman" w:cs="Times New Roman"/>
                <w:sz w:val="24"/>
                <w:szCs w:val="24"/>
                <w:lang w:eastAsia="ru-RU"/>
              </w:rPr>
              <w:lastRenderedPageBreak/>
              <w:t>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Открытые места для </w:t>
            </w:r>
            <w:r w:rsidRPr="003001F2">
              <w:rPr>
                <w:rFonts w:ascii="Times New Roman" w:eastAsia="Calibri" w:hAnsi="Times New Roman" w:cs="Times New Roman"/>
                <w:sz w:val="24"/>
                <w:szCs w:val="24"/>
                <w:lang w:eastAsia="ar-SA"/>
              </w:rPr>
              <w:lastRenderedPageBreak/>
              <w:t>стоянки автомобилей, гаражи служебного автотранспорта, сооружения локального инженерного обеспечения, здания и сооружения для размещения служб охраны и наблюдения</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3.3</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Бытовое обслуживание</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4.4</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Магазины</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3001F2">
                <w:rPr>
                  <w:rFonts w:ascii="Times New Roman" w:eastAsia="Times New Roman" w:hAnsi="Times New Roman" w:cs="Times New Roman"/>
                  <w:sz w:val="24"/>
                  <w:szCs w:val="24"/>
                  <w:lang w:eastAsia="ru-RU"/>
                </w:rPr>
                <w:t>5000 кв. м</w:t>
              </w:r>
            </w:smartTag>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4.3</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Рынки</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w:t>
            </w:r>
            <w:smartTag w:uri="urn:schemas-microsoft-com:office:smarttags" w:element="metricconverter">
              <w:smartTagPr>
                <w:attr w:name="ProductID" w:val="200 кв. м"/>
              </w:smartTagPr>
              <w:r w:rsidRPr="003001F2">
                <w:rPr>
                  <w:rFonts w:ascii="Times New Roman" w:eastAsia="Times New Roman" w:hAnsi="Times New Roman" w:cs="Times New Roman"/>
                  <w:sz w:val="24"/>
                  <w:szCs w:val="24"/>
                  <w:lang w:eastAsia="ru-RU"/>
                </w:rPr>
                <w:t>200 кв. м</w:t>
              </w:r>
            </w:smartTag>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гаражей и (или) стоянок для автомобилей сотрудников и посетителей рынка, площадок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3.2.1</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Дома социального обслуживания</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размещения домов престарелых, домов ребенка, детских домов, пунктов ночлега для бездомных граждан;</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для временного размещения вынужденных переселенцев, лиц, признанных беженцами</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3.2.2</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Оказание социальной помощи населению</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3.2.3</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Оказание услуг связи</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3.10.1</w:t>
            </w:r>
          </w:p>
        </w:tc>
        <w:tc>
          <w:tcPr>
            <w:tcW w:w="2264"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Амбулаторное ветеринарное обслуживание</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ветеринарных услуг без содержания животных</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хозяйственные постройки, строения для содержания животных, гаражи для служебного транспорта, здания и сооружения для размещения служб охраны и наблюдения,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4.7</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Гостиничное обслуживание</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Хозяйственные постройки гостиниц, сооружения локального инженерного обеспечения, гаражи служебного транспорта, автостоянки для проживающих в </w:t>
            </w:r>
            <w:r w:rsidRPr="003001F2">
              <w:rPr>
                <w:rFonts w:ascii="Times New Roman" w:eastAsia="Calibri" w:hAnsi="Times New Roman" w:cs="Times New Roman"/>
                <w:sz w:val="24"/>
                <w:szCs w:val="24"/>
                <w:lang w:eastAsia="ar-SA"/>
              </w:rPr>
              <w:lastRenderedPageBreak/>
              <w:t>гостинице, открытые места для стоянки автомобилей, здания и сооружения для размещения служб охраны и наблюдения,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4.1</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Деловое управление</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гаражи служебного транспорта, в т.ч. встроенные в здания, отдельно стоящие хозяйственные корпуса общественных зданий, здания и сооружения для размещения служб охраны и наблюдения,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4.5</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Банковская и страховая деятельность</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гаражи служебного транспорта, в т.ч. встроенные в здания, отдельно стоящие хозяйственные корпуса общественных зданий, здания и сооружения для размещения служб охраны и наблюдения,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3.6.1</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Объекты культурно-досуговой деятельности</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предназначенных для размещения музеев, выставочных залов, художественных галерей, домов </w:t>
            </w:r>
            <w:r w:rsidRPr="003001F2">
              <w:rPr>
                <w:rFonts w:ascii="Times New Roman" w:eastAsia="Times New Roman" w:hAnsi="Times New Roman" w:cs="Times New Roman"/>
                <w:sz w:val="24"/>
                <w:szCs w:val="24"/>
                <w:lang w:eastAsia="ru-RU"/>
              </w:rPr>
              <w:lastRenderedPageBreak/>
              <w:t>культуры, библиотек, кинотеатров и кинозалов, театров, филармоний, концертных залов, планетариев</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Хозяйственные постройки и отдельно стоящие хозяйственные корпуса общественных зданий, открытые места </w:t>
            </w:r>
            <w:r w:rsidRPr="003001F2">
              <w:rPr>
                <w:rFonts w:ascii="Times New Roman" w:eastAsia="Calibri" w:hAnsi="Times New Roman" w:cs="Times New Roman"/>
                <w:sz w:val="24"/>
                <w:szCs w:val="24"/>
                <w:lang w:eastAsia="ar-SA"/>
              </w:rPr>
              <w:lastRenderedPageBreak/>
              <w:t>для стоянки автомобилей, сооружения локального инженерного обеспечения, гаражи служебного автотранспорта, здания и сооружения для размещения служб охраны и наблюдения, спортивные площадки без установки трибун для зрителей,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4.6</w:t>
            </w:r>
          </w:p>
        </w:tc>
        <w:tc>
          <w:tcPr>
            <w:tcW w:w="2264"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Общественное питание</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2.7.1</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Хранение автотранспорта</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sub_1049" w:history="1">
              <w:r w:rsidRPr="003001F2">
                <w:rPr>
                  <w:rFonts w:ascii="Times New Roman" w:eastAsia="Times New Roman" w:hAnsi="Times New Roman" w:cs="Times New Roman"/>
                  <w:sz w:val="24"/>
                  <w:szCs w:val="24"/>
                  <w:lang w:eastAsia="ru-RU"/>
                </w:rPr>
                <w:t>кодом 4.9</w:t>
              </w:r>
            </w:hyperlink>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Здания и сооружения для размещения служб охраны и наблюдения площадью не более 20м</w:t>
            </w:r>
            <w:r w:rsidRPr="003001F2">
              <w:rPr>
                <w:rFonts w:ascii="Times New Roman" w:eastAsia="Calibri" w:hAnsi="Times New Roman" w:cs="Times New Roman"/>
                <w:sz w:val="24"/>
                <w:szCs w:val="24"/>
                <w:vertAlign w:val="superscript"/>
                <w:lang w:eastAsia="ar-SA"/>
              </w:rPr>
              <w:t>2</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4.9.1.3</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Автомобильные мойки</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автомобильных моек, а также размещение магазинов сопутствующей торговли</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5.1.2</w:t>
            </w:r>
          </w:p>
        </w:tc>
        <w:tc>
          <w:tcPr>
            <w:tcW w:w="2264"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Обеспечение занятий спортом в помещениях</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спортивных клубов, спортивных залов, бассейнов, физкультурно-оздоровительных комплексов в зданиях и сооружениях</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Открытые места для стоянки автомобилей, здания и сооружения технологически связанные с проведением спортивных соревнований и физкультурных мероприятий, </w:t>
            </w:r>
            <w:r w:rsidRPr="003001F2">
              <w:rPr>
                <w:rFonts w:ascii="Times New Roman" w:eastAsia="Calibri" w:hAnsi="Times New Roman" w:cs="Times New Roman"/>
                <w:sz w:val="24"/>
                <w:szCs w:val="24"/>
                <w:lang w:eastAsia="ar-SA"/>
              </w:rPr>
              <w:lastRenderedPageBreak/>
              <w:t>сооружения локального инженерного обеспечения, площадки для сбора мусора</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lastRenderedPageBreak/>
              <w:t>6.8</w:t>
            </w:r>
          </w:p>
        </w:tc>
        <w:tc>
          <w:tcPr>
            <w:tcW w:w="2264" w:type="dxa"/>
            <w:shd w:val="clear" w:color="auto" w:fill="auto"/>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Связь</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c>
          <w:tcPr>
            <w:tcW w:w="876" w:type="dxa"/>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8.2</w:t>
            </w:r>
          </w:p>
        </w:tc>
        <w:tc>
          <w:tcPr>
            <w:tcW w:w="2264"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Охрана Государственной границы Российской Федерации</w:t>
            </w:r>
          </w:p>
        </w:tc>
        <w:tc>
          <w:tcPr>
            <w:tcW w:w="3668"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2831"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и отдельно стоящие хозяйственные корпуса общественных зданий, открытые места для стоянки автомобилей, сооружения локального инженерного обеспечения, гаражи служебного автотранспорта, здания и сооружения для размещения служб охраны и наблюдения, спортивные площадки, площадки для сбора мусора</w:t>
            </w:r>
          </w:p>
        </w:tc>
      </w:tr>
    </w:tbl>
    <w:p w:rsidR="003001F2" w:rsidRPr="003001F2" w:rsidRDefault="003001F2" w:rsidP="003001F2">
      <w:pPr>
        <w:spacing w:before="0" w:after="0" w:line="240" w:lineRule="auto"/>
        <w:ind w:firstLine="709"/>
        <w:jc w:val="both"/>
        <w:rPr>
          <w:rFonts w:ascii="Times New Roman" w:eastAsia="Times New Roman" w:hAnsi="Times New Roman" w:cs="Times New Roman"/>
          <w:b/>
          <w:sz w:val="28"/>
          <w:highlight w:val="yellow"/>
          <w:lang w:eastAsia="ru-RU"/>
        </w:rPr>
      </w:pPr>
    </w:p>
    <w:p w:rsidR="003001F2" w:rsidRPr="003001F2" w:rsidRDefault="003001F2" w:rsidP="003001F2">
      <w:pPr>
        <w:spacing w:before="0" w:after="0" w:line="240" w:lineRule="auto"/>
        <w:ind w:firstLine="709"/>
        <w:jc w:val="both"/>
        <w:rPr>
          <w:rFonts w:ascii="Times New Roman" w:eastAsia="Times New Roman" w:hAnsi="Times New Roman" w:cs="Times New Roman"/>
          <w:b/>
          <w:sz w:val="28"/>
          <w:highlight w:val="yellow"/>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3001F2" w:rsidRPr="003001F2" w:rsidTr="00094E55">
        <w:trPr>
          <w:tblHeader/>
        </w:trPr>
        <w:tc>
          <w:tcPr>
            <w:tcW w:w="5000" w:type="pct"/>
            <w:gridSpan w:val="2"/>
            <w:shd w:val="clear" w:color="auto" w:fill="auto"/>
            <w:vAlign w:val="cente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sz w:val="24"/>
                <w:szCs w:val="24"/>
                <w:lang w:eastAsia="ar-SA"/>
              </w:rPr>
              <w:br w:type="page"/>
            </w:r>
            <w:r w:rsidRPr="003001F2">
              <w:rPr>
                <w:rFonts w:ascii="Times New Roman" w:eastAsia="Calibri" w:hAnsi="Times New Roman" w:cs="Times New Roman"/>
                <w:b/>
                <w:sz w:val="24"/>
                <w:szCs w:val="24"/>
                <w:lang w:val="x-none" w:eastAsia="ar-SA"/>
              </w:rPr>
              <w:br w:type="page"/>
            </w:r>
            <w:r w:rsidR="006C6703" w:rsidRPr="00144E8B">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001F2" w:rsidRPr="003001F2" w:rsidTr="00094E55">
        <w:tc>
          <w:tcPr>
            <w:tcW w:w="5000" w:type="pct"/>
            <w:gridSpan w:val="2"/>
            <w:vAlign w:val="cente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lastRenderedPageBreak/>
              <w:t>Предельные (минимальные и (или) максимальные) размеры земельного участка</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не ограничено </w:t>
            </w:r>
          </w:p>
        </w:tc>
      </w:tr>
      <w:tr w:rsidR="003001F2" w:rsidRPr="003001F2" w:rsidTr="00094E55">
        <w:tc>
          <w:tcPr>
            <w:tcW w:w="1572"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минимальный</w:t>
            </w: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ограничено</w:t>
            </w:r>
            <w:r w:rsidRPr="003001F2">
              <w:rPr>
                <w:rFonts w:ascii="Times New Roman" w:eastAsia="Calibri" w:hAnsi="Times New Roman" w:cs="Times New Roman"/>
                <w:sz w:val="24"/>
                <w:szCs w:val="24"/>
                <w:vertAlign w:val="superscript"/>
                <w:lang w:eastAsia="ar-SA"/>
              </w:rPr>
              <w:t xml:space="preserve"> </w:t>
            </w:r>
          </w:p>
        </w:tc>
      </w:tr>
      <w:tr w:rsidR="003001F2" w:rsidRPr="003001F2" w:rsidTr="00094E55">
        <w:tc>
          <w:tcPr>
            <w:tcW w:w="5000" w:type="pct"/>
            <w:gridSpan w:val="2"/>
            <w:vAlign w:val="cente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Площадь земельного участка</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smartTag w:uri="urn:schemas-microsoft-com:office:smarttags" w:element="metricconverter">
              <w:smartTagPr>
                <w:attr w:name="ProductID" w:val="2000 м2"/>
              </w:smartTagPr>
              <w:r w:rsidRPr="003001F2">
                <w:rPr>
                  <w:rFonts w:ascii="Times New Roman" w:eastAsia="Calibri" w:hAnsi="Times New Roman" w:cs="Times New Roman"/>
                  <w:sz w:val="24"/>
                  <w:szCs w:val="24"/>
                  <w:lang w:eastAsia="ar-SA"/>
                </w:rPr>
                <w:t>2000 м</w:t>
              </w:r>
              <w:r w:rsidRPr="003001F2">
                <w:rPr>
                  <w:rFonts w:ascii="Times New Roman" w:eastAsia="Calibri" w:hAnsi="Times New Roman" w:cs="Times New Roman"/>
                  <w:sz w:val="24"/>
                  <w:szCs w:val="24"/>
                  <w:vertAlign w:val="superscript"/>
                  <w:lang w:eastAsia="ar-SA"/>
                </w:rPr>
                <w:t>2</w:t>
              </w:r>
            </w:smartTag>
            <w:r w:rsidRPr="003001F2">
              <w:rPr>
                <w:rFonts w:ascii="Times New Roman" w:eastAsia="Calibri" w:hAnsi="Times New Roman" w:cs="Times New Roman"/>
                <w:sz w:val="24"/>
                <w:szCs w:val="24"/>
                <w:lang w:eastAsia="ar-SA"/>
              </w:rPr>
              <w:t xml:space="preserve"> для объектов индивидуального жилищного строительства, блокированной застройки с приусадебными участками, домов коттеджного типа, для ведения личного подсобного хозяйства. </w:t>
            </w:r>
            <w:smartTag w:uri="urn:schemas-microsoft-com:office:smarttags" w:element="metricconverter">
              <w:smartTagPr>
                <w:attr w:name="ProductID" w:val="10 га"/>
              </w:smartTagPr>
              <w:r w:rsidRPr="003001F2">
                <w:rPr>
                  <w:rFonts w:ascii="Times New Roman" w:eastAsia="Calibri" w:hAnsi="Times New Roman" w:cs="Times New Roman"/>
                  <w:sz w:val="24"/>
                  <w:szCs w:val="24"/>
                  <w:lang w:eastAsia="ar-SA"/>
                </w:rPr>
                <w:t>10 га</w:t>
              </w:r>
            </w:smartTag>
            <w:r w:rsidRPr="003001F2">
              <w:rPr>
                <w:rFonts w:ascii="Times New Roman" w:eastAsia="Calibri" w:hAnsi="Times New Roman" w:cs="Times New Roman"/>
                <w:sz w:val="24"/>
                <w:szCs w:val="24"/>
                <w:lang w:eastAsia="ar-SA"/>
              </w:rPr>
              <w:t xml:space="preserve"> для многоквартирной застройки без приквартирных земельных участков и </w:t>
            </w:r>
            <w:smartTag w:uri="urn:schemas-microsoft-com:office:smarttags" w:element="metricconverter">
              <w:smartTagPr>
                <w:attr w:name="ProductID" w:val="20 га"/>
              </w:smartTagPr>
              <w:r w:rsidRPr="003001F2">
                <w:rPr>
                  <w:rFonts w:ascii="Times New Roman" w:eastAsia="Calibri" w:hAnsi="Times New Roman" w:cs="Times New Roman"/>
                  <w:sz w:val="24"/>
                  <w:szCs w:val="24"/>
                  <w:lang w:eastAsia="ar-SA"/>
                </w:rPr>
                <w:t>20 га</w:t>
              </w:r>
            </w:smartTag>
            <w:r w:rsidRPr="003001F2">
              <w:rPr>
                <w:rFonts w:ascii="Times New Roman" w:eastAsia="Calibri" w:hAnsi="Times New Roman" w:cs="Times New Roman"/>
                <w:sz w:val="24"/>
                <w:szCs w:val="24"/>
                <w:lang w:eastAsia="ar-SA"/>
              </w:rPr>
              <w:t xml:space="preserve"> – с приквартирными земельными участками (укрупненные показатели в расчете на 1000 человек);</w:t>
            </w:r>
          </w:p>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val="x-none" w:eastAsia="ar-SA"/>
              </w:rPr>
              <w:t xml:space="preserve">для остальных видов разрешенного использования – </w:t>
            </w:r>
            <w:r w:rsidRPr="003001F2">
              <w:rPr>
                <w:rFonts w:ascii="Times New Roman" w:eastAsia="Calibri" w:hAnsi="Times New Roman" w:cs="Times New Roman"/>
                <w:sz w:val="24"/>
                <w:szCs w:val="24"/>
                <w:lang w:eastAsia="ar-SA"/>
              </w:rPr>
              <w:br/>
            </w:r>
            <w:r w:rsidRPr="003001F2">
              <w:rPr>
                <w:rFonts w:ascii="Times New Roman" w:eastAsia="Calibri" w:hAnsi="Times New Roman" w:cs="Times New Roman"/>
                <w:sz w:val="24"/>
                <w:szCs w:val="24"/>
                <w:lang w:val="x-none" w:eastAsia="ar-SA"/>
              </w:rPr>
              <w:t>не ограничено</w:t>
            </w:r>
          </w:p>
        </w:tc>
      </w:tr>
      <w:tr w:rsidR="003001F2" w:rsidRPr="003001F2" w:rsidTr="00094E55">
        <w:tc>
          <w:tcPr>
            <w:tcW w:w="1572"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минимальная</w:t>
            </w: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smartTag w:uri="urn:schemas-microsoft-com:office:smarttags" w:element="metricconverter">
              <w:smartTagPr>
                <w:attr w:name="ProductID" w:val="200 м2"/>
              </w:smartTagPr>
              <w:r w:rsidRPr="003001F2">
                <w:rPr>
                  <w:rFonts w:ascii="Times New Roman" w:eastAsia="Calibri" w:hAnsi="Times New Roman" w:cs="Times New Roman"/>
                  <w:sz w:val="24"/>
                  <w:szCs w:val="24"/>
                  <w:lang w:eastAsia="ar-SA"/>
                </w:rPr>
                <w:t>200 м</w:t>
              </w:r>
              <w:r w:rsidRPr="003001F2">
                <w:rPr>
                  <w:rFonts w:ascii="Times New Roman" w:eastAsia="Calibri" w:hAnsi="Times New Roman" w:cs="Times New Roman"/>
                  <w:sz w:val="24"/>
                  <w:szCs w:val="24"/>
                  <w:vertAlign w:val="superscript"/>
                  <w:lang w:eastAsia="ar-SA"/>
                </w:rPr>
                <w:t>2</w:t>
              </w:r>
            </w:smartTag>
            <w:r w:rsidRPr="003001F2">
              <w:rPr>
                <w:rFonts w:ascii="Times New Roman" w:eastAsia="Calibri" w:hAnsi="Times New Roman" w:cs="Times New Roman"/>
                <w:sz w:val="24"/>
                <w:szCs w:val="24"/>
                <w:vertAlign w:val="superscript"/>
                <w:lang w:eastAsia="ar-SA"/>
              </w:rPr>
              <w:t xml:space="preserve">      </w:t>
            </w:r>
          </w:p>
        </w:tc>
      </w:tr>
      <w:tr w:rsidR="003001F2" w:rsidRPr="003001F2" w:rsidTr="00094E55">
        <w:tc>
          <w:tcPr>
            <w:tcW w:w="5000" w:type="pct"/>
            <w:gridSpan w:val="2"/>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Количество этажей</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для кодов вида разрешенного использования земельного участка 2.1, 2.2, 2.3 – до 3 надземных этажей включительно;</w:t>
            </w:r>
          </w:p>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 xml:space="preserve">для остальных кодов вида разрешенного использования земельного участка – до 5 этажей, включая мансардный, за исключением земельных участков и объектов капитального строительства, находящихся в пределах зон ограничений по этажности, выделенных по условиям охраны объектов культурного наследия  </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ограничено</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Высота зданий, сооружений</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 xml:space="preserve">для кодов вида разрешенного использования земельного участка 2.1, 2.2 – не более </w:t>
            </w:r>
            <w:smartTag w:uri="urn:schemas-microsoft-com:office:smarttags" w:element="metricconverter">
              <w:smartTagPr>
                <w:attr w:name="ProductID" w:val="20 м"/>
              </w:smartTagPr>
              <w:r w:rsidRPr="003001F2">
                <w:rPr>
                  <w:rFonts w:ascii="Times New Roman" w:eastAsia="Calibri" w:hAnsi="Times New Roman" w:cs="Times New Roman"/>
                  <w:sz w:val="24"/>
                  <w:szCs w:val="24"/>
                  <w:lang w:eastAsia="ar-SA"/>
                </w:rPr>
                <w:t>20 м</w:t>
              </w:r>
            </w:smartTag>
            <w:r w:rsidRPr="003001F2">
              <w:rPr>
                <w:rFonts w:ascii="Times New Roman" w:eastAsia="Calibri" w:hAnsi="Times New Roman" w:cs="Times New Roman"/>
                <w:sz w:val="24"/>
                <w:szCs w:val="24"/>
                <w:lang w:eastAsia="ar-SA"/>
              </w:rPr>
              <w:t>;</w:t>
            </w:r>
          </w:p>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для остальных кодов вида разрешенного использования земельного участка – не ограничено</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ограничено</w:t>
            </w:r>
          </w:p>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Процент застройки</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максимальный</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 в условиях вновь застраиваемых территорий (отношение площади земельного участка, которая может быть занята объектами индивидуального жилищного строительства и хозяйственными постройками, ко всей площади земельного участка) не может превышать 50%;</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 в условиях реконструкции сложившейся застройки (отношение площади земельного участка, которая может быть занята объектами индивидуального жилищного строительства и хозяйственными постройками, ко всей площади земельного участка) при отсутствии централизованного канализования не может превышать 60%, а при наличии централизованного канализования не может превышать 70%;</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3) 40% - для многоквартирной жилой застройки;                                </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val="x-none" w:eastAsia="ar-SA"/>
              </w:rPr>
              <w:lastRenderedPageBreak/>
              <w:t xml:space="preserve">для остальных видов разрешенного использования – </w:t>
            </w:r>
            <w:r w:rsidRPr="003001F2">
              <w:rPr>
                <w:rFonts w:ascii="Times New Roman" w:eastAsia="Calibri" w:hAnsi="Times New Roman" w:cs="Times New Roman"/>
                <w:sz w:val="24"/>
                <w:szCs w:val="24"/>
                <w:lang w:eastAsia="ar-SA"/>
              </w:rPr>
              <w:br/>
            </w:r>
            <w:r w:rsidRPr="003001F2">
              <w:rPr>
                <w:rFonts w:ascii="Times New Roman" w:eastAsia="Calibri" w:hAnsi="Times New Roman" w:cs="Times New Roman"/>
                <w:sz w:val="24"/>
                <w:szCs w:val="24"/>
                <w:lang w:val="x-none" w:eastAsia="ar-SA"/>
              </w:rPr>
              <w:t>не ограничено</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минимальный</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20% – для многоквартирной жилой застройки;</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val="x-none" w:eastAsia="ar-SA"/>
              </w:rPr>
              <w:t xml:space="preserve">для остальных видов разрешенного использования – </w:t>
            </w:r>
            <w:r w:rsidRPr="003001F2">
              <w:rPr>
                <w:rFonts w:ascii="Times New Roman" w:eastAsia="Calibri" w:hAnsi="Times New Roman" w:cs="Times New Roman"/>
                <w:sz w:val="24"/>
                <w:szCs w:val="24"/>
                <w:lang w:eastAsia="ar-SA"/>
              </w:rPr>
              <w:br/>
            </w:r>
            <w:r w:rsidRPr="003001F2">
              <w:rPr>
                <w:rFonts w:ascii="Times New Roman" w:eastAsia="Calibri" w:hAnsi="Times New Roman" w:cs="Times New Roman"/>
                <w:sz w:val="24"/>
                <w:szCs w:val="24"/>
                <w:lang w:val="x-none" w:eastAsia="ar-SA"/>
              </w:rPr>
              <w:t>не ограничено</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r>
      <w:tr w:rsidR="003001F2" w:rsidRPr="003001F2" w:rsidTr="00094E55">
        <w:trPr>
          <w:trHeight w:val="305"/>
        </w:trPr>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Минимальный отступ от границы земельного участка</w:t>
            </w:r>
          </w:p>
        </w:tc>
      </w:tr>
      <w:tr w:rsidR="003001F2" w:rsidRPr="003001F2" w:rsidTr="00094E55">
        <w:trPr>
          <w:trHeight w:val="783"/>
        </w:trPr>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границам сопредельного земельного участка</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от жилого дома – </w:t>
            </w:r>
            <w:smartTag w:uri="urn:schemas-microsoft-com:office:smarttags" w:element="metricconverter">
              <w:smartTagPr>
                <w:attr w:name="ProductID" w:val="3 м"/>
              </w:smartTagPr>
              <w:r w:rsidRPr="003001F2">
                <w:rPr>
                  <w:rFonts w:ascii="Times New Roman" w:eastAsia="Calibri" w:hAnsi="Times New Roman" w:cs="Times New Roman"/>
                  <w:sz w:val="24"/>
                  <w:szCs w:val="24"/>
                  <w:lang w:eastAsia="ar-SA"/>
                </w:rPr>
                <w:t>3 м</w:t>
              </w:r>
            </w:smartTag>
            <w:r w:rsidRPr="003001F2">
              <w:rPr>
                <w:rFonts w:ascii="Times New Roman" w:eastAsia="Calibri" w:hAnsi="Times New Roman" w:cs="Times New Roman"/>
                <w:sz w:val="24"/>
                <w:szCs w:val="24"/>
                <w:lang w:eastAsia="ar-SA"/>
              </w:rPr>
              <w:t xml:space="preserve">, от постройки для содержания скота и птицы – </w:t>
            </w:r>
            <w:smartTag w:uri="urn:schemas-microsoft-com:office:smarttags" w:element="metricconverter">
              <w:smartTagPr>
                <w:attr w:name="ProductID" w:val="4 м"/>
              </w:smartTagPr>
              <w:r w:rsidRPr="003001F2">
                <w:rPr>
                  <w:rFonts w:ascii="Times New Roman" w:eastAsia="Calibri" w:hAnsi="Times New Roman" w:cs="Times New Roman"/>
                  <w:sz w:val="24"/>
                  <w:szCs w:val="24"/>
                  <w:lang w:eastAsia="ar-SA"/>
                </w:rPr>
                <w:t>4 м</w:t>
              </w:r>
            </w:smartTag>
            <w:r w:rsidRPr="003001F2">
              <w:rPr>
                <w:rFonts w:ascii="Times New Roman" w:eastAsia="Calibri" w:hAnsi="Times New Roman" w:cs="Times New Roman"/>
                <w:sz w:val="24"/>
                <w:szCs w:val="24"/>
                <w:lang w:eastAsia="ar-SA"/>
              </w:rPr>
              <w:t xml:space="preserve">, от других построек (сарая, бани, гаража, навеса и др.) – </w:t>
            </w:r>
            <w:smartTag w:uri="urn:schemas-microsoft-com:office:smarttags" w:element="metricconverter">
              <w:smartTagPr>
                <w:attr w:name="ProductID" w:val="1 м"/>
              </w:smartTagPr>
              <w:r w:rsidRPr="003001F2">
                <w:rPr>
                  <w:rFonts w:ascii="Times New Roman" w:eastAsia="Calibri" w:hAnsi="Times New Roman" w:cs="Times New Roman"/>
                  <w:sz w:val="24"/>
                  <w:szCs w:val="24"/>
                  <w:lang w:eastAsia="ar-SA"/>
                </w:rPr>
                <w:t>1 м</w:t>
              </w:r>
            </w:smartTag>
            <w:r w:rsidRPr="003001F2">
              <w:rPr>
                <w:rFonts w:ascii="Times New Roman" w:eastAsia="Calibri" w:hAnsi="Times New Roman" w:cs="Times New Roman"/>
                <w:sz w:val="24"/>
                <w:szCs w:val="24"/>
                <w:lang w:eastAsia="ar-SA"/>
              </w:rPr>
              <w:t xml:space="preserve">, от стволов высокорослых деревьев – </w:t>
            </w:r>
            <w:smartTag w:uri="urn:schemas-microsoft-com:office:smarttags" w:element="metricconverter">
              <w:smartTagPr>
                <w:attr w:name="ProductID" w:val="4 м"/>
              </w:smartTagPr>
              <w:r w:rsidRPr="003001F2">
                <w:rPr>
                  <w:rFonts w:ascii="Times New Roman" w:eastAsia="Calibri" w:hAnsi="Times New Roman" w:cs="Times New Roman"/>
                  <w:sz w:val="24"/>
                  <w:szCs w:val="24"/>
                  <w:lang w:eastAsia="ar-SA"/>
                </w:rPr>
                <w:t>4 м</w:t>
              </w:r>
            </w:smartTag>
            <w:r w:rsidRPr="003001F2">
              <w:rPr>
                <w:rFonts w:ascii="Times New Roman" w:eastAsia="Calibri" w:hAnsi="Times New Roman" w:cs="Times New Roman"/>
                <w:sz w:val="24"/>
                <w:szCs w:val="24"/>
                <w:lang w:eastAsia="ar-SA"/>
              </w:rPr>
              <w:t xml:space="preserve">, от стволов среднерослых деревьев – </w:t>
            </w:r>
            <w:smartTag w:uri="urn:schemas-microsoft-com:office:smarttags" w:element="metricconverter">
              <w:smartTagPr>
                <w:attr w:name="ProductID" w:val="2 м"/>
              </w:smartTagPr>
              <w:r w:rsidRPr="003001F2">
                <w:rPr>
                  <w:rFonts w:ascii="Times New Roman" w:eastAsia="Calibri" w:hAnsi="Times New Roman" w:cs="Times New Roman"/>
                  <w:sz w:val="24"/>
                  <w:szCs w:val="24"/>
                  <w:lang w:eastAsia="ar-SA"/>
                </w:rPr>
                <w:t>2 м</w:t>
              </w:r>
            </w:smartTag>
            <w:r w:rsidRPr="003001F2">
              <w:rPr>
                <w:rFonts w:ascii="Times New Roman" w:eastAsia="Calibri" w:hAnsi="Times New Roman" w:cs="Times New Roman"/>
                <w:sz w:val="24"/>
                <w:szCs w:val="24"/>
                <w:lang w:eastAsia="ar-SA"/>
              </w:rPr>
              <w:t xml:space="preserve">, от кустарника – </w:t>
            </w:r>
            <w:smartTag w:uri="urn:schemas-microsoft-com:office:smarttags" w:element="metricconverter">
              <w:smartTagPr>
                <w:attr w:name="ProductID" w:val="1 м"/>
              </w:smartTagPr>
              <w:r w:rsidRPr="003001F2">
                <w:rPr>
                  <w:rFonts w:ascii="Times New Roman" w:eastAsia="Calibri" w:hAnsi="Times New Roman" w:cs="Times New Roman"/>
                  <w:sz w:val="24"/>
                  <w:szCs w:val="24"/>
                  <w:lang w:eastAsia="ar-SA"/>
                </w:rPr>
                <w:t>1 м</w:t>
              </w:r>
            </w:smartTag>
            <w:r w:rsidRPr="003001F2">
              <w:rPr>
                <w:rFonts w:ascii="Times New Roman" w:eastAsia="Calibri" w:hAnsi="Times New Roman" w:cs="Times New Roman"/>
                <w:sz w:val="24"/>
                <w:szCs w:val="24"/>
                <w:lang w:eastAsia="ar-SA"/>
              </w:rPr>
              <w:t>;</w:t>
            </w:r>
          </w:p>
          <w:p w:rsid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в условиях реконструкции допускается уменьшение отступа до </w:t>
            </w:r>
            <w:smartTag w:uri="urn:schemas-microsoft-com:office:smarttags" w:element="metricconverter">
              <w:smartTagPr>
                <w:attr w:name="ProductID" w:val="1 м"/>
              </w:smartTagPr>
              <w:r w:rsidRPr="003001F2">
                <w:rPr>
                  <w:rFonts w:ascii="Times New Roman" w:eastAsia="Calibri" w:hAnsi="Times New Roman" w:cs="Times New Roman"/>
                  <w:sz w:val="24"/>
                  <w:szCs w:val="24"/>
                  <w:lang w:eastAsia="ar-SA"/>
                </w:rPr>
                <w:t>1 м</w:t>
              </w:r>
            </w:smartTag>
            <w:r w:rsidRPr="003001F2">
              <w:rPr>
                <w:rFonts w:ascii="Times New Roman" w:eastAsia="Calibri" w:hAnsi="Times New Roman" w:cs="Times New Roman"/>
                <w:sz w:val="24"/>
                <w:szCs w:val="24"/>
                <w:lang w:eastAsia="ar-SA"/>
              </w:rPr>
              <w:t xml:space="preserve"> при условии соблюдения требований пожарной безопасности и технических регламентов;</w:t>
            </w:r>
          </w:p>
          <w:p w:rsidR="00B313A9" w:rsidRPr="003001F2" w:rsidRDefault="00B313A9" w:rsidP="003001F2">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от общих стен с соседними жилыми домами жилых домов блокированной жилой застройки-0 м;</w:t>
            </w:r>
          </w:p>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w:t>
            </w:r>
            <w:r w:rsidRPr="003001F2">
              <w:rPr>
                <w:rFonts w:ascii="Times New Roman" w:eastAsia="Calibri" w:hAnsi="Times New Roman" w:cs="Times New Roman"/>
                <w:sz w:val="24"/>
                <w:szCs w:val="24"/>
                <w:lang w:val="x-none" w:eastAsia="ar-SA"/>
              </w:rPr>
              <w:t xml:space="preserve">ля остальных видов разрешенного использования – </w:t>
            </w:r>
            <w:r w:rsidRPr="003001F2">
              <w:rPr>
                <w:rFonts w:ascii="Times New Roman" w:eastAsia="Calibri" w:hAnsi="Times New Roman" w:cs="Times New Roman"/>
                <w:sz w:val="24"/>
                <w:szCs w:val="24"/>
                <w:lang w:eastAsia="ar-SA"/>
              </w:rPr>
              <w:br/>
            </w:r>
            <w:r w:rsidRPr="003001F2">
              <w:rPr>
                <w:rFonts w:ascii="Times New Roman" w:eastAsia="Calibri" w:hAnsi="Times New Roman" w:cs="Times New Roman"/>
                <w:sz w:val="24"/>
                <w:szCs w:val="24"/>
                <w:lang w:val="x-none" w:eastAsia="ar-SA"/>
              </w:rPr>
              <w:t>не ограничено</w:t>
            </w:r>
          </w:p>
        </w:tc>
      </w:tr>
      <w:tr w:rsidR="003001F2" w:rsidRPr="003001F2" w:rsidTr="00094E55">
        <w:trPr>
          <w:trHeight w:val="783"/>
        </w:trPr>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От красной линии улиц не менее чем на 5м, от красной линии проездов не менее чем на 3м. Расстояние от хозяйственных построек до красных линий улиц и проездов не менее 5м. </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 условиях сложившейся застройки допускается размещение зданий, строений, сооружений для видов разрешенного использования с кодами 2.1, 2.2, 2.3 по границе земельного участка, примыкающего к красной линии и (или) территории общего пользования, в том числе улице, проезду, береговой линии;</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по красной линии допускается размещать жилые здания со встроенными в первые этажи или пристроенными помещениями общественного назначения, кроме учреждений образования и воспитания, а на жилых улицах в условиях реконструкции сложившейся застройки – жилые здания с квартирами в первых этажах</w:t>
            </w: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b/>
                <w:sz w:val="24"/>
                <w:szCs w:val="24"/>
                <w:lang w:eastAsia="ar-SA"/>
              </w:rPr>
            </w:pPr>
            <w:r w:rsidRPr="003001F2">
              <w:rPr>
                <w:rFonts w:ascii="Times New Roman" w:eastAsia="Calibri" w:hAnsi="Times New Roman" w:cs="Times New Roman"/>
                <w:b/>
                <w:sz w:val="24"/>
                <w:szCs w:val="24"/>
                <w:lang w:eastAsia="ar-SA"/>
              </w:rPr>
              <w:t xml:space="preserve">Иные показатели    </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максимальная высота оград вдоль улиц</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smartTag w:uri="urn:schemas-microsoft-com:office:smarttags" w:element="metricconverter">
              <w:smartTagPr>
                <w:attr w:name="ProductID" w:val="2 м"/>
              </w:smartTagPr>
              <w:r w:rsidRPr="003001F2">
                <w:rPr>
                  <w:rFonts w:ascii="Times New Roman" w:eastAsia="Calibri" w:hAnsi="Times New Roman" w:cs="Times New Roman"/>
                  <w:sz w:val="24"/>
                  <w:szCs w:val="24"/>
                  <w:lang w:eastAsia="ar-SA"/>
                </w:rPr>
                <w:t>2 м</w:t>
              </w:r>
            </w:smartTag>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максимальная высота оград между соседними участками</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smartTag w:uri="urn:schemas-microsoft-com:office:smarttags" w:element="metricconverter">
              <w:smartTagPr>
                <w:attr w:name="ProductID" w:val="2 м"/>
              </w:smartTagPr>
              <w:r w:rsidRPr="003001F2">
                <w:rPr>
                  <w:rFonts w:ascii="Times New Roman" w:eastAsia="Calibri" w:hAnsi="Times New Roman" w:cs="Times New Roman"/>
                  <w:sz w:val="24"/>
                  <w:szCs w:val="24"/>
                  <w:lang w:eastAsia="ar-SA"/>
                </w:rPr>
                <w:t>2 м</w:t>
              </w:r>
            </w:smartTag>
            <w:r w:rsidRPr="003001F2">
              <w:rPr>
                <w:rFonts w:ascii="Times New Roman" w:eastAsia="Calibri" w:hAnsi="Times New Roman" w:cs="Times New Roman"/>
                <w:sz w:val="24"/>
                <w:szCs w:val="24"/>
                <w:lang w:eastAsia="ar-SA"/>
              </w:rPr>
              <w:t xml:space="preserve"> </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устройство ограждений между участками многоквартирных домов и участков со стороны улицы</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для многоквартирной жилой застройки разрешены только сетчатые или решетчатые ограждения при условии обеспечения беспрепятственного доступа экстренных служб</w:t>
            </w:r>
          </w:p>
        </w:tc>
      </w:tr>
    </w:tbl>
    <w:p w:rsidR="003001F2" w:rsidRPr="003001F2" w:rsidRDefault="003001F2" w:rsidP="003001F2">
      <w:pPr>
        <w:spacing w:before="0" w:after="0" w:line="240" w:lineRule="auto"/>
        <w:ind w:firstLine="709"/>
        <w:jc w:val="both"/>
        <w:rPr>
          <w:rFonts w:ascii="Times New Roman" w:eastAsia="Times New Roman" w:hAnsi="Times New Roman" w:cs="Times New Roman"/>
          <w:b/>
          <w:sz w:val="28"/>
          <w:highlight w:val="yellow"/>
          <w:lang w:eastAsia="ru-RU"/>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Параметры разрешенного строительства изменяются в соответствии </w:t>
      </w:r>
      <w:r w:rsidRPr="003001F2">
        <w:rPr>
          <w:rFonts w:ascii="Times New Roman" w:eastAsia="Calibri" w:hAnsi="Times New Roman" w:cs="Times New Roman"/>
          <w:sz w:val="28"/>
          <w:szCs w:val="28"/>
          <w:lang w:eastAsia="ar-SA"/>
        </w:rPr>
        <w:br/>
      </w:r>
      <w:r w:rsidRPr="003001F2">
        <w:rPr>
          <w:rFonts w:ascii="Times New Roman" w:eastAsia="Calibri" w:hAnsi="Times New Roman" w:cs="Times New Roman"/>
          <w:sz w:val="28"/>
          <w:szCs w:val="28"/>
          <w:lang w:val="x-none" w:eastAsia="ar-SA"/>
        </w:rPr>
        <w:t>с действующими нормативами градостроительного проектирования.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bookmarkStart w:id="94" w:name="_Toc296200952"/>
      <w:bookmarkStart w:id="95" w:name="_Toc308366229"/>
      <w:bookmarkStart w:id="96" w:name="_Toc308366677"/>
      <w:bookmarkStart w:id="97" w:name="_Toc311539113"/>
      <w:bookmarkStart w:id="98" w:name="_Toc323302176"/>
      <w:r w:rsidRPr="003001F2">
        <w:rPr>
          <w:rFonts w:ascii="Times New Roman" w:eastAsia="Calibri" w:hAnsi="Times New Roman" w:cs="Times New Roman"/>
          <w:b/>
          <w:sz w:val="28"/>
          <w:szCs w:val="28"/>
          <w:lang w:eastAsia="ar-SA"/>
        </w:rPr>
        <w:lastRenderedPageBreak/>
        <w:t>Статья 33.</w:t>
      </w:r>
      <w:r w:rsidRPr="003001F2">
        <w:rPr>
          <w:rFonts w:ascii="Times New Roman" w:eastAsia="Calibri" w:hAnsi="Times New Roman" w:cs="Times New Roman"/>
          <w:b/>
          <w:sz w:val="28"/>
          <w:szCs w:val="28"/>
          <w:lang w:eastAsia="ar-SA"/>
        </w:rPr>
        <w:tab/>
      </w:r>
      <w:bookmarkEnd w:id="94"/>
      <w:bookmarkEnd w:id="95"/>
      <w:bookmarkEnd w:id="96"/>
      <w:bookmarkEnd w:id="97"/>
      <w:bookmarkEnd w:id="98"/>
      <w:r w:rsidRPr="003001F2">
        <w:rPr>
          <w:rFonts w:ascii="Times New Roman" w:eastAsia="Calibri" w:hAnsi="Times New Roman" w:cs="Times New Roman"/>
          <w:b/>
          <w:sz w:val="28"/>
          <w:szCs w:val="28"/>
          <w:lang w:val="x-none" w:eastAsia="ar-SA"/>
        </w:rPr>
        <w:t>ОД</w:t>
      </w:r>
      <w:r w:rsidRPr="003001F2">
        <w:rPr>
          <w:rFonts w:ascii="Times New Roman" w:eastAsia="Calibri" w:hAnsi="Times New Roman" w:cs="Times New Roman"/>
          <w:b/>
          <w:sz w:val="28"/>
          <w:szCs w:val="28"/>
          <w:lang w:eastAsia="ar-SA"/>
        </w:rPr>
        <w:t>/1, ОД/2, ОД/3, ОД/4</w:t>
      </w:r>
      <w:r w:rsidRPr="003001F2">
        <w:rPr>
          <w:rFonts w:ascii="Times New Roman" w:eastAsia="Calibri" w:hAnsi="Times New Roman" w:cs="Times New Roman"/>
          <w:b/>
          <w:sz w:val="28"/>
          <w:szCs w:val="28"/>
          <w:lang w:val="x-none" w:eastAsia="ar-SA"/>
        </w:rPr>
        <w:t xml:space="preserve">. </w:t>
      </w:r>
      <w:r w:rsidRPr="003001F2">
        <w:rPr>
          <w:rFonts w:ascii="Times New Roman" w:eastAsia="Calibri" w:hAnsi="Times New Roman" w:cs="Times New Roman"/>
          <w:b/>
          <w:sz w:val="28"/>
          <w:szCs w:val="28"/>
          <w:lang w:eastAsia="ar-SA"/>
        </w:rPr>
        <w:t>Зона общественно-делового назначения</w:t>
      </w:r>
    </w:p>
    <w:p w:rsidR="003001F2" w:rsidRPr="003001F2" w:rsidRDefault="003001F2" w:rsidP="003001F2">
      <w:pPr>
        <w:spacing w:before="0" w:after="0" w:line="240" w:lineRule="auto"/>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Зона </w:t>
      </w:r>
      <w:r w:rsidRPr="003001F2">
        <w:rPr>
          <w:rFonts w:ascii="Times New Roman" w:eastAsia="Calibri" w:hAnsi="Times New Roman" w:cs="Times New Roman"/>
          <w:sz w:val="28"/>
          <w:szCs w:val="28"/>
          <w:lang w:eastAsia="ar-SA"/>
        </w:rPr>
        <w:t>общественно-делового назначения выделена для обеспечения правовых условий строительства недвижимости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val="x-none" w:eastAsia="ar-SA"/>
        </w:rPr>
      </w:pPr>
      <w:r w:rsidRPr="003001F2">
        <w:rPr>
          <w:rFonts w:ascii="Times New Roman" w:eastAsia="Calibri" w:hAnsi="Times New Roman" w:cs="Times New Roman"/>
          <w:sz w:val="28"/>
          <w:szCs w:val="28"/>
          <w:lang w:val="x-none" w:eastAsia="ar-SA"/>
        </w:rPr>
        <w:t>Перечень основных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eastAsia="ar-SA"/>
        </w:rPr>
      </w:pP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0"/>
        <w:gridCol w:w="2268"/>
        <w:gridCol w:w="3686"/>
        <w:gridCol w:w="2835"/>
      </w:tblGrid>
      <w:tr w:rsidR="003001F2" w:rsidRPr="003001F2" w:rsidTr="00094E55">
        <w:trPr>
          <w:trHeight w:val="20"/>
          <w:tblHeader/>
        </w:trPr>
        <w:tc>
          <w:tcPr>
            <w:tcW w:w="850"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6"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35"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3.8.1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Государственное управление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гаражи служебного автотранспорта, здания и сооружения для размещения служб охраны и наблюдения,</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сооружения локального инженерного обеспечения,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4.7</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Гостиничное обслуживание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гостиниц, сооружения локального инженерного обеспечения, гаражи служебного транспорта, автостоянки для проживающих в гостинице, открытые места для стоянки автомобилей, здания и сооружения для размещения служб охраны и наблюдения,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4.1</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Деловое управление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w:t>
            </w:r>
            <w:r w:rsidRPr="003001F2">
              <w:rPr>
                <w:rFonts w:ascii="Times New Roman" w:eastAsia="Times New Roman" w:hAnsi="Times New Roman" w:cs="Times New Roman"/>
                <w:sz w:val="24"/>
                <w:szCs w:val="24"/>
                <w:lang w:eastAsia="ru-RU"/>
              </w:rPr>
              <w:lastRenderedPageBreak/>
              <w:t>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Открытые места для стоянки автомобилей, сооружения локального инженерного обеспечения, гаражи служебного транспорта, </w:t>
            </w:r>
            <w:r w:rsidRPr="003001F2">
              <w:rPr>
                <w:rFonts w:ascii="Times New Roman" w:eastAsia="Calibri" w:hAnsi="Times New Roman" w:cs="Times New Roman"/>
                <w:sz w:val="24"/>
                <w:szCs w:val="24"/>
                <w:lang w:eastAsia="ar-SA"/>
              </w:rPr>
              <w:lastRenderedPageBreak/>
              <w:t>в т.ч. встроенные в здания, отдельно стоящие хозяйственные корпуса общественных зданий, здания и сооружения для размещения служб охраны и наблюдения,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4.5</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Банковская и страховая деятельность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гаражи служебного транспорта, в т.ч. встроенные в здания, отдельно стоящие хозяйственные корпуса общественных зданий, здания и сооружения для размещения служб охраны и наблюдения,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4.6</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Общественное питание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3.6.1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Объекты культурно-досуговой деятельности</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Встроенные и (или) пристроенные здания (помещения) для организации дошкольного воспитания детей, сооружения локального инженерного обеспечения, гаражи служебного автотранспорта, здания и сооружения для размещения служб охраны и наблюдения, открытые места для </w:t>
            </w:r>
            <w:r w:rsidRPr="003001F2">
              <w:rPr>
                <w:rFonts w:ascii="Times New Roman" w:eastAsia="Calibri" w:hAnsi="Times New Roman" w:cs="Times New Roman"/>
                <w:sz w:val="24"/>
                <w:szCs w:val="24"/>
                <w:lang w:eastAsia="ar-SA"/>
              </w:rPr>
              <w:lastRenderedPageBreak/>
              <w:t>стоянки автомобилей,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3.6.2</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Парки культуры и отдыха</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парков культуры и отдыха</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4.8.1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99" w:name="sub_1481"/>
            <w:r w:rsidRPr="003001F2">
              <w:rPr>
                <w:rFonts w:ascii="Times New Roman" w:eastAsia="Times New Roman" w:hAnsi="Times New Roman" w:cs="Times New Roman"/>
                <w:sz w:val="24"/>
                <w:szCs w:val="24"/>
                <w:lang w:eastAsia="ru-RU"/>
              </w:rPr>
              <w:t>Развлекательные мероприятия</w:t>
            </w:r>
            <w:bookmarkEnd w:id="99"/>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Встроенные и (или) пристроенные здания (помещения) для организации дошкольного воспитания детей, сооружения локального инженерного обеспечения, гаражи служебного автотранспорта, здания и сооружения для размещения служб охраны и наблюдения, открытые места для стоянки автомобилей,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3.3</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Бытовое обслуживание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Открытые места для стоянки автомобилей, сооружения локального инженерного обеспечения, площадки для сбора мусора </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4.2</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Объекты торговли (торговые центры, торгово-развлекательные центры (комплексы)</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общей площадью свыше </w:t>
            </w:r>
            <w:smartTag w:uri="urn:schemas-microsoft-com:office:smarttags" w:element="metricconverter">
              <w:smartTagPr>
                <w:attr w:name="ProductID" w:val="5000 кв. м"/>
              </w:smartTagPr>
              <w:r w:rsidRPr="003001F2">
                <w:rPr>
                  <w:rFonts w:ascii="Times New Roman" w:eastAsia="Times New Roman" w:hAnsi="Times New Roman" w:cs="Times New Roman"/>
                  <w:sz w:val="24"/>
                  <w:szCs w:val="24"/>
                  <w:lang w:eastAsia="ru-RU"/>
                </w:rPr>
                <w:t>5000 кв. м</w:t>
              </w:r>
            </w:smartTag>
            <w:r w:rsidRPr="003001F2">
              <w:rPr>
                <w:rFonts w:ascii="Times New Roman" w:eastAsia="Times New Roman" w:hAnsi="Times New Roman" w:cs="Times New Roman"/>
                <w:sz w:val="24"/>
                <w:szCs w:val="24"/>
                <w:lang w:eastAsia="ru-RU"/>
              </w:rPr>
              <w:t xml:space="preserve">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sub_1045" w:history="1">
              <w:r w:rsidRPr="003001F2">
                <w:rPr>
                  <w:rFonts w:ascii="Times New Roman" w:eastAsia="Times New Roman" w:hAnsi="Times New Roman" w:cs="Times New Roman"/>
                  <w:sz w:val="24"/>
                  <w:szCs w:val="24"/>
                  <w:lang w:eastAsia="ru-RU"/>
                </w:rPr>
                <w:t>кодами 4.5 - 4.8.2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гаражей и (или) стоянок для автомобилей сотрудников и посетителей торгового центра, сооружения локального инженерного обеспечения,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4.4</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Магазины</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продажи товаров, торговая площадь которых составляет </w:t>
            </w:r>
            <w:r w:rsidRPr="003001F2">
              <w:rPr>
                <w:rFonts w:ascii="Times New Roman" w:eastAsia="Times New Roman" w:hAnsi="Times New Roman" w:cs="Times New Roman"/>
                <w:sz w:val="24"/>
                <w:szCs w:val="24"/>
                <w:lang w:eastAsia="ru-RU"/>
              </w:rPr>
              <w:br/>
            </w:r>
            <w:r w:rsidRPr="003001F2">
              <w:rPr>
                <w:rFonts w:ascii="Times New Roman" w:eastAsia="Times New Roman" w:hAnsi="Times New Roman" w:cs="Times New Roman"/>
                <w:sz w:val="24"/>
                <w:szCs w:val="24"/>
                <w:lang w:eastAsia="ru-RU"/>
              </w:rPr>
              <w:lastRenderedPageBreak/>
              <w:t xml:space="preserve">до </w:t>
            </w:r>
            <w:smartTag w:uri="urn:schemas-microsoft-com:office:smarttags" w:element="metricconverter">
              <w:smartTagPr>
                <w:attr w:name="ProductID" w:val="5000 кв. м"/>
              </w:smartTagPr>
              <w:r w:rsidRPr="003001F2">
                <w:rPr>
                  <w:rFonts w:ascii="Times New Roman" w:eastAsia="Times New Roman" w:hAnsi="Times New Roman" w:cs="Times New Roman"/>
                  <w:sz w:val="24"/>
                  <w:szCs w:val="24"/>
                  <w:lang w:eastAsia="ru-RU"/>
                </w:rPr>
                <w:t>5000 кв. м</w:t>
              </w:r>
            </w:smartTag>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Открытые места для стоянки автомобилей, сооружения локального инженерного обеспечения, площадки </w:t>
            </w:r>
            <w:r w:rsidRPr="003001F2">
              <w:rPr>
                <w:rFonts w:ascii="Times New Roman" w:eastAsia="Calibri" w:hAnsi="Times New Roman" w:cs="Times New Roman"/>
                <w:sz w:val="24"/>
                <w:szCs w:val="24"/>
                <w:lang w:eastAsia="ar-SA"/>
              </w:rPr>
              <w:lastRenderedPageBreak/>
              <w:t>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3.2.3</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Оказание услуг связи</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8.3</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Обеспечение внутреннего правопорядка</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гаражи для служебного транспорта, открытые площадки для занятий спортом и физкультурой, сооружения локального инженерного обеспечения,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7.2.2</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100" w:name="sub_1722"/>
            <w:r w:rsidRPr="003001F2">
              <w:rPr>
                <w:rFonts w:ascii="Times New Roman" w:eastAsia="Times New Roman" w:hAnsi="Times New Roman" w:cs="Times New Roman"/>
                <w:sz w:val="24"/>
                <w:szCs w:val="24"/>
                <w:lang w:eastAsia="ru-RU"/>
              </w:rPr>
              <w:t>Обслуживание перевозок пассажиров</w:t>
            </w:r>
            <w:bookmarkEnd w:id="100"/>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sub_1076" w:history="1">
              <w:r w:rsidRPr="003001F2">
                <w:rPr>
                  <w:rFonts w:ascii="Times New Roman" w:eastAsia="Times New Roman" w:hAnsi="Times New Roman" w:cs="Times New Roman"/>
                  <w:sz w:val="24"/>
                  <w:szCs w:val="24"/>
                  <w:lang w:eastAsia="ru-RU"/>
                </w:rPr>
                <w:t>кодом 7.6</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Коммунальное обслуживание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3.1.1-3.1.2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Предоставление коммунальных услуг</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обеспечивающих поставку воды, тепла, электричества, газа, отвод </w:t>
            </w:r>
            <w:r w:rsidRPr="003001F2">
              <w:rPr>
                <w:rFonts w:ascii="Times New Roman" w:eastAsia="Times New Roman" w:hAnsi="Times New Roman" w:cs="Times New Roman"/>
                <w:sz w:val="24"/>
                <w:szCs w:val="24"/>
                <w:lang w:eastAsia="ru-RU"/>
              </w:rPr>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3.1.2</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Административные здания организаций, обеспечивающих предоставление коммунальных услуг</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приема физических и юридических лиц в связи с предоставлением им коммунальных услуг</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12.0</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(территории) общего пользования</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3001F2">
                <w:rPr>
                  <w:rFonts w:ascii="Times New Roman" w:eastAsia="Times New Roman" w:hAnsi="Times New Roman" w:cs="Times New Roman"/>
                  <w:sz w:val="24"/>
                  <w:szCs w:val="24"/>
                  <w:lang w:eastAsia="ru-RU"/>
                </w:rPr>
                <w:t>кодами 12.0.1 - 12.0.2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Улично-дорожная сеть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3001F2">
                <w:rPr>
                  <w:rFonts w:ascii="Times New Roman" w:eastAsia="Times New Roman" w:hAnsi="Times New Roman" w:cs="Times New Roman"/>
                  <w:sz w:val="24"/>
                  <w:szCs w:val="24"/>
                  <w:lang w:eastAsia="ru-RU"/>
                </w:rPr>
                <w:t>кодами 2.7.1</w:t>
              </w:r>
            </w:hyperlink>
            <w:r w:rsidRPr="003001F2">
              <w:rPr>
                <w:rFonts w:ascii="Times New Roman" w:eastAsia="Times New Roman" w:hAnsi="Times New Roman" w:cs="Times New Roman"/>
                <w:sz w:val="24"/>
                <w:szCs w:val="24"/>
                <w:lang w:eastAsia="ru-RU"/>
              </w:rPr>
              <w:t xml:space="preserve">, </w:t>
            </w:r>
            <w:hyperlink w:anchor="sub_1049" w:history="1">
              <w:r w:rsidRPr="003001F2">
                <w:rPr>
                  <w:rFonts w:ascii="Times New Roman" w:eastAsia="Times New Roman" w:hAnsi="Times New Roman" w:cs="Times New Roman"/>
                  <w:sz w:val="24"/>
                  <w:szCs w:val="24"/>
                  <w:lang w:eastAsia="ru-RU"/>
                </w:rPr>
                <w:t>4.9</w:t>
              </w:r>
            </w:hyperlink>
            <w:r w:rsidRPr="003001F2">
              <w:rPr>
                <w:rFonts w:ascii="Times New Roman" w:eastAsia="Times New Roman" w:hAnsi="Times New Roman" w:cs="Times New Roman"/>
                <w:sz w:val="24"/>
                <w:szCs w:val="24"/>
                <w:lang w:eastAsia="ru-RU"/>
              </w:rPr>
              <w:t xml:space="preserve">, </w:t>
            </w:r>
            <w:hyperlink w:anchor="sub_1723" w:history="1">
              <w:r w:rsidRPr="003001F2">
                <w:rPr>
                  <w:rFonts w:ascii="Times New Roman" w:eastAsia="Times New Roman" w:hAnsi="Times New Roman" w:cs="Times New Roman"/>
                  <w:sz w:val="24"/>
                  <w:szCs w:val="24"/>
                  <w:lang w:eastAsia="ru-RU"/>
                </w:rPr>
                <w:t>7.2.3</w:t>
              </w:r>
            </w:hyperlink>
            <w:r w:rsidRPr="003001F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12.0.2</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Благоустройство территории</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4.3</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Рынки</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w:t>
            </w:r>
            <w:smartTag w:uri="urn:schemas-microsoft-com:office:smarttags" w:element="metricconverter">
              <w:smartTagPr>
                <w:attr w:name="ProductID" w:val="200 кв. м"/>
              </w:smartTagPr>
              <w:r w:rsidRPr="003001F2">
                <w:rPr>
                  <w:rFonts w:ascii="Times New Roman" w:eastAsia="Times New Roman" w:hAnsi="Times New Roman" w:cs="Times New Roman"/>
                  <w:sz w:val="24"/>
                  <w:szCs w:val="24"/>
                  <w:lang w:eastAsia="ru-RU"/>
                </w:rPr>
                <w:t>200 кв. м</w:t>
              </w:r>
            </w:smartTag>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гаражей и (или) стоянок для автомобилей сотрудников и посетителей рынка,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3.4</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Здравоохранение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sub_10341" w:history="1">
              <w:r w:rsidRPr="003001F2">
                <w:rPr>
                  <w:rFonts w:ascii="Times New Roman" w:eastAsia="Times New Roman" w:hAnsi="Times New Roman" w:cs="Times New Roman"/>
                  <w:sz w:val="24"/>
                  <w:szCs w:val="24"/>
                  <w:lang w:eastAsia="ru-RU"/>
                </w:rPr>
                <w:t>кодами 3.4.1 - 3.4.2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амбулаторно-поликлинических учреждений, отдельно стоящие и пристроенные лаборатории, гаражи служебного транспорта, сооружения локального инженерного обеспечения, открытые места для стоянки автомобилей, здания и сооружения для размещения служб охраны и наблюдения,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3.4.1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Амбулаторно-поликлиническое </w:t>
            </w:r>
            <w:r w:rsidRPr="003001F2">
              <w:rPr>
                <w:rFonts w:ascii="Times New Roman" w:eastAsia="Times New Roman" w:hAnsi="Times New Roman" w:cs="Times New Roman"/>
                <w:sz w:val="24"/>
                <w:szCs w:val="24"/>
                <w:lang w:eastAsia="ru-RU"/>
              </w:rPr>
              <w:lastRenderedPageBreak/>
              <w:t>обслуживание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Размещение объектов капитального строительства, </w:t>
            </w:r>
            <w:r w:rsidRPr="003001F2">
              <w:rPr>
                <w:rFonts w:ascii="Times New Roman" w:eastAsia="Times New Roman" w:hAnsi="Times New Roman" w:cs="Times New Roman"/>
                <w:sz w:val="24"/>
                <w:szCs w:val="24"/>
                <w:lang w:eastAsia="ru-RU"/>
              </w:rPr>
              <w:lastRenderedPageBreak/>
              <w:t>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Хозяйственные  постройки амбулаторно-</w:t>
            </w:r>
            <w:r w:rsidRPr="003001F2">
              <w:rPr>
                <w:rFonts w:ascii="Times New Roman" w:eastAsia="Calibri" w:hAnsi="Times New Roman" w:cs="Times New Roman"/>
                <w:sz w:val="24"/>
                <w:szCs w:val="24"/>
                <w:lang w:eastAsia="ar-SA"/>
              </w:rPr>
              <w:lastRenderedPageBreak/>
              <w:t>поликлинических учреждений, отдельно стоящие и пристроенные лаборатории, гаражи служебного транспорта, сооружения локального инженерного обеспечения, открытые места для стоянки автомобилей, здания и сооружения для размещения служб охраны и наблюдения,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3.4.2</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101" w:name="sub_10342"/>
            <w:r w:rsidRPr="003001F2">
              <w:rPr>
                <w:rFonts w:ascii="Times New Roman" w:eastAsia="Times New Roman" w:hAnsi="Times New Roman" w:cs="Times New Roman"/>
                <w:sz w:val="24"/>
                <w:szCs w:val="24"/>
                <w:lang w:eastAsia="ru-RU"/>
              </w:rPr>
              <w:t>Стационарное медицинское обслуживание</w:t>
            </w:r>
            <w:bookmarkEnd w:id="101"/>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w:t>
            </w:r>
            <w:bookmarkStart w:id="102" w:name="sub_103104"/>
            <w:r w:rsidRPr="003001F2">
              <w:rPr>
                <w:rFonts w:ascii="Times New Roman" w:eastAsia="Times New Roman" w:hAnsi="Times New Roman" w:cs="Times New Roman"/>
                <w:sz w:val="24"/>
                <w:szCs w:val="24"/>
                <w:lang w:eastAsia="ru-RU"/>
              </w:rPr>
              <w:t>размещение площадок санитарной авиации</w:t>
            </w:r>
            <w:bookmarkEnd w:id="102"/>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амбулаторно-поликлинических учреждений, отдельно стоящие и пристроенные лаборатории, гаражи служебного транспорта, сооружения локального инженерного обеспечения, открытые места для стоянки автомобилей, здания и сооружения для размещения служб охраны и наблюдения,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3.5.1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Дошкольное, начальное и среднее общее образование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w:t>
            </w:r>
            <w:r w:rsidRPr="003001F2">
              <w:rPr>
                <w:rFonts w:ascii="Times New Roman" w:eastAsia="Times New Roman" w:hAnsi="Times New Roman" w:cs="Times New Roman"/>
                <w:sz w:val="24"/>
                <w:szCs w:val="24"/>
                <w:lang w:eastAsia="ru-RU"/>
              </w:rPr>
              <w:lastRenderedPageBreak/>
              <w:t>сооружений, предназначенных для занятия обучающихся физической культурой и спортом)</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Хозяйственные постройки, сады, площадки для групповых занятий физкультурой, гаражи служебного транспорта, сооружения инженерного обеспечения, открытые места для стоянки автомобилей, здания и сооружения для размещения служб охраны и наблюдения, объекты гражданской </w:t>
            </w:r>
            <w:r w:rsidRPr="003001F2">
              <w:rPr>
                <w:rFonts w:ascii="Times New Roman" w:eastAsia="Calibri" w:hAnsi="Times New Roman" w:cs="Times New Roman"/>
                <w:sz w:val="24"/>
                <w:szCs w:val="24"/>
                <w:lang w:eastAsia="ar-SA"/>
              </w:rPr>
              <w:lastRenderedPageBreak/>
              <w:t>обороны,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3.5.2</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Среднее и высшее профессиональное образование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сады, площадки для групповых занятий физкультурой, гаражи служебного транспорта, сооружения инженерного обеспечения, открытые места для стоянки автомобилей, здания и сооружения для размещения служб охраны и наблюдения, объекты гражданской обороны,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6.8</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Связь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9.3</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Историко-культурная деятельность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Сохранение и изучение объектов культурного наследия народов Российской Федерации (памятников истории и культуры), в том числе: объектов </w:t>
            </w:r>
            <w:r w:rsidRPr="003001F2">
              <w:rPr>
                <w:rFonts w:ascii="Times New Roman" w:eastAsia="Times New Roman" w:hAnsi="Times New Roman" w:cs="Times New Roman"/>
                <w:sz w:val="24"/>
                <w:szCs w:val="24"/>
                <w:lang w:eastAsia="ru-RU"/>
              </w:rPr>
              <w:lastRenderedPageBreak/>
              <w:t>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8.2</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Охрана Государственной границы Российской Федерации</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и отдельно стоящие хозяйственные корпуса общественных зданий, открытые места для стоянки автомобилей, сооружения локального инженерного обеспечения, гаражи служебного автотранспорта, здания и сооружения для размещения служб охраны и наблюдения, спортивные площадки, площадки для сбора мусора</w:t>
            </w:r>
          </w:p>
        </w:tc>
      </w:tr>
    </w:tbl>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14" w:lineRule="auto"/>
        <w:rPr>
          <w:rFonts w:ascii="Times New Roman" w:eastAsia="Times New Roman" w:hAnsi="Times New Roman" w:cs="Times New Roman"/>
          <w:sz w:val="28"/>
          <w:highlight w:val="yellow"/>
          <w:lang w:eastAsia="ru-RU"/>
        </w:rPr>
      </w:pPr>
    </w:p>
    <w:p w:rsidR="003001F2" w:rsidRPr="003001F2" w:rsidRDefault="003001F2" w:rsidP="003001F2">
      <w:pPr>
        <w:spacing w:before="0" w:after="0" w:line="240" w:lineRule="auto"/>
        <w:ind w:firstLine="600"/>
        <w:jc w:val="both"/>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240" w:lineRule="auto"/>
        <w:ind w:firstLine="600"/>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Перечень</w:t>
      </w:r>
      <w:r w:rsidRPr="003001F2">
        <w:rPr>
          <w:rFonts w:ascii="Times New Roman" w:eastAsia="Calibri" w:hAnsi="Times New Roman" w:cs="Times New Roman"/>
          <w:sz w:val="28"/>
          <w:szCs w:val="28"/>
          <w:lang w:eastAsia="ar-SA"/>
        </w:rPr>
        <w:t xml:space="preserve"> </w:t>
      </w:r>
      <w:r w:rsidRPr="003001F2">
        <w:rPr>
          <w:rFonts w:ascii="Times New Roman" w:eastAsia="Calibri" w:hAnsi="Times New Roman" w:cs="Times New Roman"/>
          <w:sz w:val="28"/>
          <w:szCs w:val="28"/>
          <w:lang w:val="x-none" w:eastAsia="ar-SA"/>
        </w:rPr>
        <w:t>условных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ind w:firstLine="600"/>
        <w:jc w:val="both"/>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14" w:lineRule="auto"/>
        <w:rPr>
          <w:rFonts w:ascii="Times New Roman" w:eastAsia="Times New Roman" w:hAnsi="Times New Roman" w:cs="Times New Roman"/>
          <w:sz w:val="28"/>
          <w:highlight w:val="yellow"/>
          <w:lang w:eastAsia="ru-RU"/>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268"/>
        <w:gridCol w:w="3686"/>
        <w:gridCol w:w="2835"/>
      </w:tblGrid>
      <w:tr w:rsidR="003001F2" w:rsidRPr="003001F2" w:rsidTr="00094E55">
        <w:trPr>
          <w:trHeight w:val="20"/>
          <w:tblHeader/>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2.1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Для индивидуального жилищного строительства</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Индивидуальные гаражи и хозяйственные постройки</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2.1.1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103" w:name="sub_10211"/>
            <w:r w:rsidRPr="003001F2">
              <w:rPr>
                <w:rFonts w:ascii="Times New Roman" w:eastAsia="Times New Roman" w:hAnsi="Times New Roman" w:cs="Times New Roman"/>
                <w:sz w:val="24"/>
                <w:szCs w:val="24"/>
                <w:lang w:eastAsia="ru-RU"/>
              </w:rPr>
              <w:t>Малоэтажная многоквартирная жилая застройка</w:t>
            </w:r>
            <w:bookmarkEnd w:id="103"/>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малоэтажных многоквартирных домов (многоквартирные дома высотой до 4 этажей, включая мансардный)</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Спортивные и детские площадки, площадки для отдыха, объекты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104" w:name="sub_1022"/>
            <w:r w:rsidRPr="003001F2">
              <w:rPr>
                <w:rFonts w:ascii="Times New Roman" w:eastAsia="Times New Roman" w:hAnsi="Times New Roman" w:cs="Times New Roman"/>
                <w:sz w:val="24"/>
                <w:szCs w:val="24"/>
                <w:lang w:eastAsia="ru-RU"/>
              </w:rPr>
              <w:t>Для ведения личного подсобного хозяйства (приусадебный земельный участок)</w:t>
            </w:r>
            <w:bookmarkEnd w:id="104"/>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жилого дома, указанного в описании вида разрешенного использования с </w:t>
            </w:r>
            <w:hyperlink w:anchor="sub_1021" w:history="1">
              <w:r w:rsidRPr="003001F2">
                <w:rPr>
                  <w:rFonts w:ascii="Times New Roman" w:eastAsia="Times New Roman" w:hAnsi="Times New Roman" w:cs="Times New Roman"/>
                  <w:sz w:val="24"/>
                  <w:szCs w:val="24"/>
                  <w:lang w:eastAsia="ru-RU"/>
                </w:rPr>
                <w:t>кодом 2.1</w:t>
              </w:r>
            </w:hyperlink>
            <w:r w:rsidRPr="003001F2">
              <w:rPr>
                <w:rFonts w:ascii="Times New Roman" w:eastAsia="Times New Roman" w:hAnsi="Times New Roman" w:cs="Times New Roman"/>
                <w:sz w:val="24"/>
                <w:szCs w:val="24"/>
                <w:lang w:eastAsia="ru-RU"/>
              </w:rPr>
              <w:t xml:space="preserve">; производство сельскохозяйственной продукции; содержание сельскохозяйственных животных </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Гараж и иные вспомогательные сооружения</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2.3</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105" w:name="sub_1023"/>
            <w:r w:rsidRPr="003001F2">
              <w:rPr>
                <w:rFonts w:ascii="Times New Roman" w:eastAsia="Times New Roman" w:hAnsi="Times New Roman" w:cs="Times New Roman"/>
                <w:sz w:val="24"/>
                <w:szCs w:val="24"/>
                <w:lang w:eastAsia="ru-RU"/>
              </w:rPr>
              <w:t>Блокированная жилая застройка</w:t>
            </w:r>
            <w:bookmarkEnd w:id="105"/>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жилого дома, имеющего одну или несколько общих стен с соседними жилыми домами (количеством этажей не </w:t>
            </w:r>
            <w:r w:rsidRPr="003001F2">
              <w:rPr>
                <w:rFonts w:ascii="Times New Roman" w:eastAsia="Times New Roman" w:hAnsi="Times New Roman" w:cs="Times New Roman"/>
                <w:sz w:val="24"/>
                <w:szCs w:val="24"/>
                <w:lang w:eastAsia="ru-RU"/>
              </w:rPr>
              <w:lastRenderedPageBreak/>
              <w:t xml:space="preserve">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 xml:space="preserve">Индивидуальные гаражи и иные вспомогательные сооружения, спортивные и детские площадки, </w:t>
            </w:r>
            <w:r w:rsidRPr="003001F2">
              <w:rPr>
                <w:rFonts w:ascii="Times New Roman" w:eastAsia="Calibri" w:hAnsi="Times New Roman" w:cs="Times New Roman"/>
                <w:sz w:val="24"/>
                <w:szCs w:val="24"/>
                <w:lang w:eastAsia="ar-SA"/>
              </w:rPr>
              <w:lastRenderedPageBreak/>
              <w:t>площадки для отдыха</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3.2.4</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106" w:name="sub_1324"/>
            <w:r w:rsidRPr="003001F2">
              <w:rPr>
                <w:rFonts w:ascii="Times New Roman" w:eastAsia="Times New Roman" w:hAnsi="Times New Roman" w:cs="Times New Roman"/>
                <w:sz w:val="24"/>
                <w:szCs w:val="24"/>
                <w:lang w:eastAsia="ru-RU"/>
              </w:rPr>
              <w:t>Общежития</w:t>
            </w:r>
            <w:bookmarkEnd w:id="106"/>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sub_1047" w:history="1">
              <w:r w:rsidRPr="003001F2">
                <w:rPr>
                  <w:rFonts w:ascii="Times New Roman" w:eastAsia="Times New Roman" w:hAnsi="Times New Roman" w:cs="Times New Roman"/>
                  <w:sz w:val="24"/>
                  <w:szCs w:val="24"/>
                  <w:lang w:eastAsia="ru-RU"/>
                </w:rPr>
                <w:t>кодом 4.7</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Сооружения локального инженерного обеспечения, гаражи служебного транспорта, открытые места для стоянки автомобилей, здания и сооружения для размещения служб охраны и наблюдения, площадки для сбора мусора</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2.7.1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107" w:name="sub_10271"/>
            <w:r w:rsidRPr="003001F2">
              <w:rPr>
                <w:rFonts w:ascii="Times New Roman" w:eastAsia="Times New Roman" w:hAnsi="Times New Roman" w:cs="Times New Roman"/>
                <w:sz w:val="24"/>
                <w:szCs w:val="24"/>
                <w:lang w:eastAsia="ru-RU"/>
              </w:rPr>
              <w:t>Хранение автотранспорта</w:t>
            </w:r>
            <w:bookmarkEnd w:id="107"/>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sub_1049" w:history="1">
              <w:r w:rsidRPr="003001F2">
                <w:rPr>
                  <w:rFonts w:ascii="Times New Roman" w:eastAsia="Times New Roman" w:hAnsi="Times New Roman" w:cs="Times New Roman"/>
                  <w:sz w:val="24"/>
                  <w:szCs w:val="24"/>
                  <w:lang w:eastAsia="ru-RU"/>
                </w:rPr>
                <w:t>кодом 4.9</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3.9.1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108" w:name="sub_10391"/>
            <w:r w:rsidRPr="003001F2">
              <w:rPr>
                <w:rFonts w:ascii="Times New Roman" w:eastAsia="Times New Roman" w:hAnsi="Times New Roman" w:cs="Times New Roman"/>
                <w:sz w:val="24"/>
                <w:szCs w:val="24"/>
                <w:lang w:eastAsia="ru-RU"/>
              </w:rPr>
              <w:t>Обеспечение деятельности в области гидрометеорологии и смежных с ней областях</w:t>
            </w:r>
            <w:bookmarkEnd w:id="108"/>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w:t>
            </w:r>
            <w:r w:rsidRPr="003001F2">
              <w:rPr>
                <w:rFonts w:ascii="Times New Roman" w:eastAsia="Times New Roman" w:hAnsi="Times New Roman" w:cs="Times New Roman"/>
                <w:sz w:val="24"/>
                <w:szCs w:val="24"/>
                <w:lang w:eastAsia="ru-RU"/>
              </w:rPr>
              <w:lastRenderedPageBreak/>
              <w:t>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5.1.2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Обеспечение занятий спортом в помещениях</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спортивных клубов, спортивных залов, бассейнов, физкультурно-оздоровительных комплексов в зданиях и сооружениях</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Здания и сооружения технологически связанные с проведением спортивных соревнований и физкультурных мероприятий, сооружения локального инженерного обеспечения, площадки для сбора мусора, открытые места для стоянки автомобилей, </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5.1.3</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Площадки для занятий спортом</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5.1.4</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bookmarkStart w:id="109" w:name="sub_1514"/>
            <w:r w:rsidRPr="003001F2">
              <w:rPr>
                <w:rFonts w:ascii="Times New Roman" w:eastAsia="Times New Roman" w:hAnsi="Times New Roman" w:cs="Times New Roman"/>
                <w:sz w:val="24"/>
                <w:szCs w:val="24"/>
                <w:lang w:eastAsia="ru-RU"/>
              </w:rPr>
              <w:t>Оборудованные площадки для занятий спортом</w:t>
            </w:r>
            <w:bookmarkEnd w:id="109"/>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Открытые места для стоянки автомобилей</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3.7</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110" w:name="sub_1037"/>
            <w:r w:rsidRPr="003001F2">
              <w:rPr>
                <w:rFonts w:ascii="Times New Roman" w:eastAsia="Times New Roman" w:hAnsi="Times New Roman" w:cs="Times New Roman"/>
                <w:sz w:val="24"/>
                <w:szCs w:val="24"/>
                <w:lang w:eastAsia="ru-RU"/>
              </w:rPr>
              <w:t>Религиозное использование</w:t>
            </w:r>
            <w:bookmarkEnd w:id="110"/>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религиозного использования. Содержание данного вида разрешенного </w:t>
            </w:r>
            <w:r w:rsidRPr="003001F2">
              <w:rPr>
                <w:rFonts w:ascii="Times New Roman" w:eastAsia="Times New Roman" w:hAnsi="Times New Roman" w:cs="Times New Roman"/>
                <w:sz w:val="24"/>
                <w:szCs w:val="24"/>
                <w:lang w:eastAsia="ru-RU"/>
              </w:rPr>
              <w:lastRenderedPageBreak/>
              <w:t xml:space="preserve">использования включает в себя содержание видов разрешенного использования с </w:t>
            </w:r>
            <w:hyperlink w:anchor="sub_1371" w:history="1">
              <w:r w:rsidRPr="003001F2">
                <w:rPr>
                  <w:rFonts w:ascii="Times New Roman" w:eastAsia="Times New Roman" w:hAnsi="Times New Roman" w:cs="Times New Roman"/>
                  <w:sz w:val="24"/>
                  <w:szCs w:val="24"/>
                  <w:lang w:eastAsia="ru-RU"/>
                </w:rPr>
                <w:t>кодами 3.7.1-3.7.2</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Хозяйственные постройки, дома для проживания священнослужителей, </w:t>
            </w:r>
            <w:r w:rsidRPr="003001F2">
              <w:rPr>
                <w:rFonts w:ascii="Times New Roman" w:eastAsia="Calibri" w:hAnsi="Times New Roman" w:cs="Times New Roman"/>
                <w:sz w:val="24"/>
                <w:szCs w:val="24"/>
                <w:lang w:eastAsia="ar-SA"/>
              </w:rPr>
              <w:lastRenderedPageBreak/>
              <w:t>вспомогательные сооружения для отправления культа, гаражи служебного 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3.7.1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религиозных обрядов</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дома для проживания священнослужителей, вспомогательные сооружения для отправления культа, гаражи служебного 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3.7.2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Религиозное управление и образование</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дома для проживания священнослужителей, вспомогательные сооружения для отправления культа, гаражи служебного 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r w:rsidR="003001F2" w:rsidRPr="003001F2" w:rsidTr="00094E55">
        <w:trPr>
          <w:trHeight w:val="20"/>
        </w:trPr>
        <w:tc>
          <w:tcPr>
            <w:tcW w:w="851"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Служебные гаражи</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постоянных или </w:t>
            </w:r>
            <w:r w:rsidRPr="003001F2">
              <w:rPr>
                <w:rFonts w:ascii="Times New Roman" w:eastAsia="Times New Roman" w:hAnsi="Times New Roman" w:cs="Times New Roman"/>
                <w:sz w:val="24"/>
                <w:szCs w:val="24"/>
                <w:lang w:eastAsia="ru-RU"/>
              </w:rPr>
              <w:lastRenderedPageBreak/>
              <w:t xml:space="preserve">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3001F2">
                <w:rPr>
                  <w:rFonts w:ascii="Times New Roman" w:eastAsia="Times New Roman" w:hAnsi="Times New Roman" w:cs="Times New Roman"/>
                  <w:sz w:val="24"/>
                  <w:szCs w:val="24"/>
                  <w:lang w:eastAsia="ru-RU"/>
                </w:rPr>
                <w:t>кодами 3.0</w:t>
              </w:r>
            </w:hyperlink>
            <w:r w:rsidRPr="003001F2">
              <w:rPr>
                <w:rFonts w:ascii="Times New Roman" w:eastAsia="Times New Roman" w:hAnsi="Times New Roman" w:cs="Times New Roman"/>
                <w:sz w:val="24"/>
                <w:szCs w:val="24"/>
                <w:lang w:eastAsia="ru-RU"/>
              </w:rPr>
              <w:t xml:space="preserve">, </w:t>
            </w:r>
            <w:hyperlink w:anchor="sub_1040" w:history="1">
              <w:r w:rsidRPr="003001F2">
                <w:rPr>
                  <w:rFonts w:ascii="Times New Roman" w:eastAsia="Times New Roman" w:hAnsi="Times New Roman" w:cs="Times New Roman"/>
                  <w:sz w:val="24"/>
                  <w:szCs w:val="24"/>
                  <w:lang w:eastAsia="ru-RU"/>
                </w:rPr>
                <w:t>4.0</w:t>
              </w:r>
            </w:hyperlink>
            <w:r w:rsidRPr="003001F2">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Здания и сооружения для </w:t>
            </w:r>
            <w:r w:rsidRPr="003001F2">
              <w:rPr>
                <w:rFonts w:ascii="Times New Roman" w:eastAsia="Calibri" w:hAnsi="Times New Roman" w:cs="Times New Roman"/>
                <w:sz w:val="24"/>
                <w:szCs w:val="24"/>
                <w:lang w:eastAsia="ar-SA"/>
              </w:rPr>
              <w:lastRenderedPageBreak/>
              <w:t>размещения служб охраны и наблюдения</w:t>
            </w:r>
          </w:p>
        </w:tc>
      </w:tr>
    </w:tbl>
    <w:p w:rsidR="003001F2" w:rsidRPr="003001F2" w:rsidRDefault="003001F2" w:rsidP="003001F2">
      <w:pPr>
        <w:spacing w:before="0" w:after="0" w:line="240" w:lineRule="auto"/>
        <w:rPr>
          <w:rFonts w:ascii="Times New Roman" w:eastAsia="Times New Roman" w:hAnsi="Times New Roman" w:cs="Times New Roman"/>
          <w:sz w:val="28"/>
          <w:highlight w:val="yellow"/>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3001F2" w:rsidRPr="003001F2" w:rsidTr="00094E55">
        <w:trPr>
          <w:tblHeader/>
        </w:trPr>
        <w:tc>
          <w:tcPr>
            <w:tcW w:w="5000" w:type="pct"/>
            <w:gridSpan w:val="2"/>
            <w:shd w:val="clear" w:color="auto" w:fill="auto"/>
            <w:vAlign w:val="center"/>
          </w:tcPr>
          <w:p w:rsidR="003001F2" w:rsidRPr="003001F2" w:rsidRDefault="006C6703" w:rsidP="003001F2">
            <w:pPr>
              <w:spacing w:before="0" w:after="0" w:line="240" w:lineRule="auto"/>
              <w:jc w:val="both"/>
              <w:rPr>
                <w:rFonts w:ascii="Times New Roman" w:eastAsia="Calibri" w:hAnsi="Times New Roman" w:cs="Times New Roman"/>
                <w:b/>
                <w:sz w:val="24"/>
                <w:szCs w:val="24"/>
                <w:lang w:val="x-none" w:eastAsia="ar-SA"/>
              </w:rPr>
            </w:pPr>
            <w:r w:rsidRPr="00144E8B">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001F2" w:rsidRPr="003001F2" w:rsidTr="00094E55">
        <w:tc>
          <w:tcPr>
            <w:tcW w:w="5000" w:type="pct"/>
            <w:gridSpan w:val="2"/>
            <w:vAlign w:val="center"/>
          </w:tcPr>
          <w:p w:rsidR="003001F2" w:rsidRPr="003001F2" w:rsidRDefault="003001F2" w:rsidP="003001F2">
            <w:pPr>
              <w:spacing w:before="0" w:after="0" w:line="240" w:lineRule="auto"/>
              <w:jc w:val="both"/>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Предельные (минимальные и (или) максимальные) размеры земельных участков</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1572" w:type="pct"/>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минимальный</w:t>
            </w: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5000" w:type="pct"/>
            <w:gridSpan w:val="2"/>
            <w:vAlign w:val="center"/>
          </w:tcPr>
          <w:p w:rsidR="003001F2" w:rsidRPr="003001F2" w:rsidRDefault="003001F2" w:rsidP="003001F2">
            <w:pPr>
              <w:spacing w:before="0" w:after="0" w:line="240" w:lineRule="auto"/>
              <w:jc w:val="both"/>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Площадь земельного участка</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1572" w:type="pct"/>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минимальная</w:t>
            </w: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5000" w:type="pct"/>
            <w:gridSpan w:val="2"/>
          </w:tcPr>
          <w:p w:rsidR="003001F2" w:rsidRPr="003001F2" w:rsidRDefault="003001F2" w:rsidP="003001F2">
            <w:pPr>
              <w:spacing w:before="0" w:after="0" w:line="240" w:lineRule="auto"/>
              <w:jc w:val="both"/>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Количество этажей</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для кодов вида разрешенного использования земельного участка 2.1, 2.2, 2.3 – до 3 надземных этажей включительно;</w:t>
            </w:r>
          </w:p>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для кода вида разрешенного использования земельного участка 2.1.1 – до 4 этажей, включая мансардный;</w:t>
            </w:r>
          </w:p>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 xml:space="preserve">для остальных кодов вида разрешенного использования земельного участка – до 5 этажей, включая мансардный, за исключением земельных участков и объектов капитального строительства, находящихся в пределах зон ограничений по этажности, выделенных по условиям охраны объектов культурного наследия </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 этаж</w:t>
            </w: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Высота зданий, сооружений</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для кодов вида разрешенного использования земельного участка 2.1, 2.2, 2.3 – не более </w:t>
            </w:r>
            <w:smartTag w:uri="urn:schemas-microsoft-com:office:smarttags" w:element="metricconverter">
              <w:smartTagPr>
                <w:attr w:name="ProductID" w:val="20 м"/>
              </w:smartTagPr>
              <w:r w:rsidRPr="003001F2">
                <w:rPr>
                  <w:rFonts w:ascii="Times New Roman" w:eastAsia="Calibri" w:hAnsi="Times New Roman" w:cs="Times New Roman"/>
                  <w:sz w:val="24"/>
                  <w:szCs w:val="24"/>
                  <w:lang w:eastAsia="ar-SA"/>
                </w:rPr>
                <w:t>20 м</w:t>
              </w:r>
            </w:smartTag>
            <w:r w:rsidRPr="003001F2">
              <w:rPr>
                <w:rFonts w:ascii="Times New Roman" w:eastAsia="Calibri" w:hAnsi="Times New Roman" w:cs="Times New Roman"/>
                <w:sz w:val="24"/>
                <w:szCs w:val="24"/>
                <w:lang w:eastAsia="ar-SA"/>
              </w:rPr>
              <w:t>;</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для остальных кодов вида разрешенного использования земельного участка – не ограничено</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Процент застройки</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для кодов вида разрешенного использования земельного участка 2.1, 2.2, 2.3:</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1) в условиях вновь застраиваемых территорий (отношение </w:t>
            </w:r>
            <w:r w:rsidRPr="003001F2">
              <w:rPr>
                <w:rFonts w:ascii="Times New Roman" w:eastAsia="Calibri" w:hAnsi="Times New Roman" w:cs="Times New Roman"/>
                <w:sz w:val="24"/>
                <w:szCs w:val="24"/>
                <w:lang w:eastAsia="ar-SA"/>
              </w:rPr>
              <w:lastRenderedPageBreak/>
              <w:t>площади земельного участка, которая может быть занята объектами индивидуального жилищного строительства и хозяйственными постройками, ко всей площади земельного участка) не может превышать 50%;</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 в условиях реконструкции сложившейся застройки (отношение площади земельного участка, которая может быть занята объектами индивидуального жилищного строительства и хозяйственными постройками, ко всей площади земельного участка) при отсутствии централизованного канализования не может превышать 60%, а при наличии централизованного канализования не может превышать 70%;</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для кода вида разрешенного использования земельного участка 2.1.1 – 40 %;</w:t>
            </w:r>
          </w:p>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для остальных видов разрешенного использования – </w:t>
            </w:r>
            <w:r w:rsidRPr="003001F2">
              <w:rPr>
                <w:rFonts w:ascii="Times New Roman" w:eastAsia="Times New Roman" w:hAnsi="Times New Roman" w:cs="Times New Roman"/>
                <w:sz w:val="24"/>
                <w:szCs w:val="24"/>
                <w:lang w:eastAsia="ru-RU"/>
              </w:rPr>
              <w:br/>
              <w:t>не ограничено</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минимальный</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для кода вида разрешенного использования земельного участка 2.1.1 – 20 %;</w:t>
            </w:r>
          </w:p>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для остальных видов разрешенного использования – не ограничено</w:t>
            </w:r>
          </w:p>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b/>
                <w:sz w:val="24"/>
                <w:szCs w:val="24"/>
                <w:lang w:eastAsia="ar-SA"/>
              </w:rPr>
              <w:t>Минимальный отступ от границы земельного участка</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границам сопредельного земельного участка</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для кодов вида разрешенного использования земельного участка 2.1, 2.1.1, 2.2, 2.3 – от жилого дома – </w:t>
            </w:r>
            <w:smartTag w:uri="urn:schemas-microsoft-com:office:smarttags" w:element="metricconverter">
              <w:smartTagPr>
                <w:attr w:name="ProductID" w:val="3 м"/>
              </w:smartTagPr>
              <w:r w:rsidRPr="003001F2">
                <w:rPr>
                  <w:rFonts w:ascii="Times New Roman" w:eastAsia="Calibri" w:hAnsi="Times New Roman" w:cs="Times New Roman"/>
                  <w:sz w:val="24"/>
                  <w:szCs w:val="24"/>
                  <w:lang w:eastAsia="ar-SA"/>
                </w:rPr>
                <w:t>3 м</w:t>
              </w:r>
            </w:smartTag>
            <w:r w:rsidRPr="003001F2">
              <w:rPr>
                <w:rFonts w:ascii="Times New Roman" w:eastAsia="Calibri" w:hAnsi="Times New Roman" w:cs="Times New Roman"/>
                <w:sz w:val="24"/>
                <w:szCs w:val="24"/>
                <w:lang w:eastAsia="ar-SA"/>
              </w:rPr>
              <w:t xml:space="preserve">, от постройки для содержания скота и птицы – </w:t>
            </w:r>
            <w:smartTag w:uri="urn:schemas-microsoft-com:office:smarttags" w:element="metricconverter">
              <w:smartTagPr>
                <w:attr w:name="ProductID" w:val="4 м"/>
              </w:smartTagPr>
              <w:r w:rsidRPr="003001F2">
                <w:rPr>
                  <w:rFonts w:ascii="Times New Roman" w:eastAsia="Calibri" w:hAnsi="Times New Roman" w:cs="Times New Roman"/>
                  <w:sz w:val="24"/>
                  <w:szCs w:val="24"/>
                  <w:lang w:eastAsia="ar-SA"/>
                </w:rPr>
                <w:t>4 м</w:t>
              </w:r>
            </w:smartTag>
            <w:r w:rsidRPr="003001F2">
              <w:rPr>
                <w:rFonts w:ascii="Times New Roman" w:eastAsia="Calibri" w:hAnsi="Times New Roman" w:cs="Times New Roman"/>
                <w:sz w:val="24"/>
                <w:szCs w:val="24"/>
                <w:lang w:eastAsia="ar-SA"/>
              </w:rPr>
              <w:t xml:space="preserve">, от других построек (сарая, бани, гаража, навеса и др.) – </w:t>
            </w:r>
            <w:smartTag w:uri="urn:schemas-microsoft-com:office:smarttags" w:element="metricconverter">
              <w:smartTagPr>
                <w:attr w:name="ProductID" w:val="1 м"/>
              </w:smartTagPr>
              <w:r w:rsidRPr="003001F2">
                <w:rPr>
                  <w:rFonts w:ascii="Times New Roman" w:eastAsia="Calibri" w:hAnsi="Times New Roman" w:cs="Times New Roman"/>
                  <w:sz w:val="24"/>
                  <w:szCs w:val="24"/>
                  <w:lang w:eastAsia="ar-SA"/>
                </w:rPr>
                <w:t>1 м</w:t>
              </w:r>
            </w:smartTag>
            <w:r w:rsidRPr="003001F2">
              <w:rPr>
                <w:rFonts w:ascii="Times New Roman" w:eastAsia="Calibri" w:hAnsi="Times New Roman" w:cs="Times New Roman"/>
                <w:sz w:val="24"/>
                <w:szCs w:val="24"/>
                <w:lang w:eastAsia="ar-SA"/>
              </w:rPr>
              <w:t xml:space="preserve">, от стволов высокорослых деревьев – </w:t>
            </w:r>
            <w:smartTag w:uri="urn:schemas-microsoft-com:office:smarttags" w:element="metricconverter">
              <w:smartTagPr>
                <w:attr w:name="ProductID" w:val="4 м"/>
              </w:smartTagPr>
              <w:r w:rsidRPr="003001F2">
                <w:rPr>
                  <w:rFonts w:ascii="Times New Roman" w:eastAsia="Calibri" w:hAnsi="Times New Roman" w:cs="Times New Roman"/>
                  <w:sz w:val="24"/>
                  <w:szCs w:val="24"/>
                  <w:lang w:eastAsia="ar-SA"/>
                </w:rPr>
                <w:t>4 м</w:t>
              </w:r>
            </w:smartTag>
            <w:r w:rsidRPr="003001F2">
              <w:rPr>
                <w:rFonts w:ascii="Times New Roman" w:eastAsia="Calibri" w:hAnsi="Times New Roman" w:cs="Times New Roman"/>
                <w:sz w:val="24"/>
                <w:szCs w:val="24"/>
                <w:lang w:eastAsia="ar-SA"/>
              </w:rPr>
              <w:t xml:space="preserve">, от стволов среднерослых, деревьев – </w:t>
            </w:r>
            <w:smartTag w:uri="urn:schemas-microsoft-com:office:smarttags" w:element="metricconverter">
              <w:smartTagPr>
                <w:attr w:name="ProductID" w:val="2 м"/>
              </w:smartTagPr>
              <w:r w:rsidRPr="003001F2">
                <w:rPr>
                  <w:rFonts w:ascii="Times New Roman" w:eastAsia="Calibri" w:hAnsi="Times New Roman" w:cs="Times New Roman"/>
                  <w:sz w:val="24"/>
                  <w:szCs w:val="24"/>
                  <w:lang w:eastAsia="ar-SA"/>
                </w:rPr>
                <w:t>2 м</w:t>
              </w:r>
            </w:smartTag>
            <w:r w:rsidRPr="003001F2">
              <w:rPr>
                <w:rFonts w:ascii="Times New Roman" w:eastAsia="Calibri" w:hAnsi="Times New Roman" w:cs="Times New Roman"/>
                <w:sz w:val="24"/>
                <w:szCs w:val="24"/>
                <w:lang w:eastAsia="ar-SA"/>
              </w:rPr>
              <w:t xml:space="preserve">, от кустарника – </w:t>
            </w:r>
            <w:smartTag w:uri="urn:schemas-microsoft-com:office:smarttags" w:element="metricconverter">
              <w:smartTagPr>
                <w:attr w:name="ProductID" w:val="1 м"/>
              </w:smartTagPr>
              <w:r w:rsidRPr="003001F2">
                <w:rPr>
                  <w:rFonts w:ascii="Times New Roman" w:eastAsia="Calibri" w:hAnsi="Times New Roman" w:cs="Times New Roman"/>
                  <w:sz w:val="24"/>
                  <w:szCs w:val="24"/>
                  <w:lang w:eastAsia="ar-SA"/>
                </w:rPr>
                <w:t>1 м</w:t>
              </w:r>
            </w:smartTag>
            <w:r w:rsidRPr="003001F2">
              <w:rPr>
                <w:rFonts w:ascii="Times New Roman" w:eastAsia="Calibri" w:hAnsi="Times New Roman" w:cs="Times New Roman"/>
                <w:sz w:val="24"/>
                <w:szCs w:val="24"/>
                <w:lang w:eastAsia="ar-SA"/>
              </w:rPr>
              <w:t>;</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в условиях реконструкции допускается уменьшение отступа до </w:t>
            </w:r>
            <w:smartTag w:uri="urn:schemas-microsoft-com:office:smarttags" w:element="metricconverter">
              <w:smartTagPr>
                <w:attr w:name="ProductID" w:val="1 м"/>
              </w:smartTagPr>
              <w:r w:rsidRPr="003001F2">
                <w:rPr>
                  <w:rFonts w:ascii="Times New Roman" w:eastAsia="Calibri" w:hAnsi="Times New Roman" w:cs="Times New Roman"/>
                  <w:sz w:val="24"/>
                  <w:szCs w:val="24"/>
                  <w:lang w:eastAsia="ar-SA"/>
                </w:rPr>
                <w:t>1 м</w:t>
              </w:r>
            </w:smartTag>
            <w:r w:rsidRPr="003001F2">
              <w:rPr>
                <w:rFonts w:ascii="Times New Roman" w:eastAsia="Calibri" w:hAnsi="Times New Roman" w:cs="Times New Roman"/>
                <w:sz w:val="24"/>
                <w:szCs w:val="24"/>
                <w:lang w:eastAsia="ar-SA"/>
              </w:rPr>
              <w:t xml:space="preserve"> при условии соблюдения требований пожарной безопасности и технических регламентов; </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д</w:t>
            </w:r>
            <w:r w:rsidRPr="003001F2">
              <w:rPr>
                <w:rFonts w:ascii="Times New Roman" w:eastAsia="Calibri" w:hAnsi="Times New Roman" w:cs="Times New Roman"/>
                <w:sz w:val="24"/>
                <w:szCs w:val="24"/>
                <w:lang w:val="x-none" w:eastAsia="ar-SA"/>
              </w:rPr>
              <w:t xml:space="preserve">ля остальных видов разрешенного использования – </w:t>
            </w:r>
            <w:r w:rsidRPr="003001F2">
              <w:rPr>
                <w:rFonts w:ascii="Times New Roman" w:eastAsia="Calibri" w:hAnsi="Times New Roman" w:cs="Times New Roman"/>
                <w:sz w:val="24"/>
                <w:szCs w:val="24"/>
                <w:lang w:eastAsia="ar-SA"/>
              </w:rPr>
              <w:br/>
            </w:r>
            <w:r w:rsidRPr="003001F2">
              <w:rPr>
                <w:rFonts w:ascii="Times New Roman" w:eastAsia="Calibri" w:hAnsi="Times New Roman" w:cs="Times New Roman"/>
                <w:sz w:val="24"/>
                <w:szCs w:val="24"/>
                <w:lang w:val="x-none" w:eastAsia="ar-SA"/>
              </w:rPr>
              <w:t>не ограничено</w:t>
            </w:r>
            <w:r w:rsidRPr="003001F2">
              <w:rPr>
                <w:rFonts w:ascii="Times New Roman" w:eastAsia="Calibri" w:hAnsi="Times New Roman" w:cs="Times New Roman"/>
                <w:sz w:val="24"/>
                <w:szCs w:val="24"/>
                <w:lang w:eastAsia="ar-SA"/>
              </w:rPr>
              <w:t xml:space="preserve"> </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для кодов вида разрешенного использования земельного участка 2.1, 2.1.1, 2.2, 2.3 – от красной линии улиц не менее чем на </w:t>
            </w:r>
            <w:smartTag w:uri="urn:schemas-microsoft-com:office:smarttags" w:element="metricconverter">
              <w:smartTagPr>
                <w:attr w:name="ProductID" w:val="5 м"/>
              </w:smartTagPr>
              <w:r w:rsidRPr="003001F2">
                <w:rPr>
                  <w:rFonts w:ascii="Times New Roman" w:eastAsia="Calibri" w:hAnsi="Times New Roman" w:cs="Times New Roman"/>
                  <w:sz w:val="24"/>
                  <w:szCs w:val="24"/>
                  <w:lang w:eastAsia="ar-SA"/>
                </w:rPr>
                <w:t>5 м</w:t>
              </w:r>
            </w:smartTag>
            <w:r w:rsidRPr="003001F2">
              <w:rPr>
                <w:rFonts w:ascii="Times New Roman" w:eastAsia="Calibri" w:hAnsi="Times New Roman" w:cs="Times New Roman"/>
                <w:sz w:val="24"/>
                <w:szCs w:val="24"/>
                <w:lang w:eastAsia="ar-SA"/>
              </w:rPr>
              <w:t xml:space="preserve">, от красной линии проездов не менее чем на 3м. Расстояние от хозяйственных построек до красных линий улиц и проездов не менее </w:t>
            </w:r>
            <w:smartTag w:uri="urn:schemas-microsoft-com:office:smarttags" w:element="metricconverter">
              <w:smartTagPr>
                <w:attr w:name="ProductID" w:val="5 м"/>
              </w:smartTagPr>
              <w:r w:rsidRPr="003001F2">
                <w:rPr>
                  <w:rFonts w:ascii="Times New Roman" w:eastAsia="Calibri" w:hAnsi="Times New Roman" w:cs="Times New Roman"/>
                  <w:sz w:val="24"/>
                  <w:szCs w:val="24"/>
                  <w:lang w:eastAsia="ar-SA"/>
                </w:rPr>
                <w:t>5 м</w:t>
              </w:r>
            </w:smartTag>
            <w:r w:rsidRPr="003001F2">
              <w:rPr>
                <w:rFonts w:ascii="Times New Roman" w:eastAsia="Calibri" w:hAnsi="Times New Roman" w:cs="Times New Roman"/>
                <w:sz w:val="24"/>
                <w:szCs w:val="24"/>
                <w:lang w:eastAsia="ar-SA"/>
              </w:rPr>
              <w:t>;</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 условиях сложившейся застройки допускается размещение зданий, строений, сооружений для видов разрешенного использования с кодами 2.1, 2.2, 2.3 по границе земельного участка, примыкающего к красной линии и (или) территории общего пользования, в том числе улице, проезду, береговой линии;</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по красной линии допускается размещать жилые здания со встроенными в первые этажи или пристроенными помещениями общественного назначения, кроме учреждений образования и воспитания, а на жилых улицах в условиях реконструкции </w:t>
            </w:r>
            <w:r w:rsidRPr="003001F2">
              <w:rPr>
                <w:rFonts w:ascii="Times New Roman" w:eastAsia="Calibri" w:hAnsi="Times New Roman" w:cs="Times New Roman"/>
                <w:sz w:val="24"/>
                <w:szCs w:val="24"/>
                <w:lang w:eastAsia="ar-SA"/>
              </w:rPr>
              <w:lastRenderedPageBreak/>
              <w:t>сложившейся застройки – жилые здания с квартирами в первых этажах;</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д</w:t>
            </w:r>
            <w:r w:rsidRPr="003001F2">
              <w:rPr>
                <w:rFonts w:ascii="Times New Roman" w:eastAsia="Calibri" w:hAnsi="Times New Roman" w:cs="Times New Roman"/>
                <w:sz w:val="24"/>
                <w:szCs w:val="24"/>
                <w:lang w:val="x-none" w:eastAsia="ar-SA"/>
              </w:rPr>
              <w:t xml:space="preserve">ля остальных видов разрешенного использования – </w:t>
            </w:r>
            <w:r w:rsidRPr="003001F2">
              <w:rPr>
                <w:rFonts w:ascii="Times New Roman" w:eastAsia="Calibri" w:hAnsi="Times New Roman" w:cs="Times New Roman"/>
                <w:sz w:val="24"/>
                <w:szCs w:val="24"/>
                <w:lang w:eastAsia="ar-SA"/>
              </w:rPr>
              <w:br/>
            </w:r>
            <w:r w:rsidRPr="003001F2">
              <w:rPr>
                <w:rFonts w:ascii="Times New Roman" w:eastAsia="Calibri" w:hAnsi="Times New Roman" w:cs="Times New Roman"/>
                <w:sz w:val="24"/>
                <w:szCs w:val="24"/>
                <w:lang w:val="x-none" w:eastAsia="ar-SA"/>
              </w:rPr>
              <w:t>не ограничено</w:t>
            </w:r>
            <w:r w:rsidRPr="003001F2">
              <w:rPr>
                <w:rFonts w:ascii="Times New Roman" w:eastAsia="Calibri" w:hAnsi="Times New Roman" w:cs="Times New Roman"/>
                <w:sz w:val="24"/>
                <w:szCs w:val="24"/>
                <w:lang w:eastAsia="ar-SA"/>
              </w:rPr>
              <w:t xml:space="preserve"> </w:t>
            </w:r>
          </w:p>
        </w:tc>
      </w:tr>
    </w:tbl>
    <w:p w:rsidR="003001F2" w:rsidRPr="003001F2" w:rsidRDefault="003001F2" w:rsidP="003001F2">
      <w:pPr>
        <w:spacing w:before="0" w:after="0" w:line="240" w:lineRule="auto"/>
        <w:rPr>
          <w:rFonts w:ascii="Times New Roman" w:eastAsia="Times New Roman" w:hAnsi="Times New Roman" w:cs="Times New Roman"/>
          <w:sz w:val="28"/>
          <w:highlight w:val="yellow"/>
          <w:lang w:eastAsia="ru-RU"/>
        </w:rPr>
      </w:pPr>
    </w:p>
    <w:p w:rsidR="003001F2" w:rsidRPr="003001F2" w:rsidRDefault="003001F2" w:rsidP="003001F2">
      <w:pPr>
        <w:spacing w:before="0" w:after="0" w:line="240" w:lineRule="auto"/>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t xml:space="preserve">Параметры разрешенного строительства изменяются в соответствии </w:t>
      </w:r>
      <w:r w:rsidRPr="003001F2">
        <w:rPr>
          <w:rFonts w:ascii="Times New Roman" w:eastAsia="Times New Roman" w:hAnsi="Times New Roman" w:cs="Times New Roman"/>
          <w:sz w:val="28"/>
          <w:szCs w:val="28"/>
          <w:lang w:eastAsia="ru-RU"/>
        </w:rPr>
        <w:br/>
        <w:t>с действующими нормативами градостроительного проектирования.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Статья 34.</w:t>
      </w:r>
      <w:r w:rsidRPr="003001F2">
        <w:rPr>
          <w:rFonts w:ascii="Times New Roman" w:eastAsia="Calibri" w:hAnsi="Times New Roman" w:cs="Times New Roman"/>
          <w:b/>
          <w:sz w:val="28"/>
          <w:szCs w:val="28"/>
          <w:lang w:eastAsia="ar-SA"/>
        </w:rPr>
        <w:tab/>
      </w:r>
      <w:r w:rsidRPr="003001F2">
        <w:rPr>
          <w:rFonts w:ascii="Times New Roman" w:eastAsia="Calibri" w:hAnsi="Times New Roman" w:cs="Times New Roman"/>
          <w:b/>
          <w:sz w:val="28"/>
          <w:szCs w:val="28"/>
          <w:lang w:val="x-none" w:eastAsia="ar-SA"/>
        </w:rPr>
        <w:t>О</w:t>
      </w:r>
      <w:r w:rsidRPr="003001F2">
        <w:rPr>
          <w:rFonts w:ascii="Times New Roman" w:eastAsia="Calibri" w:hAnsi="Times New Roman" w:cs="Times New Roman"/>
          <w:b/>
          <w:sz w:val="28"/>
          <w:szCs w:val="28"/>
          <w:lang w:eastAsia="ar-SA"/>
        </w:rPr>
        <w:t>С/1, ОС/2, ОС/3, ОС/4, ОС/5, ОС/6, ОС/7</w:t>
      </w:r>
      <w:r w:rsidRPr="003001F2">
        <w:rPr>
          <w:rFonts w:ascii="Times New Roman" w:eastAsia="Calibri" w:hAnsi="Times New Roman" w:cs="Times New Roman"/>
          <w:b/>
          <w:sz w:val="28"/>
          <w:szCs w:val="28"/>
          <w:lang w:val="x-none" w:eastAsia="ar-SA"/>
        </w:rPr>
        <w:t xml:space="preserve">. </w:t>
      </w:r>
      <w:r w:rsidRPr="003001F2">
        <w:rPr>
          <w:rFonts w:ascii="Times New Roman" w:eastAsia="Calibri" w:hAnsi="Times New Roman" w:cs="Times New Roman"/>
          <w:b/>
          <w:sz w:val="28"/>
          <w:szCs w:val="28"/>
          <w:lang w:eastAsia="ar-SA"/>
        </w:rPr>
        <w:t>Зона размещения объектов социального назначения</w:t>
      </w:r>
    </w:p>
    <w:p w:rsidR="003001F2" w:rsidRPr="003001F2" w:rsidRDefault="003001F2" w:rsidP="003001F2">
      <w:pPr>
        <w:spacing w:before="0" w:after="0" w:line="240" w:lineRule="auto"/>
        <w:ind w:left="1418"/>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Зона размещения объектов социального назначения установлена для обеспечения правовых условий формирования территории с целью размещения преимущественно объектов социального назначения (дошкольных образовательных организаций, общеобразовательных организаций, организаций дополнительного образования, объектов, реализующих программы высшего образования, специальных учебно-воспитательных учреждений для обучающихся с </w:t>
      </w:r>
      <w:proofErr w:type="spellStart"/>
      <w:r w:rsidRPr="003001F2">
        <w:rPr>
          <w:rFonts w:ascii="Times New Roman" w:eastAsia="Calibri" w:hAnsi="Times New Roman" w:cs="Times New Roman"/>
          <w:sz w:val="28"/>
          <w:szCs w:val="28"/>
          <w:lang w:val="x-none" w:eastAsia="ar-SA"/>
        </w:rPr>
        <w:t>девиантным</w:t>
      </w:r>
      <w:proofErr w:type="spellEnd"/>
      <w:r w:rsidRPr="003001F2">
        <w:rPr>
          <w:rFonts w:ascii="Times New Roman" w:eastAsia="Calibri" w:hAnsi="Times New Roman" w:cs="Times New Roman"/>
          <w:sz w:val="28"/>
          <w:szCs w:val="28"/>
          <w:lang w:val="x-none" w:eastAsia="ar-SA"/>
        </w:rPr>
        <w:t xml:space="preserve"> (общественно опасным) поведением, научных организаций, объектов культуры и искусства, здравоохранения, социального назначения, физической культуры и массового спорта), специализированной общественной застройки иных видов, а также вспомогательной инфраструктуры.</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eastAsia="ar-SA"/>
        </w:rPr>
      </w:pPr>
      <w:r w:rsidRPr="003001F2">
        <w:rPr>
          <w:rFonts w:ascii="Times New Roman" w:eastAsia="Calibri" w:hAnsi="Times New Roman" w:cs="Times New Roman"/>
          <w:sz w:val="28"/>
          <w:szCs w:val="28"/>
          <w:lang w:val="x-none" w:eastAsia="ar-SA"/>
        </w:rPr>
        <w:t>Перечень основных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14" w:lineRule="auto"/>
        <w:rPr>
          <w:rFonts w:ascii="Times New Roman" w:eastAsia="Times New Roman" w:hAnsi="Times New Roman" w:cs="Times New Roman"/>
          <w:sz w:val="28"/>
          <w:highlight w:val="yellow"/>
          <w:lang w:eastAsia="ru-RU"/>
        </w:rPr>
      </w:pP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0"/>
        <w:gridCol w:w="2268"/>
        <w:gridCol w:w="3686"/>
        <w:gridCol w:w="2835"/>
      </w:tblGrid>
      <w:tr w:rsidR="003001F2" w:rsidRPr="003001F2" w:rsidTr="00094E55">
        <w:trPr>
          <w:trHeight w:val="20"/>
          <w:tblHeader/>
        </w:trPr>
        <w:tc>
          <w:tcPr>
            <w:tcW w:w="850"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6"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35"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3.2.2</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Оказание социальной помощи населению</w:t>
            </w:r>
          </w:p>
        </w:tc>
        <w:tc>
          <w:tcPr>
            <w:tcW w:w="3686" w:type="dxa"/>
          </w:tcPr>
          <w:p w:rsidR="003001F2" w:rsidRPr="003001F2" w:rsidRDefault="003001F2" w:rsidP="003001F2">
            <w:pPr>
              <w:widowControl w:val="0"/>
              <w:autoSpaceDE w:val="0"/>
              <w:autoSpaceDN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w:t>
            </w:r>
            <w:r w:rsidRPr="003001F2">
              <w:rPr>
                <w:rFonts w:ascii="Times New Roman" w:eastAsia="Times New Roman" w:hAnsi="Times New Roman" w:cs="Times New Roman"/>
                <w:sz w:val="24"/>
                <w:szCs w:val="24"/>
                <w:lang w:eastAsia="ru-RU"/>
              </w:rPr>
              <w:lastRenderedPageBreak/>
              <w:t>некоммерческих организаций:</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некоммерческих фондов, благотворительных организаций, клубов по интересам</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3.6.1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Объекты культурно-досуговой деятельности</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Встроенные и (или) пристроенные здания (помещения) для организации дошкольного воспитания детей, сооружения локального инженерного обеспечения, гаражи служебного автотранспорта, здания и сооружения для размещения служб охраны и наблюдения, открытые места для стоянки автомобилей,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8.3</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Обеспечение внутреннего правопорядка</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гаражи для служебного транспорта, открытые площадки для занятий спортом и физкультурой, сооружения локального инженерного обеспечения,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12.0</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(территории) общего пользования</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3001F2">
                <w:rPr>
                  <w:rFonts w:ascii="Times New Roman" w:eastAsia="Times New Roman" w:hAnsi="Times New Roman" w:cs="Times New Roman"/>
                  <w:sz w:val="24"/>
                  <w:szCs w:val="24"/>
                  <w:lang w:eastAsia="ru-RU"/>
                </w:rPr>
                <w:t>кодами 12.0.1 - 12.0.2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12.0.1</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Улично-дорожная сеть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улично-дорожной сети: автомобильных дорог, трамвайных путей и пешеходных тротуаров в </w:t>
            </w:r>
            <w:r w:rsidRPr="003001F2">
              <w:rPr>
                <w:rFonts w:ascii="Times New Roman" w:eastAsia="Times New Roman" w:hAnsi="Times New Roman" w:cs="Times New Roman"/>
                <w:sz w:val="24"/>
                <w:szCs w:val="24"/>
                <w:lang w:eastAsia="ru-RU"/>
              </w:rPr>
              <w:lastRenderedPageBreak/>
              <w:t>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3001F2">
                <w:rPr>
                  <w:rFonts w:ascii="Times New Roman" w:eastAsia="Times New Roman" w:hAnsi="Times New Roman" w:cs="Times New Roman"/>
                  <w:sz w:val="24"/>
                  <w:szCs w:val="24"/>
                  <w:lang w:eastAsia="ru-RU"/>
                </w:rPr>
                <w:t>кодами 2.7.1</w:t>
              </w:r>
            </w:hyperlink>
            <w:r w:rsidRPr="003001F2">
              <w:rPr>
                <w:rFonts w:ascii="Times New Roman" w:eastAsia="Times New Roman" w:hAnsi="Times New Roman" w:cs="Times New Roman"/>
                <w:sz w:val="24"/>
                <w:szCs w:val="24"/>
                <w:lang w:eastAsia="ru-RU"/>
              </w:rPr>
              <w:t xml:space="preserve">, </w:t>
            </w:r>
            <w:hyperlink w:anchor="sub_1049" w:history="1">
              <w:r w:rsidRPr="003001F2">
                <w:rPr>
                  <w:rFonts w:ascii="Times New Roman" w:eastAsia="Times New Roman" w:hAnsi="Times New Roman" w:cs="Times New Roman"/>
                  <w:sz w:val="24"/>
                  <w:szCs w:val="24"/>
                  <w:lang w:eastAsia="ru-RU"/>
                </w:rPr>
                <w:t>4.9</w:t>
              </w:r>
            </w:hyperlink>
            <w:r w:rsidRPr="003001F2">
              <w:rPr>
                <w:rFonts w:ascii="Times New Roman" w:eastAsia="Times New Roman" w:hAnsi="Times New Roman" w:cs="Times New Roman"/>
                <w:sz w:val="24"/>
                <w:szCs w:val="24"/>
                <w:lang w:eastAsia="ru-RU"/>
              </w:rPr>
              <w:t xml:space="preserve">, </w:t>
            </w:r>
            <w:hyperlink w:anchor="sub_1723" w:history="1">
              <w:r w:rsidRPr="003001F2">
                <w:rPr>
                  <w:rFonts w:ascii="Times New Roman" w:eastAsia="Times New Roman" w:hAnsi="Times New Roman" w:cs="Times New Roman"/>
                  <w:sz w:val="24"/>
                  <w:szCs w:val="24"/>
                  <w:lang w:eastAsia="ru-RU"/>
                </w:rPr>
                <w:t>7.2.3</w:t>
              </w:r>
            </w:hyperlink>
            <w:r w:rsidRPr="003001F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12.0.2</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Благоустройство территории</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3.4</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Здравоохранение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sub_10341" w:history="1">
              <w:r w:rsidRPr="003001F2">
                <w:rPr>
                  <w:rFonts w:ascii="Times New Roman" w:eastAsia="Times New Roman" w:hAnsi="Times New Roman" w:cs="Times New Roman"/>
                  <w:sz w:val="24"/>
                  <w:szCs w:val="24"/>
                  <w:lang w:eastAsia="ru-RU"/>
                </w:rPr>
                <w:t>кодами 3.4.1 - 3.4.2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Хозяйственные  постройки амбулаторно-поликлинических учреждений, отдельно стоящие и пристроенные лаборатории, гаражи служебного транспорта, сооружения локального инженерного обеспечения, открытые места для стоянки автомобилей, здания и сооружения для размещения служб охраны и наблюдения, </w:t>
            </w:r>
            <w:r w:rsidRPr="003001F2">
              <w:rPr>
                <w:rFonts w:ascii="Times New Roman" w:eastAsia="Calibri" w:hAnsi="Times New Roman" w:cs="Times New Roman"/>
                <w:sz w:val="24"/>
                <w:szCs w:val="24"/>
                <w:lang w:eastAsia="ar-SA"/>
              </w:rPr>
              <w:lastRenderedPageBreak/>
              <w:t>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3.4.1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Амбулаторно-поликлиническое обслуживание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амбулаторно-поликлинических учреждений, отдельно стоящие и пристроенные лаборатории, гаражи служебного транспорта, сооружения локального инженерного обеспечения, открытые места для стоянки автомобилей, здания и сооружения для размещения служб охраны и наблюдения,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3.4.2</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Стационарное медицинское обслуживание</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амбулаторно-поликлинических учреждений, отдельно стоящие и пристроенные лаборатории, гаражи служебного транспорта, сооружения локального инженерного обеспечения, открытые места для стоянки автомобилей, здания и сооружения для размещения служб охраны и наблюдения,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3.5.1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Дошкольное, начальное и среднее общее образование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w:t>
            </w:r>
            <w:r w:rsidRPr="003001F2">
              <w:rPr>
                <w:rFonts w:ascii="Times New Roman" w:eastAsia="Times New Roman" w:hAnsi="Times New Roman" w:cs="Times New Roman"/>
                <w:sz w:val="24"/>
                <w:szCs w:val="24"/>
                <w:lang w:eastAsia="ru-RU"/>
              </w:rPr>
              <w:lastRenderedPageBreak/>
              <w:t>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Хозяйственные постройки, сады, площадки для групповых занятий физкультурой, гаражи служебного транспорта, сооружения инженерного обеспечения, открытые места для стоянки автомобилей, здания и </w:t>
            </w:r>
            <w:r w:rsidRPr="003001F2">
              <w:rPr>
                <w:rFonts w:ascii="Times New Roman" w:eastAsia="Calibri" w:hAnsi="Times New Roman" w:cs="Times New Roman"/>
                <w:sz w:val="24"/>
                <w:szCs w:val="24"/>
                <w:lang w:eastAsia="ar-SA"/>
              </w:rPr>
              <w:lastRenderedPageBreak/>
              <w:t>сооружения для размещения служб охраны и наблюдения, объекты гражданской обороны,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3.5.2</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Среднее и высшее профессиональное образование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сады, площадки для групповых занятий физкультурой, гаражи служебного транспорта, сооружения инженерного обеспечения, открытые места для стоянки автомобилей, здания и сооружения для размещения служб охраны и наблюдения, объекты гражданской обороны,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5.1.2</w:t>
            </w:r>
          </w:p>
        </w:tc>
        <w:tc>
          <w:tcPr>
            <w:tcW w:w="2268" w:type="dxa"/>
            <w:shd w:val="clear" w:color="auto" w:fill="auto"/>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Обеспечение занятий спортом в помещениях</w:t>
            </w:r>
          </w:p>
        </w:tc>
        <w:tc>
          <w:tcPr>
            <w:tcW w:w="3686" w:type="dxa"/>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спортивных клубов, спортивных залов, бассейнов, физкультурно-оздоровительных комплексов в зданиях и сооружениях</w:t>
            </w:r>
          </w:p>
        </w:tc>
        <w:tc>
          <w:tcPr>
            <w:tcW w:w="2835" w:type="dxa"/>
            <w:shd w:val="clear" w:color="auto" w:fill="auto"/>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Здания и сооружения технологически связанные с проведением спортивных соревнований и физкультурных мероприятий, сооружения локального инженерного обеспечения, площадки для сбора мусора, открытые места для стоянки автомобилей, </w:t>
            </w:r>
          </w:p>
        </w:tc>
      </w:tr>
      <w:tr w:rsidR="003001F2" w:rsidRPr="003001F2" w:rsidTr="00094E55">
        <w:trPr>
          <w:trHeight w:val="345"/>
        </w:trPr>
        <w:tc>
          <w:tcPr>
            <w:tcW w:w="850" w:type="dxa"/>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5.1.3</w:t>
            </w:r>
          </w:p>
        </w:tc>
        <w:tc>
          <w:tcPr>
            <w:tcW w:w="2268" w:type="dxa"/>
            <w:shd w:val="clear" w:color="auto" w:fill="auto"/>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Площадки для занятий спортом</w:t>
            </w:r>
          </w:p>
        </w:tc>
        <w:tc>
          <w:tcPr>
            <w:tcW w:w="3686" w:type="dxa"/>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Размещение площадок для занятия спортом и физкультурой на открытом воздухе (физкультурные площадки, беговые дорожки, поля для </w:t>
            </w:r>
            <w:r w:rsidRPr="003001F2">
              <w:rPr>
                <w:rFonts w:ascii="Times New Roman" w:eastAsia="Calibri" w:hAnsi="Times New Roman" w:cs="Times New Roman"/>
                <w:sz w:val="24"/>
                <w:szCs w:val="24"/>
                <w:lang w:eastAsia="ar-SA"/>
              </w:rPr>
              <w:lastRenderedPageBreak/>
              <w:t>спортивной игры)</w:t>
            </w:r>
          </w:p>
        </w:tc>
        <w:tc>
          <w:tcPr>
            <w:tcW w:w="2835" w:type="dxa"/>
            <w:shd w:val="clear" w:color="auto" w:fill="auto"/>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5.1.4</w:t>
            </w:r>
          </w:p>
        </w:tc>
        <w:tc>
          <w:tcPr>
            <w:tcW w:w="2268" w:type="dxa"/>
            <w:shd w:val="clear" w:color="auto" w:fill="auto"/>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Оборудованные площадки для занятий спортом</w:t>
            </w:r>
          </w:p>
        </w:tc>
        <w:tc>
          <w:tcPr>
            <w:tcW w:w="3686" w:type="dxa"/>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835" w:type="dxa"/>
            <w:shd w:val="clear" w:color="auto" w:fill="auto"/>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w:t>
            </w:r>
          </w:p>
        </w:tc>
      </w:tr>
      <w:tr w:rsidR="003001F2" w:rsidRPr="003001F2" w:rsidTr="00094E55">
        <w:trPr>
          <w:trHeight w:val="345"/>
        </w:trPr>
        <w:tc>
          <w:tcPr>
            <w:tcW w:w="850" w:type="dxa"/>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5.1.5</w:t>
            </w:r>
          </w:p>
        </w:tc>
        <w:tc>
          <w:tcPr>
            <w:tcW w:w="2268" w:type="dxa"/>
            <w:shd w:val="clear" w:color="auto" w:fill="auto"/>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Водный спорт</w:t>
            </w:r>
          </w:p>
        </w:tc>
        <w:tc>
          <w:tcPr>
            <w:tcW w:w="3686" w:type="dxa"/>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2835" w:type="dxa"/>
            <w:shd w:val="clear" w:color="auto" w:fill="auto"/>
          </w:tcPr>
          <w:p w:rsidR="003001F2" w:rsidRPr="003001F2" w:rsidRDefault="003001F2" w:rsidP="003001F2">
            <w:pPr>
              <w:spacing w:before="0" w:after="0" w:line="240" w:lineRule="auto"/>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6.8</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Связь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9.3</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Историко-культурная деятельность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w:t>
            </w:r>
            <w:r w:rsidRPr="003001F2">
              <w:rPr>
                <w:rFonts w:ascii="Times New Roman" w:eastAsia="Times New Roman" w:hAnsi="Times New Roman" w:cs="Times New Roman"/>
                <w:sz w:val="24"/>
                <w:szCs w:val="24"/>
                <w:lang w:eastAsia="ru-RU"/>
              </w:rPr>
              <w:lastRenderedPageBreak/>
              <w:t>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3.7</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Религиозное использование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sub_1371" w:history="1">
              <w:r w:rsidRPr="003001F2">
                <w:rPr>
                  <w:rFonts w:ascii="Times New Roman" w:eastAsia="Times New Roman" w:hAnsi="Times New Roman" w:cs="Times New Roman"/>
                  <w:sz w:val="24"/>
                  <w:szCs w:val="24"/>
                  <w:lang w:eastAsia="ru-RU"/>
                </w:rPr>
                <w:t>кодами 3.7.1-3.7.2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дома для проживания священнослужителей, вспомогательные сооружения для отправления культа, гаражи служебного 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3.7.1</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религиозных обрядов</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дома для проживания священнослужителей, вспомогательные сооружения для отправления культа, гаражи служебного 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3.7.2</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Религиозное управление и образование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w:t>
            </w:r>
            <w:r w:rsidRPr="003001F2">
              <w:rPr>
                <w:rFonts w:ascii="Times New Roman" w:eastAsia="Times New Roman" w:hAnsi="Times New Roman" w:cs="Times New Roman"/>
                <w:sz w:val="24"/>
                <w:szCs w:val="24"/>
                <w:lang w:eastAsia="ru-RU"/>
              </w:rPr>
              <w:lastRenderedPageBreak/>
              <w:t>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Хозяйственные постройки, дома для проживания священнослужителей, вспомогательные сооружения для отправления культа, гаражи служебного </w:t>
            </w:r>
            <w:r w:rsidRPr="003001F2">
              <w:rPr>
                <w:rFonts w:ascii="Times New Roman" w:eastAsia="Calibri" w:hAnsi="Times New Roman" w:cs="Times New Roman"/>
                <w:sz w:val="24"/>
                <w:szCs w:val="24"/>
                <w:lang w:eastAsia="ar-SA"/>
              </w:rPr>
              <w:lastRenderedPageBreak/>
              <w:t>автотранспорта, здания для собрания прихожан, сооружения локального инженерного обеспечения, открытые места для стоянки автомобилей, площадки для сбора мусора</w:t>
            </w:r>
          </w:p>
        </w:tc>
      </w:tr>
      <w:tr w:rsidR="003001F2" w:rsidRPr="003001F2" w:rsidTr="00094E55">
        <w:trPr>
          <w:trHeight w:val="345"/>
        </w:trPr>
        <w:tc>
          <w:tcPr>
            <w:tcW w:w="850"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8.2</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Охрана Государственной границы Российской Федерации</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и отдельно стоящие хозяйственные корпуса общественных зданий, открытые места для стоянки автомобилей, сооружения локального инженерного обеспечения, гаражи служебного автотранспорта, здания и сооружения для размещения служб охраны и наблюдения, спортивные площадки, площадки для сбора мусора</w:t>
            </w:r>
          </w:p>
        </w:tc>
      </w:tr>
    </w:tbl>
    <w:p w:rsidR="003001F2" w:rsidRPr="003001F2" w:rsidRDefault="003001F2" w:rsidP="003001F2">
      <w:pPr>
        <w:spacing w:before="0" w:after="0" w:line="240" w:lineRule="auto"/>
        <w:ind w:firstLine="600"/>
        <w:jc w:val="both"/>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240" w:lineRule="auto"/>
        <w:ind w:firstLine="600"/>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Перечень условных видов разрешенного использования земельных участков и объектов капитального строительства:</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268"/>
        <w:gridCol w:w="3686"/>
        <w:gridCol w:w="2835"/>
      </w:tblGrid>
      <w:tr w:rsidR="003001F2" w:rsidRPr="003001F2" w:rsidTr="00094E55">
        <w:trPr>
          <w:trHeight w:val="20"/>
          <w:tblHeader/>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2.7.1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Хранение автотранспорта</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w:t>
            </w:r>
            <w:r w:rsidRPr="003001F2">
              <w:rPr>
                <w:rFonts w:ascii="Times New Roman" w:eastAsia="Times New Roman" w:hAnsi="Times New Roman" w:cs="Times New Roman"/>
                <w:sz w:val="24"/>
                <w:szCs w:val="24"/>
                <w:lang w:eastAsia="ru-RU"/>
              </w:rPr>
              <w:lastRenderedPageBreak/>
              <w:t xml:space="preserve">вида разрешенного использования с </w:t>
            </w:r>
            <w:hyperlink w:anchor="sub_1049" w:history="1">
              <w:r w:rsidRPr="003001F2">
                <w:rPr>
                  <w:rFonts w:ascii="Times New Roman" w:eastAsia="Times New Roman" w:hAnsi="Times New Roman" w:cs="Times New Roman"/>
                  <w:sz w:val="24"/>
                  <w:szCs w:val="24"/>
                  <w:lang w:eastAsia="ru-RU"/>
                </w:rPr>
                <w:t>кодом 4.9</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3.9.1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Обеспечение деятельности в области гидрометеорологии и смежных с ней областях</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Служебные гаражи</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3001F2">
                <w:rPr>
                  <w:rFonts w:ascii="Times New Roman" w:eastAsia="Times New Roman" w:hAnsi="Times New Roman" w:cs="Times New Roman"/>
                  <w:sz w:val="24"/>
                  <w:szCs w:val="24"/>
                  <w:lang w:eastAsia="ru-RU"/>
                </w:rPr>
                <w:t>кодами 3.0</w:t>
              </w:r>
            </w:hyperlink>
            <w:r w:rsidRPr="003001F2">
              <w:rPr>
                <w:rFonts w:ascii="Times New Roman" w:eastAsia="Times New Roman" w:hAnsi="Times New Roman" w:cs="Times New Roman"/>
                <w:sz w:val="24"/>
                <w:szCs w:val="24"/>
                <w:lang w:eastAsia="ru-RU"/>
              </w:rPr>
              <w:t xml:space="preserve">, </w:t>
            </w:r>
            <w:hyperlink w:anchor="sub_1040" w:history="1">
              <w:r w:rsidRPr="003001F2">
                <w:rPr>
                  <w:rFonts w:ascii="Times New Roman" w:eastAsia="Times New Roman" w:hAnsi="Times New Roman" w:cs="Times New Roman"/>
                  <w:sz w:val="24"/>
                  <w:szCs w:val="24"/>
                  <w:lang w:eastAsia="ru-RU"/>
                </w:rPr>
                <w:t>4.0</w:t>
              </w:r>
            </w:hyperlink>
            <w:r w:rsidRPr="003001F2">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Здания и сооружения для размещения служб охраны и наблюдения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3.3</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Бытовое обслуживание</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Открытые места для стоянки автомобилей, сооружения локального инженерного обеспечения, площадки для сбора мусора </w:t>
            </w:r>
          </w:p>
        </w:tc>
      </w:tr>
    </w:tbl>
    <w:p w:rsidR="003001F2" w:rsidRPr="003001F2" w:rsidRDefault="003001F2" w:rsidP="003001F2">
      <w:pPr>
        <w:spacing w:before="0" w:after="0" w:line="240" w:lineRule="auto"/>
        <w:ind w:firstLine="600"/>
        <w:jc w:val="both"/>
        <w:rPr>
          <w:rFonts w:ascii="Times New Roman" w:eastAsia="Calibri" w:hAnsi="Times New Roman" w:cs="Times New Roman"/>
          <w:sz w:val="28"/>
          <w:szCs w:val="28"/>
          <w:lang w:eastAsia="ar-SA"/>
        </w:rPr>
      </w:pPr>
    </w:p>
    <w:p w:rsidR="003001F2" w:rsidRPr="003001F2" w:rsidRDefault="003001F2" w:rsidP="003001F2">
      <w:pPr>
        <w:spacing w:before="0" w:after="0" w:line="14" w:lineRule="auto"/>
        <w:rPr>
          <w:rFonts w:ascii="Times New Roman" w:eastAsia="Times New Roman" w:hAnsi="Times New Roman" w:cs="Times New Roman"/>
          <w:sz w:val="28"/>
          <w:highlight w:val="yellow"/>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3001F2" w:rsidRPr="003001F2" w:rsidTr="00094E55">
        <w:trPr>
          <w:tblHeader/>
        </w:trPr>
        <w:tc>
          <w:tcPr>
            <w:tcW w:w="5000" w:type="pct"/>
            <w:gridSpan w:val="2"/>
            <w:shd w:val="clear" w:color="auto" w:fill="auto"/>
            <w:vAlign w:val="center"/>
          </w:tcPr>
          <w:p w:rsidR="003001F2" w:rsidRPr="003001F2" w:rsidRDefault="006C6703" w:rsidP="003001F2">
            <w:pPr>
              <w:spacing w:before="0" w:after="0" w:line="240" w:lineRule="auto"/>
              <w:jc w:val="both"/>
              <w:rPr>
                <w:rFonts w:ascii="Times New Roman" w:eastAsia="Calibri" w:hAnsi="Times New Roman" w:cs="Times New Roman"/>
                <w:b/>
                <w:sz w:val="24"/>
                <w:szCs w:val="24"/>
                <w:lang w:val="x-none" w:eastAsia="ar-SA"/>
              </w:rPr>
            </w:pPr>
            <w:r w:rsidRPr="00144E8B">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001F2" w:rsidRPr="003001F2" w:rsidTr="00094E55">
        <w:tc>
          <w:tcPr>
            <w:tcW w:w="5000" w:type="pct"/>
            <w:gridSpan w:val="2"/>
            <w:vAlign w:val="center"/>
          </w:tcPr>
          <w:p w:rsidR="003001F2" w:rsidRPr="003001F2" w:rsidRDefault="003001F2" w:rsidP="003001F2">
            <w:pPr>
              <w:spacing w:before="0" w:after="0" w:line="240" w:lineRule="auto"/>
              <w:jc w:val="both"/>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Предельные (минимальные и (или) максимальные) размеры земельных участков</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1572" w:type="pct"/>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минимальный</w:t>
            </w: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5000" w:type="pct"/>
            <w:gridSpan w:val="2"/>
            <w:vAlign w:val="center"/>
          </w:tcPr>
          <w:p w:rsidR="003001F2" w:rsidRPr="003001F2" w:rsidRDefault="003001F2" w:rsidP="003001F2">
            <w:pPr>
              <w:spacing w:before="0" w:after="0" w:line="240" w:lineRule="auto"/>
              <w:jc w:val="both"/>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Площадь земельного участка</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1572" w:type="pct"/>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минимальная</w:t>
            </w: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5000" w:type="pct"/>
            <w:gridSpan w:val="2"/>
          </w:tcPr>
          <w:p w:rsidR="003001F2" w:rsidRPr="003001F2" w:rsidRDefault="003001F2" w:rsidP="003001F2">
            <w:pPr>
              <w:spacing w:before="0" w:after="0" w:line="240" w:lineRule="auto"/>
              <w:jc w:val="both"/>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Количество этажей</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 xml:space="preserve">до 5 этажей, включая мансардный, за исключением земельных участков и объектов капитального строительства, находящихся в пределах зон ограничений по этажности, выделенных по условиям охраны объектов культурного наследия </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 этаж</w:t>
            </w: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Высота зданий, сооружений</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не ограничено</w:t>
            </w: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Процент застройки</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ограничено</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минимальный</w:t>
            </w:r>
          </w:p>
        </w:tc>
        <w:tc>
          <w:tcPr>
            <w:tcW w:w="3428" w:type="pct"/>
            <w:tcMar>
              <w:top w:w="0" w:type="dxa"/>
              <w:bottom w:w="0" w:type="dxa"/>
            </w:tcMar>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ограничено</w:t>
            </w:r>
          </w:p>
        </w:tc>
      </w:tr>
      <w:tr w:rsidR="003001F2" w:rsidRPr="003001F2" w:rsidTr="00094E55">
        <w:tc>
          <w:tcPr>
            <w:tcW w:w="5000" w:type="pct"/>
            <w:gridSpan w:val="2"/>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b/>
                <w:sz w:val="24"/>
                <w:szCs w:val="24"/>
                <w:lang w:eastAsia="ar-SA"/>
              </w:rPr>
              <w:t>Минимальный отступ от границы земельного участка</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границам сопредельного земельного участка</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val="x-none" w:eastAsia="ar-SA"/>
              </w:rPr>
              <w:t>не ограничено</w:t>
            </w:r>
            <w:r w:rsidRPr="003001F2">
              <w:rPr>
                <w:rFonts w:ascii="Times New Roman" w:eastAsia="Calibri" w:hAnsi="Times New Roman" w:cs="Times New Roman"/>
                <w:sz w:val="24"/>
                <w:szCs w:val="24"/>
                <w:lang w:eastAsia="ar-SA"/>
              </w:rPr>
              <w:t xml:space="preserve"> </w:t>
            </w:r>
          </w:p>
        </w:tc>
      </w:tr>
      <w:tr w:rsidR="003001F2" w:rsidRPr="003001F2" w:rsidTr="00094E55">
        <w:tc>
          <w:tcPr>
            <w:tcW w:w="1572" w:type="pct"/>
            <w:tcMar>
              <w:top w:w="0" w:type="dxa"/>
              <w:bottom w:w="0" w:type="dxa"/>
            </w:tcMa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c>
          <w:tcPr>
            <w:tcW w:w="3428" w:type="pct"/>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val="x-none" w:eastAsia="ar-SA"/>
              </w:rPr>
              <w:t>не ограничено</w:t>
            </w:r>
            <w:r w:rsidRPr="003001F2">
              <w:rPr>
                <w:rFonts w:ascii="Times New Roman" w:eastAsia="Calibri" w:hAnsi="Times New Roman" w:cs="Times New Roman"/>
                <w:sz w:val="24"/>
                <w:szCs w:val="24"/>
                <w:lang w:eastAsia="ar-SA"/>
              </w:rPr>
              <w:t xml:space="preserve"> </w:t>
            </w:r>
          </w:p>
        </w:tc>
      </w:tr>
    </w:tbl>
    <w:p w:rsidR="003001F2" w:rsidRPr="003001F2" w:rsidRDefault="003001F2" w:rsidP="003001F2">
      <w:pPr>
        <w:spacing w:before="0" w:after="0" w:line="240" w:lineRule="auto"/>
        <w:rPr>
          <w:rFonts w:ascii="Times New Roman" w:eastAsia="Times New Roman" w:hAnsi="Times New Roman" w:cs="Times New Roman"/>
          <w:sz w:val="28"/>
          <w:highlight w:val="yellow"/>
          <w:lang w:eastAsia="ru-RU"/>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eastAsia="ar-SA"/>
        </w:rPr>
      </w:pPr>
      <w:r w:rsidRPr="003001F2">
        <w:rPr>
          <w:rFonts w:ascii="Times New Roman" w:eastAsia="Calibri" w:hAnsi="Times New Roman" w:cs="Times New Roman"/>
          <w:sz w:val="28"/>
          <w:szCs w:val="28"/>
          <w:lang w:val="x-none" w:eastAsia="ar-SA"/>
        </w:rPr>
        <w:t xml:space="preserve">Параметры разрешенного строительства изменяются в соответствии </w:t>
      </w:r>
      <w:r w:rsidRPr="003001F2">
        <w:rPr>
          <w:rFonts w:ascii="Times New Roman" w:eastAsia="Calibri" w:hAnsi="Times New Roman" w:cs="Times New Roman"/>
          <w:sz w:val="28"/>
          <w:szCs w:val="28"/>
          <w:lang w:eastAsia="ar-SA"/>
        </w:rPr>
        <w:br/>
      </w:r>
      <w:r w:rsidRPr="003001F2">
        <w:rPr>
          <w:rFonts w:ascii="Times New Roman" w:eastAsia="Calibri" w:hAnsi="Times New Roman" w:cs="Times New Roman"/>
          <w:sz w:val="28"/>
          <w:szCs w:val="28"/>
          <w:lang w:val="x-none" w:eastAsia="ar-SA"/>
        </w:rPr>
        <w:t>с действующими нормативами градостроительного проектирования.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3001F2" w:rsidP="003001F2">
      <w:pPr>
        <w:tabs>
          <w:tab w:val="left" w:pos="1985"/>
        </w:tabs>
        <w:spacing w:before="0" w:after="0" w:line="240" w:lineRule="auto"/>
        <w:ind w:left="568"/>
        <w:jc w:val="both"/>
        <w:outlineLvl w:val="1"/>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Статья 35</w:t>
      </w:r>
      <w:r w:rsidRPr="003001F2">
        <w:rPr>
          <w:rFonts w:ascii="Times New Roman" w:eastAsia="Calibri" w:hAnsi="Times New Roman" w:cs="Times New Roman"/>
          <w:b/>
          <w:sz w:val="28"/>
          <w:szCs w:val="28"/>
          <w:lang w:val="x-none" w:eastAsia="ar-SA"/>
        </w:rPr>
        <w:t>. П</w:t>
      </w:r>
      <w:r w:rsidRPr="003001F2">
        <w:rPr>
          <w:rFonts w:ascii="Times New Roman" w:eastAsia="Calibri" w:hAnsi="Times New Roman" w:cs="Times New Roman"/>
          <w:b/>
          <w:sz w:val="28"/>
          <w:szCs w:val="28"/>
          <w:lang w:eastAsia="ar-SA"/>
        </w:rPr>
        <w:t>/1, П/2</w:t>
      </w:r>
      <w:r w:rsidRPr="003001F2">
        <w:rPr>
          <w:rFonts w:ascii="Times New Roman" w:eastAsia="Calibri" w:hAnsi="Times New Roman" w:cs="Times New Roman"/>
          <w:b/>
          <w:sz w:val="28"/>
          <w:szCs w:val="28"/>
          <w:lang w:val="x-none" w:eastAsia="ar-SA"/>
        </w:rPr>
        <w:t xml:space="preserve">. </w:t>
      </w:r>
      <w:r w:rsidRPr="003001F2">
        <w:rPr>
          <w:rFonts w:ascii="Times New Roman" w:eastAsia="Calibri" w:hAnsi="Times New Roman" w:cs="Times New Roman"/>
          <w:b/>
          <w:sz w:val="28"/>
          <w:szCs w:val="28"/>
          <w:lang w:eastAsia="ar-SA"/>
        </w:rPr>
        <w:t>Производственные зоны, зоны инженерной и транспортной инфраструктур</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p>
    <w:p w:rsidR="003001F2" w:rsidRPr="003001F2" w:rsidRDefault="003001F2" w:rsidP="003001F2">
      <w:pPr>
        <w:shd w:val="clear" w:color="auto" w:fill="FFFFFF"/>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Зоны предназначены для размещения производственных объектов с различными нормативами воздействия на окружающую среду (имеющие санитарно-защитные зоны от </w:t>
      </w:r>
      <w:r w:rsidRPr="003001F2">
        <w:rPr>
          <w:rFonts w:ascii="Times New Roman" w:eastAsia="Calibri" w:hAnsi="Times New Roman" w:cs="Times New Roman"/>
          <w:sz w:val="28"/>
          <w:szCs w:val="28"/>
          <w:lang w:eastAsia="ar-SA"/>
        </w:rPr>
        <w:t>50</w:t>
      </w:r>
      <w:r w:rsidRPr="003001F2">
        <w:rPr>
          <w:rFonts w:ascii="Times New Roman" w:eastAsia="Calibri" w:hAnsi="Times New Roman" w:cs="Times New Roman"/>
          <w:sz w:val="28"/>
          <w:szCs w:val="28"/>
          <w:lang w:val="x-none" w:eastAsia="ar-SA"/>
        </w:rPr>
        <w:t xml:space="preserve"> до </w:t>
      </w:r>
      <w:smartTag w:uri="urn:schemas-microsoft-com:office:smarttags" w:element="metricconverter">
        <w:smartTagPr>
          <w:attr w:name="ProductID" w:val="1000 метров"/>
        </w:smartTagPr>
        <w:r w:rsidRPr="003001F2">
          <w:rPr>
            <w:rFonts w:ascii="Times New Roman" w:eastAsia="Calibri" w:hAnsi="Times New Roman" w:cs="Times New Roman"/>
            <w:sz w:val="28"/>
            <w:szCs w:val="28"/>
            <w:lang w:eastAsia="ar-SA"/>
          </w:rPr>
          <w:t>100</w:t>
        </w:r>
        <w:r w:rsidRPr="003001F2">
          <w:rPr>
            <w:rFonts w:ascii="Times New Roman" w:eastAsia="Calibri" w:hAnsi="Times New Roman" w:cs="Times New Roman"/>
            <w:sz w:val="28"/>
            <w:szCs w:val="28"/>
            <w:lang w:val="x-none" w:eastAsia="ar-SA"/>
          </w:rPr>
          <w:t>0 метров</w:t>
        </w:r>
      </w:smartTag>
      <w:r w:rsidRPr="003001F2">
        <w:rPr>
          <w:rFonts w:ascii="Times New Roman" w:eastAsia="Calibri" w:hAnsi="Times New Roman" w:cs="Times New Roman"/>
          <w:sz w:val="28"/>
          <w:szCs w:val="28"/>
          <w:lang w:val="x-none" w:eastAsia="ar-SA"/>
        </w:rPr>
        <w:t>)</w:t>
      </w:r>
      <w:r w:rsidRPr="003001F2">
        <w:rPr>
          <w:rFonts w:ascii="Times New Roman" w:eastAsia="Calibri" w:hAnsi="Times New Roman" w:cs="Times New Roman"/>
          <w:sz w:val="28"/>
          <w:szCs w:val="28"/>
          <w:lang w:eastAsia="ar-SA"/>
        </w:rPr>
        <w:t xml:space="preserve">, </w:t>
      </w:r>
      <w:r w:rsidRPr="003001F2">
        <w:rPr>
          <w:rFonts w:ascii="Times New Roman" w:eastAsia="Calibri" w:hAnsi="Times New Roman" w:cs="Times New Roman"/>
          <w:sz w:val="28"/>
          <w:szCs w:val="28"/>
          <w:lang w:val="x-none" w:eastAsia="ar-SA"/>
        </w:rPr>
        <w:t>объектов транспор</w:t>
      </w:r>
      <w:r w:rsidRPr="003001F2">
        <w:rPr>
          <w:rFonts w:ascii="Times New Roman" w:eastAsia="Calibri" w:hAnsi="Times New Roman" w:cs="Times New Roman"/>
          <w:sz w:val="28"/>
          <w:szCs w:val="28"/>
          <w:lang w:eastAsia="ar-SA"/>
        </w:rPr>
        <w:t>тной и инженерной инфраструктуры</w:t>
      </w:r>
      <w:r w:rsidRPr="003001F2">
        <w:rPr>
          <w:rFonts w:ascii="Times New Roman" w:eastAsia="Calibri" w:hAnsi="Times New Roman" w:cs="Times New Roman"/>
          <w:sz w:val="28"/>
          <w:szCs w:val="28"/>
          <w:lang w:val="x-none" w:eastAsia="ar-SA"/>
        </w:rPr>
        <w:t>, объектов оптовой торговли.</w:t>
      </w:r>
    </w:p>
    <w:p w:rsidR="003001F2" w:rsidRPr="003001F2" w:rsidRDefault="003001F2" w:rsidP="003001F2">
      <w:pPr>
        <w:shd w:val="clear" w:color="auto" w:fill="FFFFFF"/>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Также предназначены для размещения объектов сельскохозяйственного производства с выделением в них земель, занятых зданиями, строениями, сооружениями, используемыми для производства, хранения и первичной переработки сельскохозяйственной продукции.</w:t>
      </w:r>
    </w:p>
    <w:p w:rsidR="003001F2" w:rsidRPr="003001F2" w:rsidRDefault="003001F2" w:rsidP="003001F2">
      <w:pPr>
        <w:shd w:val="clear" w:color="auto" w:fill="FFFFFF"/>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Допускается широкий спектр коммерческих услуг, сопровождающих производственную деятельность. Сочетание различных видов разрешенного использования объектов недвижимости в единой зоне возможно только при условии соблюдения нормативных санитарных требований.</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Перечень основных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3001F2" w:rsidP="003001F2">
      <w:pPr>
        <w:spacing w:before="0" w:after="0" w:line="14" w:lineRule="auto"/>
        <w:rPr>
          <w:rFonts w:ascii="Times New Roman" w:eastAsia="Times New Roman" w:hAnsi="Times New Roman" w:cs="Times New Roman"/>
          <w:sz w:val="28"/>
          <w:lang w:eastAsia="ru-RU"/>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2270"/>
        <w:gridCol w:w="3689"/>
        <w:gridCol w:w="2828"/>
      </w:tblGrid>
      <w:tr w:rsidR="003001F2" w:rsidRPr="003001F2" w:rsidTr="00094E55">
        <w:trPr>
          <w:trHeight w:val="20"/>
          <w:tblHeader/>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2.7.1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Хранение автотранспорта</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sub_1049" w:history="1">
              <w:r w:rsidRPr="003001F2">
                <w:rPr>
                  <w:rFonts w:ascii="Times New Roman" w:eastAsia="Times New Roman" w:hAnsi="Times New Roman" w:cs="Times New Roman"/>
                  <w:sz w:val="24"/>
                  <w:szCs w:val="24"/>
                  <w:lang w:eastAsia="ru-RU"/>
                </w:rPr>
                <w:t>кодом 4.9</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1.8</w:t>
            </w:r>
          </w:p>
        </w:tc>
        <w:tc>
          <w:tcPr>
            <w:tcW w:w="2270"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Скотоводство</w:t>
            </w:r>
          </w:p>
        </w:tc>
        <w:tc>
          <w:tcPr>
            <w:tcW w:w="3689"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разведение племенных животных, производство и использование племенной продукции (материала)</w:t>
            </w:r>
          </w:p>
        </w:tc>
        <w:tc>
          <w:tcPr>
            <w:tcW w:w="2828"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Не устанавливается </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1.10</w:t>
            </w:r>
          </w:p>
        </w:tc>
        <w:tc>
          <w:tcPr>
            <w:tcW w:w="2270"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Птицеводство</w:t>
            </w:r>
          </w:p>
        </w:tc>
        <w:tc>
          <w:tcPr>
            <w:tcW w:w="3689"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связанной с разведением домашних пород птиц, в том числе водоплавающих;</w:t>
            </w:r>
          </w:p>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c>
          <w:tcPr>
            <w:tcW w:w="2828"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1.11</w:t>
            </w:r>
          </w:p>
        </w:tc>
        <w:tc>
          <w:tcPr>
            <w:tcW w:w="2270"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Свиноводство</w:t>
            </w:r>
          </w:p>
        </w:tc>
        <w:tc>
          <w:tcPr>
            <w:tcW w:w="3689"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связанной с разведением свиней;</w:t>
            </w:r>
          </w:p>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c>
          <w:tcPr>
            <w:tcW w:w="2828"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1.15</w:t>
            </w:r>
          </w:p>
        </w:tc>
        <w:tc>
          <w:tcPr>
            <w:tcW w:w="2270"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Хранение и переработка сельскохозяйственной продукции</w:t>
            </w:r>
          </w:p>
        </w:tc>
        <w:tc>
          <w:tcPr>
            <w:tcW w:w="3689"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828"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Коммунальное обслуживание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r w:rsidRPr="003001F2">
                <w:rPr>
                  <w:rFonts w:ascii="Times New Roman" w:eastAsia="Times New Roman" w:hAnsi="Times New Roman" w:cs="Times New Roman"/>
                  <w:sz w:val="24"/>
                  <w:szCs w:val="24"/>
                  <w:lang w:eastAsia="ru-RU"/>
                </w:rPr>
                <w:lastRenderedPageBreak/>
                <w:t>3.1.2</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3.1.1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Предоставление коммунальных услуг</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Административные здания организаций, обеспечивающих предоставление коммунальных услуг</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приема физических и юридических лиц в связи с предоставлением им коммунальных услуг</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3.3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Бытовое обслуживание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3.9</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Обеспечение научной деятельности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sub_10391" w:history="1">
              <w:r w:rsidRPr="003001F2">
                <w:rPr>
                  <w:rFonts w:ascii="Times New Roman" w:eastAsia="Times New Roman" w:hAnsi="Times New Roman" w:cs="Times New Roman"/>
                  <w:sz w:val="24"/>
                  <w:szCs w:val="24"/>
                  <w:lang w:eastAsia="ru-RU"/>
                </w:rPr>
                <w:t>кодами 3.9.1 - 3.9.3</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хозяйственные постройки, сооружения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3.9.1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Обеспечение деятельности в </w:t>
            </w:r>
            <w:r w:rsidRPr="003001F2">
              <w:rPr>
                <w:rFonts w:ascii="Times New Roman" w:eastAsia="Times New Roman" w:hAnsi="Times New Roman" w:cs="Times New Roman"/>
                <w:sz w:val="24"/>
                <w:szCs w:val="24"/>
                <w:lang w:eastAsia="ru-RU"/>
              </w:rPr>
              <w:lastRenderedPageBreak/>
              <w:t>области гидрометеорологии и смежных с ней областях</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Размещение объектов капитального строительства, </w:t>
            </w:r>
            <w:r w:rsidRPr="003001F2">
              <w:rPr>
                <w:rFonts w:ascii="Times New Roman" w:eastAsia="Times New Roman" w:hAnsi="Times New Roman" w:cs="Times New Roman"/>
                <w:sz w:val="24"/>
                <w:szCs w:val="24"/>
                <w:lang w:eastAsia="ru-RU"/>
              </w:rPr>
              <w:lastRenderedPageBreak/>
              <w:t>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3.9.2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Проведение научных исследований</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хозяйственные постройки, сооружения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3.9.3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Проведение научных испытаний</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хозяйственные постройки, сооружения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4.1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Деловое управление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гаражи служебного транспорта, в т.ч. встроенные в здания, отдельно стоящие хозяйственные корпуса общественных зданий, здания и сооружения для размещения служб охраны и наблюдения,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Рынки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w:t>
            </w:r>
            <w:smartTag w:uri="urn:schemas-microsoft-com:office:smarttags" w:element="metricconverter">
              <w:smartTagPr>
                <w:attr w:name="ProductID" w:val="200 кв. м"/>
              </w:smartTagPr>
              <w:r w:rsidRPr="003001F2">
                <w:rPr>
                  <w:rFonts w:ascii="Times New Roman" w:eastAsia="Times New Roman" w:hAnsi="Times New Roman" w:cs="Times New Roman"/>
                  <w:sz w:val="24"/>
                  <w:szCs w:val="24"/>
                  <w:lang w:eastAsia="ru-RU"/>
                </w:rPr>
                <w:t>200 кв. м</w:t>
              </w:r>
            </w:smartTag>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гаражей и (или) стоянок для автомобилей сотрудников и посетителей рынка,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4.4</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Магазины</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3001F2">
                <w:rPr>
                  <w:rFonts w:ascii="Times New Roman" w:eastAsia="Times New Roman" w:hAnsi="Times New Roman" w:cs="Times New Roman"/>
                  <w:sz w:val="24"/>
                  <w:szCs w:val="24"/>
                  <w:lang w:eastAsia="ru-RU"/>
                </w:rPr>
                <w:t>5000 кв. м</w:t>
              </w:r>
            </w:smartTag>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4.7</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Гостиничное обслуживание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хозяйственные постройки, здания и сооружения для размещения служб охраны и наблюдения, сооружения локального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4.9</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val="x-none" w:eastAsia="ar-SA"/>
              </w:rPr>
              <w:t>Служебные гаражи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постоянных или временных гаражей, стоянок для хранения служебного автотранспорта, используемого в </w:t>
            </w:r>
            <w:r w:rsidRPr="003001F2">
              <w:rPr>
                <w:rFonts w:ascii="Times New Roman" w:eastAsia="Times New Roman" w:hAnsi="Times New Roman" w:cs="Times New Roman"/>
                <w:sz w:val="24"/>
                <w:szCs w:val="24"/>
                <w:lang w:eastAsia="ru-RU"/>
              </w:rPr>
              <w:lastRenderedPageBreak/>
              <w:t xml:space="preserve">целях осуществления видов деятельности, предусмотренных видами разрешенного использования с </w:t>
            </w:r>
            <w:hyperlink w:anchor="sub_1030" w:history="1">
              <w:r w:rsidRPr="003001F2">
                <w:rPr>
                  <w:rFonts w:ascii="Times New Roman" w:eastAsia="Times New Roman" w:hAnsi="Times New Roman" w:cs="Times New Roman"/>
                  <w:sz w:val="24"/>
                  <w:szCs w:val="24"/>
                  <w:lang w:eastAsia="ru-RU"/>
                </w:rPr>
                <w:t>кодами 3.0</w:t>
              </w:r>
            </w:hyperlink>
            <w:r w:rsidRPr="003001F2">
              <w:rPr>
                <w:rFonts w:ascii="Times New Roman" w:eastAsia="Times New Roman" w:hAnsi="Times New Roman" w:cs="Times New Roman"/>
                <w:sz w:val="24"/>
                <w:szCs w:val="24"/>
                <w:lang w:eastAsia="ru-RU"/>
              </w:rPr>
              <w:t xml:space="preserve">, </w:t>
            </w:r>
            <w:hyperlink w:anchor="sub_1040" w:history="1">
              <w:r w:rsidRPr="003001F2">
                <w:rPr>
                  <w:rFonts w:ascii="Times New Roman" w:eastAsia="Times New Roman" w:hAnsi="Times New Roman" w:cs="Times New Roman"/>
                  <w:sz w:val="24"/>
                  <w:szCs w:val="24"/>
                  <w:lang w:eastAsia="ru-RU"/>
                </w:rPr>
                <w:t>4.0</w:t>
              </w:r>
            </w:hyperlink>
            <w:r w:rsidRPr="003001F2">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4.9.1.1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Заправка транспортных средств</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4.9.1.3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Автомобильные мойки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автомобильных моек, а также размещение магазинов сопутствующей торговли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4.9.1.4</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Ремонт автомобилей</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6.0</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Производственная деятельность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Вспомогательные здания и сооружения, в которых осуществляются операции, технологически связанные с основным видом разрешённого использования, открытые места для стоянки автомобилей, площадки для сбора мусора, в том числе и 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360" w:lineRule="auto"/>
              <w:ind w:left="-108" w:right="-107"/>
              <w:jc w:val="center"/>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6.1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widowControl w:val="0"/>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Недропользование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геологических изысканий;</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добыча полезных ископаемых открытым (карьеры, отвалы) и закрытым (шахты, скважины) способами;</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размещение объектов капитального строительства, в том числе подземных, в целях добычи полезных ископаемых;</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сырья к транспортировке и (или) промышленной переработке;</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Вспомогательные здания и сооружения, в которых осуществляются операции, технологически связанные с основным </w:t>
            </w:r>
            <w:r w:rsidRPr="003001F2">
              <w:rPr>
                <w:rFonts w:ascii="Times New Roman" w:eastAsia="Calibri" w:hAnsi="Times New Roman" w:cs="Times New Roman"/>
                <w:sz w:val="24"/>
                <w:szCs w:val="24"/>
                <w:lang w:eastAsia="ar-SA"/>
              </w:rPr>
              <w:lastRenderedPageBreak/>
              <w:t>видом разрешённого использования, открытые места для стоянки автомобилей, площадки для сбора мусора, в том числе и 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360" w:lineRule="auto"/>
              <w:ind w:left="-108" w:right="-107"/>
              <w:jc w:val="center"/>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lastRenderedPageBreak/>
              <w:t>6.3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widowControl w:val="0"/>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Легкая промышленность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текстильной, </w:t>
            </w:r>
            <w:proofErr w:type="spellStart"/>
            <w:r w:rsidRPr="003001F2">
              <w:rPr>
                <w:rFonts w:ascii="Times New Roman" w:eastAsia="Times New Roman" w:hAnsi="Times New Roman" w:cs="Times New Roman"/>
                <w:sz w:val="24"/>
                <w:szCs w:val="24"/>
                <w:lang w:eastAsia="ru-RU"/>
              </w:rPr>
              <w:t>фарфоро</w:t>
            </w:r>
            <w:proofErr w:type="spellEnd"/>
            <w:r w:rsidRPr="003001F2">
              <w:rPr>
                <w:rFonts w:ascii="Times New Roman" w:eastAsia="Times New Roman" w:hAnsi="Times New Roman" w:cs="Times New Roman"/>
                <w:sz w:val="24"/>
                <w:szCs w:val="24"/>
                <w:lang w:eastAsia="ru-RU"/>
              </w:rPr>
              <w:t>-фаянсовой, электронной промышленности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Вспомогательные здания и сооружения, в которых осуществляются операции, технологически связанные с основным видом разрешённого использования, открытые места для стоянки автомобилей, площадки для сбора мусора, в том числе и 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360" w:lineRule="auto"/>
              <w:ind w:left="-108" w:right="-107"/>
              <w:jc w:val="center"/>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6.3.1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widowControl w:val="0"/>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Фармацевтическая промышленность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Вспомогательные здания и сооружения, в которых осуществляются операции, технологически связанные с основным видом разрешённого использования, открытые места для стоянки автомобилей, площадки для сбора мусора, в том числе и </w:t>
            </w:r>
            <w:r w:rsidRPr="003001F2">
              <w:rPr>
                <w:rFonts w:ascii="Times New Roman" w:eastAsia="Calibri" w:hAnsi="Times New Roman" w:cs="Times New Roman"/>
                <w:sz w:val="24"/>
                <w:szCs w:val="24"/>
                <w:lang w:eastAsia="ar-SA"/>
              </w:rPr>
              <w:lastRenderedPageBreak/>
              <w:t>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360" w:lineRule="auto"/>
              <w:ind w:left="-108" w:right="-107"/>
              <w:jc w:val="center"/>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lastRenderedPageBreak/>
              <w:t>6.4</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widowControl w:val="0"/>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Пищевая промышленность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Вспомогательные здания и сооружения, в которых осуществляются операции, технологически связанные с основным видом разрешённого использования, открытые места для стоянки автомобилей, площадки для сбора мусора, в том числе и 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360" w:lineRule="auto"/>
              <w:ind w:left="-108" w:right="-107"/>
              <w:jc w:val="center"/>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6.5</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widowControl w:val="0"/>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Нефтехимическая промышленность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Вспомогательные здания и сооружения, в которых осуществляются операции, технологически связанные с основным видом разрешённого использования, открытые места для стоянки автомобилей, площадки для сбора мусора, в том числе и 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360" w:lineRule="auto"/>
              <w:ind w:left="-108" w:right="-107"/>
              <w:jc w:val="center"/>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6.6</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widowControl w:val="0"/>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Строительная промышленность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Вспомогательные здания и сооружения, в которых осуществляются операции, технологически связанные с основным видом разрешённого использования, открытые места для стоянки автомобилей, площадки для сбора мусора, в том числе и 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360" w:lineRule="auto"/>
              <w:ind w:left="-108" w:right="-107"/>
              <w:jc w:val="center"/>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6.7</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widowControl w:val="0"/>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Энергетика</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гидроэнергетики, тепловых </w:t>
            </w:r>
            <w:r w:rsidRPr="003001F2">
              <w:rPr>
                <w:rFonts w:ascii="Times New Roman" w:eastAsia="Times New Roman" w:hAnsi="Times New Roman" w:cs="Times New Roman"/>
                <w:sz w:val="24"/>
                <w:szCs w:val="24"/>
                <w:lang w:eastAsia="ru-RU"/>
              </w:rPr>
              <w:lastRenderedPageBreak/>
              <w:t>станций и других электростанций, размещение обслуживающих и вспомогательных для электростанций сооружений (</w:t>
            </w:r>
            <w:proofErr w:type="spellStart"/>
            <w:r w:rsidRPr="003001F2">
              <w:rPr>
                <w:rFonts w:ascii="Times New Roman" w:eastAsia="Times New Roman" w:hAnsi="Times New Roman" w:cs="Times New Roman"/>
                <w:sz w:val="24"/>
                <w:szCs w:val="24"/>
                <w:lang w:eastAsia="ru-RU"/>
              </w:rPr>
              <w:t>золоотвалов</w:t>
            </w:r>
            <w:proofErr w:type="spellEnd"/>
            <w:r w:rsidRPr="003001F2">
              <w:rPr>
                <w:rFonts w:ascii="Times New Roman" w:eastAsia="Times New Roman" w:hAnsi="Times New Roman" w:cs="Times New Roman"/>
                <w:sz w:val="24"/>
                <w:szCs w:val="24"/>
                <w:lang w:eastAsia="ru-RU"/>
              </w:rPr>
              <w:t xml:space="preserve">,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3001F2">
                <w:rPr>
                  <w:rFonts w:ascii="Times New Roman" w:eastAsia="Times New Roman" w:hAnsi="Times New Roman" w:cs="Times New Roman"/>
                  <w:sz w:val="24"/>
                  <w:szCs w:val="24"/>
                  <w:lang w:eastAsia="ru-RU"/>
                </w:rPr>
                <w:t>кодом 3.1</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Вспомогательные здания и сооружения, в которых </w:t>
            </w:r>
            <w:r w:rsidRPr="003001F2">
              <w:rPr>
                <w:rFonts w:ascii="Times New Roman" w:eastAsia="Calibri" w:hAnsi="Times New Roman" w:cs="Times New Roman"/>
                <w:sz w:val="24"/>
                <w:szCs w:val="24"/>
                <w:lang w:eastAsia="ar-SA"/>
              </w:rPr>
              <w:lastRenderedPageBreak/>
              <w:t>осуществляются операции, технологически связанные с основным видом разрешённого использования, открытые места для стоянки автомобилей, площадки для сбора мусора, в том числе и 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6.8</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Связь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6.9</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Склады</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w:t>
            </w:r>
            <w:r w:rsidRPr="003001F2">
              <w:rPr>
                <w:rFonts w:ascii="Times New Roman" w:eastAsia="Times New Roman" w:hAnsi="Times New Roman" w:cs="Times New Roman"/>
                <w:sz w:val="24"/>
                <w:szCs w:val="24"/>
                <w:lang w:eastAsia="ru-RU"/>
              </w:rPr>
              <w:lastRenderedPageBreak/>
              <w:t>газоперекачивающие станции, элеваторы и продовольственные склады, за исключением железнодорожных перевалочных складов</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6.9.1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Складские площадки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Временное хранение, распределение и перевалка грузов (за исключением хранения стратегических запасов) на открытом воздухе</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7.1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Железнодорожный транспорт</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sub_1711" w:history="1">
              <w:r w:rsidRPr="003001F2">
                <w:rPr>
                  <w:rFonts w:ascii="Times New Roman" w:eastAsia="Times New Roman" w:hAnsi="Times New Roman" w:cs="Times New Roman"/>
                  <w:sz w:val="24"/>
                  <w:szCs w:val="24"/>
                  <w:lang w:eastAsia="ru-RU"/>
                </w:rPr>
                <w:t>кодами 7.1.1 - 7.1.2</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7.2.2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Обслуживание перевозок пассажиров</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sub_1076" w:history="1">
              <w:r w:rsidRPr="003001F2">
                <w:rPr>
                  <w:rFonts w:ascii="Times New Roman" w:eastAsia="Times New Roman" w:hAnsi="Times New Roman" w:cs="Times New Roman"/>
                  <w:sz w:val="24"/>
                  <w:szCs w:val="24"/>
                  <w:lang w:eastAsia="ru-RU"/>
                </w:rPr>
                <w:t>кодом 7.6</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7.2.3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Стоянки</w:t>
            </w:r>
          </w:p>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транспорта общего пользования</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стоянок транспортных средств, осуществляющих перевозки людей по установленному маршруту</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7.3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Водный транспорт</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w:t>
            </w:r>
            <w:r w:rsidRPr="003001F2">
              <w:rPr>
                <w:rFonts w:ascii="Times New Roman" w:eastAsia="Times New Roman" w:hAnsi="Times New Roman" w:cs="Times New Roman"/>
                <w:sz w:val="24"/>
                <w:szCs w:val="24"/>
                <w:lang w:eastAsia="ru-RU"/>
              </w:rPr>
              <w:lastRenderedPageBreak/>
              <w:t>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7.5</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Трубопроводный транспорт</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8.2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Охрана Государственной границы Российской Федерации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и отдельно стоящие хозяйственные корпуса общественных зданий, открытые места для стоянки автомобилей, сооружения локального инженерного обеспечения, гаражи служебного автотранспорта, здания и сооружения для размещения служб охраны и наблюдения, спортивные площадки,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8.3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Обеспечение внутреннего правопорядка</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Открытые места для стоянки автомобилей, гаражи для служебного транспорта, открытые площадки для занятий спортом и физкультурой, сооружения локального инженерного обеспечения, площадки для сбора мусора </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12.0</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Земельные участки (территории) </w:t>
            </w:r>
            <w:r w:rsidRPr="003001F2">
              <w:rPr>
                <w:rFonts w:ascii="Times New Roman" w:eastAsia="Times New Roman" w:hAnsi="Times New Roman" w:cs="Times New Roman"/>
                <w:sz w:val="24"/>
                <w:szCs w:val="24"/>
                <w:lang w:eastAsia="ru-RU"/>
              </w:rPr>
              <w:lastRenderedPageBreak/>
              <w:t>общего пользования</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Земельные участки общего пользования.</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sub_11201" w:history="1">
              <w:r w:rsidRPr="003001F2">
                <w:rPr>
                  <w:rFonts w:ascii="Times New Roman" w:eastAsia="Times New Roman" w:hAnsi="Times New Roman" w:cs="Times New Roman"/>
                  <w:sz w:val="24"/>
                  <w:szCs w:val="24"/>
                  <w:lang w:eastAsia="ru-RU"/>
                </w:rPr>
                <w:t>кодами 12.0.1 - 12.0.2</w:t>
              </w:r>
            </w:hyperlink>
            <w:r w:rsidRPr="003001F2">
              <w:rPr>
                <w:rFonts w:ascii="Times New Roman" w:eastAsia="Times New Roman" w:hAnsi="Times New Roman" w:cs="Times New Roman"/>
                <w:sz w:val="24"/>
                <w:szCs w:val="24"/>
                <w:lang w:eastAsia="ru-RU"/>
              </w:rPr>
              <w:t xml:space="preserve"> </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12.0.1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Улично-дорожная сеть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3001F2">
                <w:rPr>
                  <w:rFonts w:ascii="Times New Roman" w:eastAsia="Times New Roman" w:hAnsi="Times New Roman" w:cs="Times New Roman"/>
                  <w:sz w:val="24"/>
                  <w:szCs w:val="24"/>
                  <w:lang w:eastAsia="ru-RU"/>
                </w:rPr>
                <w:t>кодами 2.7.1</w:t>
              </w:r>
            </w:hyperlink>
            <w:r w:rsidRPr="003001F2">
              <w:rPr>
                <w:rFonts w:ascii="Times New Roman" w:eastAsia="Times New Roman" w:hAnsi="Times New Roman" w:cs="Times New Roman"/>
                <w:sz w:val="24"/>
                <w:szCs w:val="24"/>
                <w:lang w:eastAsia="ru-RU"/>
              </w:rPr>
              <w:t xml:space="preserve">, </w:t>
            </w:r>
            <w:hyperlink w:anchor="sub_1049" w:history="1">
              <w:r w:rsidRPr="003001F2">
                <w:rPr>
                  <w:rFonts w:ascii="Times New Roman" w:eastAsia="Times New Roman" w:hAnsi="Times New Roman" w:cs="Times New Roman"/>
                  <w:sz w:val="24"/>
                  <w:szCs w:val="24"/>
                  <w:lang w:eastAsia="ru-RU"/>
                </w:rPr>
                <w:t>4.9</w:t>
              </w:r>
            </w:hyperlink>
            <w:r w:rsidRPr="003001F2">
              <w:rPr>
                <w:rFonts w:ascii="Times New Roman" w:eastAsia="Times New Roman" w:hAnsi="Times New Roman" w:cs="Times New Roman"/>
                <w:sz w:val="24"/>
                <w:szCs w:val="24"/>
                <w:lang w:eastAsia="ru-RU"/>
              </w:rPr>
              <w:t xml:space="preserve">, </w:t>
            </w:r>
            <w:hyperlink w:anchor="sub_1723" w:history="1">
              <w:r w:rsidRPr="003001F2">
                <w:rPr>
                  <w:rFonts w:ascii="Times New Roman" w:eastAsia="Times New Roman" w:hAnsi="Times New Roman" w:cs="Times New Roman"/>
                  <w:sz w:val="24"/>
                  <w:szCs w:val="24"/>
                  <w:lang w:eastAsia="ru-RU"/>
                </w:rPr>
                <w:t>7.2.3</w:t>
              </w:r>
            </w:hyperlink>
            <w:r w:rsidRPr="003001F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Благоустройство территории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bl>
    <w:p w:rsidR="003001F2" w:rsidRPr="003001F2" w:rsidRDefault="003001F2" w:rsidP="003001F2">
      <w:pPr>
        <w:spacing w:before="0" w:after="0" w:line="240" w:lineRule="auto"/>
        <w:ind w:firstLine="600"/>
        <w:jc w:val="both"/>
        <w:rPr>
          <w:rFonts w:ascii="Times New Roman" w:eastAsia="Calibri" w:hAnsi="Times New Roman" w:cs="Times New Roman"/>
          <w:sz w:val="28"/>
          <w:szCs w:val="28"/>
          <w:lang w:eastAsia="ar-SA"/>
        </w:rPr>
      </w:pPr>
    </w:p>
    <w:p w:rsidR="003001F2" w:rsidRPr="003001F2" w:rsidRDefault="003001F2" w:rsidP="003001F2">
      <w:pPr>
        <w:spacing w:before="0" w:after="0" w:line="240" w:lineRule="auto"/>
        <w:ind w:firstLine="600"/>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Перечень условных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ind w:firstLine="600"/>
        <w:jc w:val="both"/>
        <w:rPr>
          <w:rFonts w:ascii="Times New Roman" w:eastAsia="Calibri" w:hAnsi="Times New Roman" w:cs="Times New Roman"/>
          <w:sz w:val="28"/>
          <w:szCs w:val="28"/>
          <w:lang w:val="x-none" w:eastAsia="ar-SA"/>
        </w:rPr>
      </w:pPr>
    </w:p>
    <w:p w:rsidR="003001F2" w:rsidRPr="003001F2" w:rsidRDefault="003001F2" w:rsidP="003001F2">
      <w:pPr>
        <w:spacing w:before="0" w:after="0" w:line="14" w:lineRule="auto"/>
        <w:rPr>
          <w:rFonts w:ascii="Times New Roman" w:eastAsia="Times New Roman" w:hAnsi="Times New Roman" w:cs="Times New Roman"/>
          <w:sz w:val="28"/>
          <w:lang w:eastAsia="ru-RU"/>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850"/>
        <w:gridCol w:w="2268"/>
        <w:gridCol w:w="3686"/>
        <w:gridCol w:w="2835"/>
      </w:tblGrid>
      <w:tr w:rsidR="003001F2" w:rsidRPr="003001F2" w:rsidTr="00094E55">
        <w:trPr>
          <w:trHeight w:val="20"/>
          <w:tblHeader/>
        </w:trPr>
        <w:tc>
          <w:tcPr>
            <w:tcW w:w="851"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lastRenderedPageBreak/>
              <w:t>код</w:t>
            </w:r>
          </w:p>
        </w:tc>
        <w:tc>
          <w:tcPr>
            <w:tcW w:w="2268"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86"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5"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3001F2" w:rsidRPr="003001F2" w:rsidTr="00094E55">
        <w:trPr>
          <w:trHeight w:val="20"/>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7.4</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Воздушный транспорт</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1" w:type="dxa"/>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9.3</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Calibri"/>
                <w:sz w:val="24"/>
                <w:szCs w:val="24"/>
                <w:lang w:eastAsia="ar-SA"/>
              </w:rPr>
            </w:pPr>
            <w:r w:rsidRPr="003001F2">
              <w:rPr>
                <w:rFonts w:ascii="Times New Roman" w:eastAsia="Times New Roman" w:hAnsi="Times New Roman" w:cs="Calibri"/>
                <w:sz w:val="24"/>
                <w:szCs w:val="24"/>
                <w:lang w:eastAsia="ar-SA"/>
              </w:rPr>
              <w:t>Историко-культурная деятельность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835" w:type="dxa"/>
            <w:shd w:val="clear" w:color="auto" w:fill="auto"/>
          </w:tcPr>
          <w:p w:rsidR="003001F2" w:rsidRPr="003001F2" w:rsidRDefault="003001F2" w:rsidP="003001F2">
            <w:pPr>
              <w:spacing w:before="0" w:after="0" w:line="240" w:lineRule="auto"/>
              <w:rPr>
                <w:rFonts w:ascii="Times New Roman" w:eastAsia="Times New Roman" w:hAnsi="Times New Roman" w:cs="Times New Roman"/>
                <w:sz w:val="24"/>
                <w:szCs w:val="24"/>
                <w:highlight w:val="yellow"/>
                <w:lang w:eastAsia="ru-RU"/>
              </w:rPr>
            </w:pPr>
            <w:r w:rsidRPr="003001F2">
              <w:rPr>
                <w:rFonts w:ascii="Times New Roman" w:eastAsia="Times New Roman" w:hAnsi="Times New Roman" w:cs="Times New Roman"/>
                <w:sz w:val="24"/>
                <w:szCs w:val="24"/>
                <w:lang w:eastAsia="ru-RU"/>
              </w:rPr>
              <w:t>Не устанавливается</w:t>
            </w:r>
          </w:p>
        </w:tc>
      </w:tr>
    </w:tbl>
    <w:p w:rsidR="003001F2" w:rsidRPr="003001F2" w:rsidRDefault="003001F2" w:rsidP="003001F2">
      <w:pPr>
        <w:spacing w:before="0" w:after="0" w:line="240" w:lineRule="auto"/>
        <w:rPr>
          <w:rFonts w:ascii="Times New Roman" w:eastAsia="Times New Roman" w:hAnsi="Times New Roman" w:cs="Times New Roman"/>
          <w:sz w:val="28"/>
          <w:lang w:eastAsia="ru-RU"/>
        </w:rPr>
      </w:pPr>
    </w:p>
    <w:p w:rsidR="006C6703" w:rsidRDefault="006C6703" w:rsidP="003001F2">
      <w:pPr>
        <w:spacing w:before="0" w:after="0" w:line="240" w:lineRule="auto"/>
        <w:ind w:firstLine="709"/>
        <w:jc w:val="both"/>
        <w:rPr>
          <w:rFonts w:ascii="Times New Roman" w:eastAsia="Calibri" w:hAnsi="Times New Roman" w:cs="Times New Roman"/>
          <w:sz w:val="28"/>
          <w:szCs w:val="28"/>
          <w:lang w:val="x-none"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6C6703" w:rsidRPr="00144E8B" w:rsidTr="00094E55">
        <w:trPr>
          <w:tblHeader/>
        </w:trPr>
        <w:tc>
          <w:tcPr>
            <w:tcW w:w="5000" w:type="pct"/>
            <w:gridSpan w:val="2"/>
            <w:shd w:val="clear" w:color="auto" w:fill="auto"/>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4D2835">
              <w:rPr>
                <w:rFonts w:ascii="Times New Roman" w:eastAsia="Calibri" w:hAnsi="Times New Roman" w:cs="Times New Roman"/>
                <w:sz w:val="24"/>
                <w:szCs w:val="24"/>
                <w:lang w:eastAsia="ar-SA"/>
              </w:rPr>
              <w:br w:type="page"/>
            </w:r>
            <w:r w:rsidRPr="004D2835">
              <w:rPr>
                <w:rFonts w:ascii="Times New Roman" w:eastAsia="Calibri" w:hAnsi="Times New Roman" w:cs="Times New Roman"/>
                <w:b/>
                <w:sz w:val="24"/>
                <w:szCs w:val="24"/>
                <w:lang w:val="x-none" w:eastAsia="ar-SA"/>
              </w:rPr>
              <w:br w:type="page"/>
            </w:r>
            <w:r w:rsidRPr="00144E8B">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Предельные (минимальные и (или) максимальные) размеры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 xml:space="preserve">не ограничено </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r w:rsidRPr="00144E8B">
              <w:rPr>
                <w:rFonts w:ascii="Times New Roman" w:eastAsia="Calibri" w:hAnsi="Times New Roman" w:cs="Times New Roman"/>
                <w:sz w:val="24"/>
                <w:szCs w:val="24"/>
                <w:vertAlign w:val="superscript"/>
                <w:lang w:eastAsia="ar-SA"/>
              </w:rPr>
              <w:t xml:space="preserve"> </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Площадь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Количество этажей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Высота зданий, сооружений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Процент застройки</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rPr>
          <w:trHeight w:val="305"/>
        </w:trPr>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b/>
                <w:sz w:val="24"/>
                <w:szCs w:val="24"/>
                <w:lang w:eastAsia="ar-SA"/>
              </w:rPr>
              <w:t>Минимальный отступ от границы земельного участка</w:t>
            </w:r>
          </w:p>
        </w:tc>
      </w:tr>
      <w:tr w:rsidR="006C6703" w:rsidRPr="00144E8B"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границам сопредельного земельного участка</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4D2835"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4D2835"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bl>
    <w:p w:rsidR="006C6703" w:rsidRDefault="006C6703"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jc w:val="both"/>
        <w:outlineLvl w:val="1"/>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bookmarkStart w:id="111" w:name="_Toc296200958"/>
      <w:bookmarkStart w:id="112" w:name="_Toc308366232"/>
      <w:bookmarkStart w:id="113" w:name="_Toc308366680"/>
      <w:bookmarkStart w:id="114" w:name="_Toc311539116"/>
      <w:bookmarkStart w:id="115" w:name="_Toc323302179"/>
      <w:r w:rsidRPr="003001F2">
        <w:rPr>
          <w:rFonts w:ascii="Times New Roman" w:eastAsia="Calibri" w:hAnsi="Times New Roman" w:cs="Times New Roman"/>
          <w:b/>
          <w:sz w:val="28"/>
          <w:szCs w:val="28"/>
          <w:lang w:eastAsia="ar-SA"/>
        </w:rPr>
        <w:t>Статья 36.</w:t>
      </w:r>
      <w:r w:rsidRPr="003001F2">
        <w:rPr>
          <w:rFonts w:ascii="Times New Roman" w:eastAsia="Calibri" w:hAnsi="Times New Roman" w:cs="Times New Roman"/>
          <w:b/>
          <w:sz w:val="28"/>
          <w:szCs w:val="28"/>
          <w:lang w:eastAsia="ar-SA"/>
        </w:rPr>
        <w:tab/>
        <w:t>КЗ/1, КЗ/2, КЗ/3</w:t>
      </w:r>
      <w:r w:rsidRPr="003001F2">
        <w:rPr>
          <w:rFonts w:ascii="Times New Roman" w:eastAsia="Calibri" w:hAnsi="Times New Roman" w:cs="Times New Roman"/>
          <w:b/>
          <w:sz w:val="28"/>
          <w:szCs w:val="28"/>
          <w:lang w:val="x-none" w:eastAsia="ar-SA"/>
        </w:rPr>
        <w:t xml:space="preserve">. </w:t>
      </w:r>
      <w:r w:rsidRPr="003001F2">
        <w:rPr>
          <w:rFonts w:ascii="Times New Roman" w:eastAsia="Calibri" w:hAnsi="Times New Roman" w:cs="Times New Roman"/>
          <w:b/>
          <w:sz w:val="28"/>
          <w:szCs w:val="28"/>
          <w:lang w:eastAsia="ar-SA"/>
        </w:rPr>
        <w:t>К</w:t>
      </w:r>
      <w:proofErr w:type="spellStart"/>
      <w:r w:rsidRPr="003001F2">
        <w:rPr>
          <w:rFonts w:ascii="Times New Roman" w:eastAsia="Calibri" w:hAnsi="Times New Roman" w:cs="Times New Roman"/>
          <w:b/>
          <w:sz w:val="28"/>
          <w:szCs w:val="28"/>
          <w:lang w:val="x-none" w:eastAsia="ar-SA"/>
        </w:rPr>
        <w:t>оммунальная</w:t>
      </w:r>
      <w:proofErr w:type="spellEnd"/>
      <w:r w:rsidRPr="003001F2">
        <w:rPr>
          <w:rFonts w:ascii="Times New Roman" w:eastAsia="Calibri" w:hAnsi="Times New Roman" w:cs="Times New Roman"/>
          <w:b/>
          <w:sz w:val="28"/>
          <w:szCs w:val="28"/>
          <w:lang w:val="x-none" w:eastAsia="ar-SA"/>
        </w:rPr>
        <w:t xml:space="preserve"> зона</w:t>
      </w:r>
    </w:p>
    <w:p w:rsidR="003001F2" w:rsidRPr="003001F2" w:rsidRDefault="003001F2" w:rsidP="003001F2">
      <w:pPr>
        <w:spacing w:before="0" w:after="0" w:line="240" w:lineRule="auto"/>
        <w:ind w:left="1418"/>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Зоны предназначены для размещения коммунальных и складских объектов, объектов жилищно-коммунального хозяйства.</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Сочетание различных видов разрешенного использования объектов недвижимости в единой зоне возможно только при условии соблюдения нормативных санитарных требований.</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val="x-none" w:eastAsia="ar-SA"/>
        </w:rPr>
      </w:pPr>
      <w:r w:rsidRPr="003001F2">
        <w:rPr>
          <w:rFonts w:ascii="Times New Roman" w:eastAsia="Calibri" w:hAnsi="Times New Roman" w:cs="Times New Roman"/>
          <w:sz w:val="28"/>
          <w:szCs w:val="28"/>
          <w:lang w:val="x-none" w:eastAsia="ar-SA"/>
        </w:rPr>
        <w:lastRenderedPageBreak/>
        <w:t>Перечень основных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val="x-none" w:eastAsia="ar-SA"/>
        </w:rPr>
      </w:pPr>
    </w:p>
    <w:p w:rsidR="003001F2" w:rsidRPr="003001F2" w:rsidRDefault="003001F2" w:rsidP="003001F2">
      <w:pPr>
        <w:spacing w:before="0" w:after="0" w:line="14" w:lineRule="auto"/>
        <w:rPr>
          <w:rFonts w:ascii="Times New Roman" w:eastAsia="Times New Roman" w:hAnsi="Times New Roman" w:cs="Times New Roman"/>
          <w:sz w:val="28"/>
          <w:highlight w:val="yellow"/>
          <w:lang w:eastAsia="ru-RU"/>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2270"/>
        <w:gridCol w:w="3689"/>
        <w:gridCol w:w="2828"/>
      </w:tblGrid>
      <w:tr w:rsidR="003001F2" w:rsidRPr="003001F2" w:rsidTr="00094E55">
        <w:trPr>
          <w:trHeight w:val="20"/>
          <w:tblHeader/>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2.7.1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Хранение автотранспорта</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sub_1049" w:history="1">
              <w:r w:rsidRPr="003001F2">
                <w:rPr>
                  <w:rFonts w:ascii="Times New Roman" w:eastAsia="Times New Roman" w:hAnsi="Times New Roman" w:cs="Times New Roman"/>
                  <w:sz w:val="24"/>
                  <w:szCs w:val="24"/>
                  <w:lang w:eastAsia="ru-RU"/>
                </w:rPr>
                <w:t>кодом 4.9</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Коммунальное обслуживание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3.1.1-3.1.2</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Предоставление коммунальных услуг</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Административные здания </w:t>
            </w:r>
            <w:r w:rsidRPr="003001F2">
              <w:rPr>
                <w:rFonts w:ascii="Times New Roman" w:eastAsia="Times New Roman" w:hAnsi="Times New Roman" w:cs="Times New Roman"/>
                <w:sz w:val="24"/>
                <w:szCs w:val="24"/>
                <w:lang w:eastAsia="ru-RU"/>
              </w:rPr>
              <w:lastRenderedPageBreak/>
              <w:t>организаций, обеспечивающих предоставление коммунальных услуг</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Размещение зданий, предназначенных для приема </w:t>
            </w:r>
            <w:r w:rsidRPr="003001F2">
              <w:rPr>
                <w:rFonts w:ascii="Times New Roman" w:eastAsia="Times New Roman" w:hAnsi="Times New Roman" w:cs="Times New Roman"/>
                <w:sz w:val="24"/>
                <w:szCs w:val="24"/>
                <w:lang w:eastAsia="ru-RU"/>
              </w:rPr>
              <w:lastRenderedPageBreak/>
              <w:t>физических и юридических лиц в связи с предоставлением им коммунальных услуг</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3.3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Бытовое обслуживание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Деловое управление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гаражи служебного транспорта, в т.ч. встроенные в здания, отдельно стоящие хозяйственные корпуса общественных зданий, здания и сооружения для размещения служб охраны и наблюдения,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Рынки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w:t>
            </w:r>
            <w:smartTag w:uri="urn:schemas-microsoft-com:office:smarttags" w:element="metricconverter">
              <w:smartTagPr>
                <w:attr w:name="ProductID" w:val="200 кв. м"/>
              </w:smartTagPr>
              <w:r w:rsidRPr="003001F2">
                <w:rPr>
                  <w:rFonts w:ascii="Times New Roman" w:eastAsia="Times New Roman" w:hAnsi="Times New Roman" w:cs="Times New Roman"/>
                  <w:sz w:val="24"/>
                  <w:szCs w:val="24"/>
                  <w:lang w:eastAsia="ru-RU"/>
                </w:rPr>
                <w:t>200 кв. м</w:t>
              </w:r>
            </w:smartTag>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гаражей и (или) стоянок для автомобилей сотрудников и посетителей рынка,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4.4</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Магазины</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3001F2">
                <w:rPr>
                  <w:rFonts w:ascii="Times New Roman" w:eastAsia="Times New Roman" w:hAnsi="Times New Roman" w:cs="Times New Roman"/>
                  <w:sz w:val="24"/>
                  <w:szCs w:val="24"/>
                  <w:lang w:eastAsia="ru-RU"/>
                </w:rPr>
                <w:t>5000 кв. м</w:t>
              </w:r>
            </w:smartTag>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4.7</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Гостиничное обслуживание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гостиниц, а также иных зданий, используемых с </w:t>
            </w:r>
            <w:r w:rsidRPr="003001F2">
              <w:rPr>
                <w:rFonts w:ascii="Times New Roman" w:eastAsia="Times New Roman" w:hAnsi="Times New Roman" w:cs="Times New Roman"/>
                <w:sz w:val="24"/>
                <w:szCs w:val="24"/>
                <w:lang w:eastAsia="ru-RU"/>
              </w:rPr>
              <w:lastRenderedPageBreak/>
              <w:t>целью извлечения предпринимательской выгоды из предоставления жилого помещения для временного проживания в них</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Открытые места для стоянки автомобилей, </w:t>
            </w:r>
            <w:r w:rsidRPr="003001F2">
              <w:rPr>
                <w:rFonts w:ascii="Times New Roman" w:eastAsia="Calibri" w:hAnsi="Times New Roman" w:cs="Times New Roman"/>
                <w:sz w:val="24"/>
                <w:szCs w:val="24"/>
                <w:lang w:eastAsia="ar-SA"/>
              </w:rPr>
              <w:lastRenderedPageBreak/>
              <w:t>хозяйственные постройки, здания и сооружения для размещения служб охраны и наблюдения, сооружения локального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4.9</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val="x-none" w:eastAsia="ar-SA"/>
              </w:rPr>
              <w:t>Служебные гаражи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3001F2">
                <w:rPr>
                  <w:rFonts w:ascii="Times New Roman" w:eastAsia="Times New Roman" w:hAnsi="Times New Roman" w:cs="Times New Roman"/>
                  <w:sz w:val="24"/>
                  <w:szCs w:val="24"/>
                  <w:lang w:eastAsia="ru-RU"/>
                </w:rPr>
                <w:t>кодами 3.0</w:t>
              </w:r>
            </w:hyperlink>
            <w:r w:rsidRPr="003001F2">
              <w:rPr>
                <w:rFonts w:ascii="Times New Roman" w:eastAsia="Times New Roman" w:hAnsi="Times New Roman" w:cs="Times New Roman"/>
                <w:sz w:val="24"/>
                <w:szCs w:val="24"/>
                <w:lang w:eastAsia="ru-RU"/>
              </w:rPr>
              <w:t xml:space="preserve">, </w:t>
            </w:r>
            <w:hyperlink w:anchor="sub_1040" w:history="1">
              <w:r w:rsidRPr="003001F2">
                <w:rPr>
                  <w:rFonts w:ascii="Times New Roman" w:eastAsia="Times New Roman" w:hAnsi="Times New Roman" w:cs="Times New Roman"/>
                  <w:sz w:val="24"/>
                  <w:szCs w:val="24"/>
                  <w:lang w:eastAsia="ru-RU"/>
                </w:rPr>
                <w:t>4.0</w:t>
              </w:r>
            </w:hyperlink>
            <w:r w:rsidRPr="003001F2">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4.9.1.1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Заправка транспортных средств</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4.9.1.3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Автомобильные мойки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автомобильных моек, а также размещение магазинов сопутствующей торговли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4.9.1.4</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Ремонт автомобилей</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360" w:lineRule="auto"/>
              <w:ind w:left="-108" w:right="-107"/>
              <w:jc w:val="center"/>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6.7</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widowControl w:val="0"/>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Энергетика</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r w:rsidRPr="003001F2">
              <w:rPr>
                <w:rFonts w:ascii="Times New Roman" w:eastAsia="Times New Roman" w:hAnsi="Times New Roman" w:cs="Times New Roman"/>
                <w:sz w:val="24"/>
                <w:szCs w:val="24"/>
                <w:lang w:eastAsia="ru-RU"/>
              </w:rPr>
              <w:lastRenderedPageBreak/>
              <w:t>(</w:t>
            </w:r>
            <w:proofErr w:type="spellStart"/>
            <w:r w:rsidRPr="003001F2">
              <w:rPr>
                <w:rFonts w:ascii="Times New Roman" w:eastAsia="Times New Roman" w:hAnsi="Times New Roman" w:cs="Times New Roman"/>
                <w:sz w:val="24"/>
                <w:szCs w:val="24"/>
                <w:lang w:eastAsia="ru-RU"/>
              </w:rPr>
              <w:t>золоотвалов</w:t>
            </w:r>
            <w:proofErr w:type="spellEnd"/>
            <w:r w:rsidRPr="003001F2">
              <w:rPr>
                <w:rFonts w:ascii="Times New Roman" w:eastAsia="Times New Roman" w:hAnsi="Times New Roman" w:cs="Times New Roman"/>
                <w:sz w:val="24"/>
                <w:szCs w:val="24"/>
                <w:lang w:eastAsia="ru-RU"/>
              </w:rPr>
              <w:t xml:space="preserve">,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3001F2">
                <w:rPr>
                  <w:rFonts w:ascii="Times New Roman" w:eastAsia="Times New Roman" w:hAnsi="Times New Roman" w:cs="Times New Roman"/>
                  <w:sz w:val="24"/>
                  <w:szCs w:val="24"/>
                  <w:lang w:eastAsia="ru-RU"/>
                </w:rPr>
                <w:t>кодом 3.1</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Вспомогательные здания и сооружения, в которых осуществляются операции, технологически связанные с основным видом разрешённого </w:t>
            </w:r>
            <w:r w:rsidRPr="003001F2">
              <w:rPr>
                <w:rFonts w:ascii="Times New Roman" w:eastAsia="Calibri" w:hAnsi="Times New Roman" w:cs="Times New Roman"/>
                <w:sz w:val="24"/>
                <w:szCs w:val="24"/>
                <w:lang w:eastAsia="ar-SA"/>
              </w:rPr>
              <w:lastRenderedPageBreak/>
              <w:t>использования, открытые места для стоянки автомобилей, площадки для сбора мусора, в том числе и 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6.8</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Связь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6.9</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Склады</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6.9.1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Складские площадки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Временное хранение, распределение и перевалка грузов (за исключением хранения стратегических запасов) на открытом воздухе</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7.2.3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Стоянки</w:t>
            </w:r>
          </w:p>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транспорта общего пользования</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стоянок транспортных средств, осуществляющих перевозки людей по установленному маршруту</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7.3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Водный транспорт</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7.5</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Трубопроводный транспорт</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8.2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Охрана Государственной границы Российской Федерации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w:t>
            </w:r>
            <w:r w:rsidRPr="003001F2">
              <w:rPr>
                <w:rFonts w:ascii="Times New Roman" w:eastAsia="Times New Roman" w:hAnsi="Times New Roman" w:cs="Times New Roman"/>
                <w:sz w:val="24"/>
                <w:szCs w:val="24"/>
                <w:lang w:eastAsia="ru-RU"/>
              </w:rPr>
              <w:lastRenderedPageBreak/>
              <w:t>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Хозяйственные постройки и отдельно стоящие хозяйственные корпуса общественных зданий, открытые места для стоянки автомобилей, сооружения локального инженерного обеспечения, гаражи служебного </w:t>
            </w:r>
            <w:r w:rsidRPr="003001F2">
              <w:rPr>
                <w:rFonts w:ascii="Times New Roman" w:eastAsia="Calibri" w:hAnsi="Times New Roman" w:cs="Times New Roman"/>
                <w:sz w:val="24"/>
                <w:szCs w:val="24"/>
                <w:lang w:eastAsia="ar-SA"/>
              </w:rPr>
              <w:lastRenderedPageBreak/>
              <w:t>автотранспорта, здания и сооружения для размещения служб охраны и наблюдения, спортивные площадки,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8.3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Обеспечение внутреннего правопорядка</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Открытые места для стоянки автомобилей, гаражи для служебного транспорта, открытые площадки для занятий спортом и физкультурой, сооружения локального инженерного обеспечения, площадки для сбора мусора </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12.0</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(территории) общего пользования</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общего пользования.</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sub_11201" w:history="1">
              <w:r w:rsidRPr="003001F2">
                <w:rPr>
                  <w:rFonts w:ascii="Times New Roman" w:eastAsia="Times New Roman" w:hAnsi="Times New Roman" w:cs="Times New Roman"/>
                  <w:sz w:val="24"/>
                  <w:szCs w:val="24"/>
                  <w:lang w:eastAsia="ru-RU"/>
                </w:rPr>
                <w:t>кодами 12.0.1 - 12.0.2</w:t>
              </w:r>
            </w:hyperlink>
            <w:r w:rsidRPr="003001F2">
              <w:rPr>
                <w:rFonts w:ascii="Times New Roman" w:eastAsia="Times New Roman" w:hAnsi="Times New Roman" w:cs="Times New Roman"/>
                <w:sz w:val="24"/>
                <w:szCs w:val="24"/>
                <w:lang w:eastAsia="ru-RU"/>
              </w:rPr>
              <w:t xml:space="preserve"> </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Улично-дорожная сеть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3001F2">
                <w:rPr>
                  <w:rFonts w:ascii="Times New Roman" w:eastAsia="Times New Roman" w:hAnsi="Times New Roman" w:cs="Times New Roman"/>
                  <w:sz w:val="24"/>
                  <w:szCs w:val="24"/>
                  <w:lang w:eastAsia="ru-RU"/>
                </w:rPr>
                <w:t>кодами 2.7.1</w:t>
              </w:r>
            </w:hyperlink>
            <w:r w:rsidRPr="003001F2">
              <w:rPr>
                <w:rFonts w:ascii="Times New Roman" w:eastAsia="Times New Roman" w:hAnsi="Times New Roman" w:cs="Times New Roman"/>
                <w:sz w:val="24"/>
                <w:szCs w:val="24"/>
                <w:lang w:eastAsia="ru-RU"/>
              </w:rPr>
              <w:t xml:space="preserve">, </w:t>
            </w:r>
            <w:hyperlink w:anchor="sub_1049" w:history="1">
              <w:r w:rsidRPr="003001F2">
                <w:rPr>
                  <w:rFonts w:ascii="Times New Roman" w:eastAsia="Times New Roman" w:hAnsi="Times New Roman" w:cs="Times New Roman"/>
                  <w:sz w:val="24"/>
                  <w:szCs w:val="24"/>
                  <w:lang w:eastAsia="ru-RU"/>
                </w:rPr>
                <w:t>4.9</w:t>
              </w:r>
            </w:hyperlink>
            <w:r w:rsidRPr="003001F2">
              <w:rPr>
                <w:rFonts w:ascii="Times New Roman" w:eastAsia="Times New Roman" w:hAnsi="Times New Roman" w:cs="Times New Roman"/>
                <w:sz w:val="24"/>
                <w:szCs w:val="24"/>
                <w:lang w:eastAsia="ru-RU"/>
              </w:rPr>
              <w:t xml:space="preserve">, </w:t>
            </w:r>
            <w:hyperlink w:anchor="sub_1723" w:history="1">
              <w:r w:rsidRPr="003001F2">
                <w:rPr>
                  <w:rFonts w:ascii="Times New Roman" w:eastAsia="Times New Roman" w:hAnsi="Times New Roman" w:cs="Times New Roman"/>
                  <w:sz w:val="24"/>
                  <w:szCs w:val="24"/>
                  <w:lang w:eastAsia="ru-RU"/>
                </w:rPr>
                <w:t>7.2.3</w:t>
              </w:r>
            </w:hyperlink>
            <w:r w:rsidRPr="003001F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12.0.2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Благоустройство территории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bl>
    <w:p w:rsidR="003001F2" w:rsidRPr="003001F2" w:rsidRDefault="003001F2" w:rsidP="003001F2">
      <w:pPr>
        <w:spacing w:before="0" w:after="0" w:line="240" w:lineRule="auto"/>
        <w:rPr>
          <w:rFonts w:ascii="Times New Roman" w:eastAsia="Times New Roman" w:hAnsi="Times New Roman" w:cs="Times New Roman"/>
          <w:sz w:val="28"/>
          <w:highlight w:val="yellow"/>
          <w:lang w:eastAsia="ru-RU"/>
        </w:rPr>
      </w:pPr>
    </w:p>
    <w:p w:rsidR="003001F2" w:rsidRPr="003001F2" w:rsidRDefault="003001F2" w:rsidP="003001F2">
      <w:pPr>
        <w:spacing w:before="0" w:after="0" w:line="240" w:lineRule="auto"/>
        <w:ind w:firstLine="360"/>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Перечень условных видов разрешенного использования земельных участков и объектов капитального строительства:</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850"/>
        <w:gridCol w:w="2268"/>
        <w:gridCol w:w="3686"/>
        <w:gridCol w:w="2835"/>
      </w:tblGrid>
      <w:tr w:rsidR="003001F2" w:rsidRPr="003001F2" w:rsidTr="00094E55">
        <w:trPr>
          <w:trHeight w:val="20"/>
          <w:tblHeader/>
        </w:trPr>
        <w:tc>
          <w:tcPr>
            <w:tcW w:w="851"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86"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5"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3001F2" w:rsidRPr="003001F2" w:rsidTr="00094E55">
        <w:trPr>
          <w:trHeight w:val="20"/>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7.4</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Воздушный транспорт</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w:t>
            </w:r>
            <w:r w:rsidRPr="003001F2">
              <w:rPr>
                <w:rFonts w:ascii="Times New Roman" w:eastAsia="Times New Roman" w:hAnsi="Times New Roman" w:cs="Times New Roman"/>
                <w:sz w:val="24"/>
                <w:szCs w:val="24"/>
                <w:lang w:eastAsia="ru-RU"/>
              </w:rPr>
              <w:lastRenderedPageBreak/>
              <w:t>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1"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9.3</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Историко-культурная деятельность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835" w:type="dxa"/>
            <w:shd w:val="clear" w:color="auto" w:fill="auto"/>
          </w:tcPr>
          <w:p w:rsidR="003001F2" w:rsidRPr="003001F2" w:rsidRDefault="003001F2" w:rsidP="003001F2">
            <w:pPr>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bl>
    <w:p w:rsidR="003001F2" w:rsidRPr="003001F2" w:rsidRDefault="003001F2" w:rsidP="003001F2">
      <w:pPr>
        <w:spacing w:before="0" w:after="0" w:line="240" w:lineRule="auto"/>
        <w:ind w:firstLine="360"/>
        <w:jc w:val="both"/>
        <w:rPr>
          <w:rFonts w:ascii="Times New Roman" w:eastAsia="Calibri" w:hAnsi="Times New Roman" w:cs="Times New Roman"/>
          <w:sz w:val="28"/>
          <w:szCs w:val="28"/>
          <w:highlight w:val="yellow"/>
          <w:lang w:val="x-none" w:eastAsia="ar-SA"/>
        </w:rPr>
      </w:pPr>
    </w:p>
    <w:p w:rsidR="003001F2" w:rsidRPr="003001F2" w:rsidRDefault="003001F2" w:rsidP="003001F2">
      <w:pPr>
        <w:spacing w:before="0" w:after="0" w:line="14" w:lineRule="auto"/>
        <w:rPr>
          <w:rFonts w:ascii="Times New Roman" w:eastAsia="Times New Roman" w:hAnsi="Times New Roman" w:cs="Times New Roman"/>
          <w:sz w:val="28"/>
          <w:highlight w:val="yellow"/>
          <w:lang w:eastAsia="ru-RU"/>
        </w:rPr>
      </w:pPr>
    </w:p>
    <w:p w:rsidR="003001F2" w:rsidRPr="003001F2" w:rsidRDefault="003001F2" w:rsidP="003001F2">
      <w:pPr>
        <w:spacing w:before="0" w:after="0" w:line="240" w:lineRule="auto"/>
        <w:rPr>
          <w:rFonts w:ascii="Times New Roman" w:eastAsia="Times New Roman" w:hAnsi="Times New Roman" w:cs="Times New Roman"/>
          <w:sz w:val="28"/>
          <w:highlight w:val="yellow"/>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6C6703" w:rsidRPr="00144E8B" w:rsidTr="00094E55">
        <w:trPr>
          <w:tblHeader/>
        </w:trPr>
        <w:tc>
          <w:tcPr>
            <w:tcW w:w="5000" w:type="pct"/>
            <w:gridSpan w:val="2"/>
            <w:shd w:val="clear" w:color="auto" w:fill="auto"/>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4D2835">
              <w:rPr>
                <w:rFonts w:ascii="Times New Roman" w:eastAsia="Calibri" w:hAnsi="Times New Roman" w:cs="Times New Roman"/>
                <w:sz w:val="24"/>
                <w:szCs w:val="24"/>
                <w:lang w:eastAsia="ar-SA"/>
              </w:rPr>
              <w:br w:type="page"/>
            </w:r>
            <w:r w:rsidRPr="004D2835">
              <w:rPr>
                <w:rFonts w:ascii="Times New Roman" w:eastAsia="Calibri" w:hAnsi="Times New Roman" w:cs="Times New Roman"/>
                <w:b/>
                <w:sz w:val="24"/>
                <w:szCs w:val="24"/>
                <w:lang w:val="x-none" w:eastAsia="ar-SA"/>
              </w:rPr>
              <w:br w:type="page"/>
            </w:r>
            <w:r w:rsidRPr="00144E8B">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Предельные (минимальные и (или) максимальные) размеры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 xml:space="preserve">не ограничено </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r w:rsidRPr="00144E8B">
              <w:rPr>
                <w:rFonts w:ascii="Times New Roman" w:eastAsia="Calibri" w:hAnsi="Times New Roman" w:cs="Times New Roman"/>
                <w:sz w:val="24"/>
                <w:szCs w:val="24"/>
                <w:vertAlign w:val="superscript"/>
                <w:lang w:eastAsia="ar-SA"/>
              </w:rPr>
              <w:t xml:space="preserve"> </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Площадь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Количество этажей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lastRenderedPageBreak/>
              <w:t>Высота зданий, сооружений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Процент застройки</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rPr>
          <w:trHeight w:val="305"/>
        </w:trPr>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b/>
                <w:sz w:val="24"/>
                <w:szCs w:val="24"/>
                <w:lang w:eastAsia="ar-SA"/>
              </w:rPr>
              <w:t>Минимальный отступ от границы земельного участка</w:t>
            </w:r>
          </w:p>
        </w:tc>
      </w:tr>
      <w:tr w:rsidR="006C6703" w:rsidRPr="00144E8B"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границам сопредельного земельного участка</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4D2835"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4D2835"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bl>
    <w:p w:rsidR="006C6703" w:rsidRDefault="006C6703" w:rsidP="003001F2">
      <w:pPr>
        <w:spacing w:before="0" w:after="0" w:line="240" w:lineRule="auto"/>
        <w:ind w:firstLine="709"/>
        <w:jc w:val="both"/>
        <w:rPr>
          <w:rFonts w:ascii="Times New Roman" w:eastAsia="Calibri" w:hAnsi="Times New Roman" w:cs="Times New Roman"/>
          <w:sz w:val="28"/>
          <w:szCs w:val="28"/>
          <w:lang w:val="x-none" w:eastAsia="ar-SA"/>
        </w:rPr>
      </w:pPr>
    </w:p>
    <w:p w:rsidR="006C6703" w:rsidRDefault="006C6703"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Статья 37.</w:t>
      </w:r>
      <w:r w:rsidRPr="003001F2">
        <w:rPr>
          <w:rFonts w:ascii="Times New Roman" w:eastAsia="Calibri" w:hAnsi="Times New Roman" w:cs="Times New Roman"/>
          <w:b/>
          <w:sz w:val="28"/>
          <w:szCs w:val="28"/>
          <w:lang w:eastAsia="ar-SA"/>
        </w:rPr>
        <w:tab/>
        <w:t>ИИ/1, ИИ/2, ИИ/3, ИИ/4, ИИ/5</w:t>
      </w:r>
      <w:r w:rsidRPr="003001F2">
        <w:rPr>
          <w:rFonts w:ascii="Times New Roman" w:eastAsia="Calibri" w:hAnsi="Times New Roman" w:cs="Times New Roman"/>
          <w:b/>
          <w:sz w:val="28"/>
          <w:szCs w:val="28"/>
          <w:lang w:val="x-none" w:eastAsia="ar-SA"/>
        </w:rPr>
        <w:t>.</w:t>
      </w:r>
      <w:r w:rsidRPr="003001F2">
        <w:rPr>
          <w:rFonts w:ascii="Times New Roman" w:eastAsia="Calibri" w:hAnsi="Times New Roman" w:cs="Times New Roman"/>
          <w:b/>
          <w:sz w:val="28"/>
          <w:szCs w:val="28"/>
          <w:lang w:eastAsia="ar-SA"/>
        </w:rPr>
        <w:t xml:space="preserve"> Зона инженерной инфраструктуры</w:t>
      </w:r>
    </w:p>
    <w:p w:rsidR="003001F2" w:rsidRPr="003001F2" w:rsidRDefault="003001F2" w:rsidP="003001F2">
      <w:pPr>
        <w:spacing w:before="0" w:after="0" w:line="240" w:lineRule="auto"/>
        <w:ind w:left="1418"/>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val="x-none" w:eastAsia="ar-SA"/>
        </w:rPr>
      </w:pPr>
      <w:r w:rsidRPr="003001F2">
        <w:rPr>
          <w:rFonts w:ascii="Times New Roman" w:eastAsia="Calibri" w:hAnsi="Times New Roman" w:cs="Times New Roman"/>
          <w:sz w:val="28"/>
          <w:szCs w:val="28"/>
          <w:lang w:val="x-none" w:eastAsia="ar-SA"/>
        </w:rPr>
        <w:t>Перечень основных видов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2270"/>
        <w:gridCol w:w="3689"/>
        <w:gridCol w:w="2828"/>
      </w:tblGrid>
      <w:tr w:rsidR="003001F2" w:rsidRPr="003001F2" w:rsidTr="00094E55">
        <w:trPr>
          <w:trHeight w:val="20"/>
          <w:tblHeader/>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Коммунальное обслуживание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3.1.1-3.1.2</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3.1.1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Предоставление коммунальных услуг</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3.9</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Обеспечение научной деятельности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sub_10391" w:history="1">
              <w:r w:rsidRPr="003001F2">
                <w:rPr>
                  <w:rFonts w:ascii="Times New Roman" w:eastAsia="Times New Roman" w:hAnsi="Times New Roman" w:cs="Times New Roman"/>
                  <w:sz w:val="24"/>
                  <w:szCs w:val="24"/>
                  <w:lang w:eastAsia="ru-RU"/>
                </w:rPr>
                <w:t>кодами 3.9.1 - 3.9.3</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хозяйственные постройки, сооружения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3.9.1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Обеспечение деятельности в области гидрометеорологии и смежных с ней областях</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w:t>
            </w:r>
            <w:r w:rsidRPr="003001F2">
              <w:rPr>
                <w:rFonts w:ascii="Times New Roman" w:eastAsia="Times New Roman" w:hAnsi="Times New Roman" w:cs="Times New Roman"/>
                <w:sz w:val="24"/>
                <w:szCs w:val="24"/>
                <w:lang w:eastAsia="ru-RU"/>
              </w:rPr>
              <w:lastRenderedPageBreak/>
              <w:t>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3.9.2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Проведение научных исследований</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хозяйственные постройки, сооружения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3.9.3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Проведение научных испытаний</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хозяйственные постройки, сооружения инженерного обеспечения,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Деловое управление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гаражи служебного транспорта, в т.ч. встроенные в здания, отдельно стоящие хозяйственные корпуса общественных зданий, здания и сооружения для размещения служб охраны и наблюдения,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4.9</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val="x-none" w:eastAsia="ar-SA"/>
              </w:rPr>
              <w:t>Служебные гаражи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3001F2">
                <w:rPr>
                  <w:rFonts w:ascii="Times New Roman" w:eastAsia="Times New Roman" w:hAnsi="Times New Roman" w:cs="Times New Roman"/>
                  <w:sz w:val="24"/>
                  <w:szCs w:val="24"/>
                  <w:lang w:eastAsia="ru-RU"/>
                </w:rPr>
                <w:t>кодами 3.0</w:t>
              </w:r>
            </w:hyperlink>
            <w:r w:rsidRPr="003001F2">
              <w:rPr>
                <w:rFonts w:ascii="Times New Roman" w:eastAsia="Times New Roman" w:hAnsi="Times New Roman" w:cs="Times New Roman"/>
                <w:sz w:val="24"/>
                <w:szCs w:val="24"/>
                <w:lang w:eastAsia="ru-RU"/>
              </w:rPr>
              <w:t xml:space="preserve">, </w:t>
            </w:r>
            <w:hyperlink w:anchor="sub_1040" w:history="1">
              <w:r w:rsidRPr="003001F2">
                <w:rPr>
                  <w:rFonts w:ascii="Times New Roman" w:eastAsia="Times New Roman" w:hAnsi="Times New Roman" w:cs="Times New Roman"/>
                  <w:sz w:val="24"/>
                  <w:szCs w:val="24"/>
                  <w:lang w:eastAsia="ru-RU"/>
                </w:rPr>
                <w:t>4.0</w:t>
              </w:r>
            </w:hyperlink>
            <w:r w:rsidRPr="003001F2">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360" w:lineRule="auto"/>
              <w:ind w:left="-108" w:right="-107"/>
              <w:jc w:val="center"/>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6.4</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widowControl w:val="0"/>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Пищевая промышленность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Вспомогательные здания и сооружения, в которых осуществляются операции, технологически связанные с основным видом разрешённого использования, открытые места для стоянки автомобилей, площадки для сбора мусора, в том числе и 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360" w:lineRule="auto"/>
              <w:ind w:left="-108" w:right="-107"/>
              <w:jc w:val="center"/>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6.5</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widowControl w:val="0"/>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Нефтехимическая промышленность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Вспомогательные здания и сооружения, в которых осуществляются операции, технологически связанные с основным видом разрешённого использования, открытые места для стоянки автомобилей, площадки для сбора мусора, в том числе и 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360" w:lineRule="auto"/>
              <w:ind w:left="-108" w:right="-107"/>
              <w:jc w:val="center"/>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6.7</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widowControl w:val="0"/>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Энергетика</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r w:rsidRPr="003001F2">
              <w:rPr>
                <w:rFonts w:ascii="Times New Roman" w:eastAsia="Times New Roman" w:hAnsi="Times New Roman" w:cs="Times New Roman"/>
                <w:sz w:val="24"/>
                <w:szCs w:val="24"/>
                <w:lang w:eastAsia="ru-RU"/>
              </w:rPr>
              <w:lastRenderedPageBreak/>
              <w:t>(</w:t>
            </w:r>
            <w:proofErr w:type="spellStart"/>
            <w:r w:rsidRPr="003001F2">
              <w:rPr>
                <w:rFonts w:ascii="Times New Roman" w:eastAsia="Times New Roman" w:hAnsi="Times New Roman" w:cs="Times New Roman"/>
                <w:sz w:val="24"/>
                <w:szCs w:val="24"/>
                <w:lang w:eastAsia="ru-RU"/>
              </w:rPr>
              <w:t>золоотвалов</w:t>
            </w:r>
            <w:proofErr w:type="spellEnd"/>
            <w:r w:rsidRPr="003001F2">
              <w:rPr>
                <w:rFonts w:ascii="Times New Roman" w:eastAsia="Times New Roman" w:hAnsi="Times New Roman" w:cs="Times New Roman"/>
                <w:sz w:val="24"/>
                <w:szCs w:val="24"/>
                <w:lang w:eastAsia="ru-RU"/>
              </w:rPr>
              <w:t xml:space="preserve">,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3001F2">
                <w:rPr>
                  <w:rFonts w:ascii="Times New Roman" w:eastAsia="Times New Roman" w:hAnsi="Times New Roman" w:cs="Times New Roman"/>
                  <w:sz w:val="24"/>
                  <w:szCs w:val="24"/>
                  <w:lang w:eastAsia="ru-RU"/>
                </w:rPr>
                <w:t>кодом 3.1</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Вспомогательные здания и сооружения, в которых осуществляются операции, технологически связанные с основным видом разрешённого </w:t>
            </w:r>
            <w:r w:rsidRPr="003001F2">
              <w:rPr>
                <w:rFonts w:ascii="Times New Roman" w:eastAsia="Calibri" w:hAnsi="Times New Roman" w:cs="Times New Roman"/>
                <w:sz w:val="24"/>
                <w:szCs w:val="24"/>
                <w:lang w:eastAsia="ar-SA"/>
              </w:rPr>
              <w:lastRenderedPageBreak/>
              <w:t>использования, открытые места для стоянки автомобилей, площадки для сбора мусора, в том числе и производственных отходов</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6.8</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Связь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7.3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Водный транспорт</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7.5</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Трубопроводный </w:t>
            </w:r>
            <w:r w:rsidRPr="003001F2">
              <w:rPr>
                <w:rFonts w:ascii="Times New Roman" w:eastAsia="Times New Roman" w:hAnsi="Times New Roman" w:cs="Times New Roman"/>
                <w:sz w:val="24"/>
                <w:szCs w:val="24"/>
                <w:lang w:eastAsia="ru-RU"/>
              </w:rPr>
              <w:lastRenderedPageBreak/>
              <w:t>транспорт</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Размещение нефтепроводов, </w:t>
            </w:r>
            <w:r w:rsidRPr="003001F2">
              <w:rPr>
                <w:rFonts w:ascii="Times New Roman" w:eastAsia="Times New Roman" w:hAnsi="Times New Roman" w:cs="Times New Roman"/>
                <w:sz w:val="24"/>
                <w:szCs w:val="24"/>
                <w:lang w:eastAsia="ru-RU"/>
              </w:rPr>
              <w:lastRenderedPageBreak/>
              <w:t>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8.2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Охрана Государственной границы Российской Федерации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Хозяйственные постройки и отдельно стоящие хозяйственные корпуса общественных зданий, открытые места для стоянки автомобилей, сооружения локального инженерного обеспечения, гаражи служебного автотранспорта, здания и сооружения для размещения служб охраны и наблюдения, спортивные площадки, площадки для сбора мусора</w:t>
            </w:r>
          </w:p>
        </w:tc>
      </w:tr>
      <w:tr w:rsidR="003001F2" w:rsidRPr="003001F2" w:rsidTr="00094E55">
        <w:trPr>
          <w:trHeight w:val="20"/>
        </w:trPr>
        <w:tc>
          <w:tcPr>
            <w:tcW w:w="852"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Улично-дорожная сеть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3001F2">
                <w:rPr>
                  <w:rFonts w:ascii="Times New Roman" w:eastAsia="Times New Roman" w:hAnsi="Times New Roman" w:cs="Times New Roman"/>
                  <w:sz w:val="24"/>
                  <w:szCs w:val="24"/>
                  <w:lang w:eastAsia="ru-RU"/>
                </w:rPr>
                <w:t>кодами 2.7.1</w:t>
              </w:r>
            </w:hyperlink>
            <w:r w:rsidRPr="003001F2">
              <w:rPr>
                <w:rFonts w:ascii="Times New Roman" w:eastAsia="Times New Roman" w:hAnsi="Times New Roman" w:cs="Times New Roman"/>
                <w:sz w:val="24"/>
                <w:szCs w:val="24"/>
                <w:lang w:eastAsia="ru-RU"/>
              </w:rPr>
              <w:t xml:space="preserve">, </w:t>
            </w:r>
            <w:hyperlink w:anchor="sub_1049" w:history="1">
              <w:r w:rsidRPr="003001F2">
                <w:rPr>
                  <w:rFonts w:ascii="Times New Roman" w:eastAsia="Times New Roman" w:hAnsi="Times New Roman" w:cs="Times New Roman"/>
                  <w:sz w:val="24"/>
                  <w:szCs w:val="24"/>
                  <w:lang w:eastAsia="ru-RU"/>
                </w:rPr>
                <w:t>4.9</w:t>
              </w:r>
            </w:hyperlink>
            <w:r w:rsidRPr="003001F2">
              <w:rPr>
                <w:rFonts w:ascii="Times New Roman" w:eastAsia="Times New Roman" w:hAnsi="Times New Roman" w:cs="Times New Roman"/>
                <w:sz w:val="24"/>
                <w:szCs w:val="24"/>
                <w:lang w:eastAsia="ru-RU"/>
              </w:rPr>
              <w:t xml:space="preserve">, </w:t>
            </w:r>
            <w:hyperlink w:anchor="sub_1723" w:history="1">
              <w:r w:rsidRPr="003001F2">
                <w:rPr>
                  <w:rFonts w:ascii="Times New Roman" w:eastAsia="Times New Roman" w:hAnsi="Times New Roman" w:cs="Times New Roman"/>
                  <w:sz w:val="24"/>
                  <w:szCs w:val="24"/>
                  <w:lang w:eastAsia="ru-RU"/>
                </w:rPr>
                <w:t>7.2.3</w:t>
              </w:r>
            </w:hyperlink>
            <w:r w:rsidRPr="003001F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c>
          <w:tcPr>
            <w:tcW w:w="282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bl>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val="x-none" w:eastAsia="ar-SA"/>
        </w:rPr>
      </w:pPr>
    </w:p>
    <w:p w:rsidR="003001F2" w:rsidRPr="003001F2" w:rsidRDefault="003001F2" w:rsidP="003001F2">
      <w:pPr>
        <w:spacing w:before="0" w:after="0" w:line="14" w:lineRule="auto"/>
        <w:rPr>
          <w:rFonts w:ascii="Times New Roman" w:eastAsia="Times New Roman" w:hAnsi="Times New Roman" w:cs="Times New Roman"/>
          <w:sz w:val="28"/>
          <w:highlight w:val="yellow"/>
          <w:lang w:eastAsia="ru-RU"/>
        </w:rPr>
      </w:pPr>
    </w:p>
    <w:p w:rsidR="003001F2" w:rsidRPr="003001F2" w:rsidRDefault="003001F2" w:rsidP="003001F2">
      <w:pPr>
        <w:spacing w:before="0" w:after="0" w:line="240" w:lineRule="auto"/>
        <w:ind w:firstLine="709"/>
        <w:jc w:val="both"/>
        <w:rPr>
          <w:rFonts w:ascii="Times New Roman" w:eastAsia="Times New Roman" w:hAnsi="Times New Roman" w:cs="Times New Roman"/>
          <w:sz w:val="16"/>
          <w:szCs w:val="16"/>
          <w:highlight w:val="yellow"/>
          <w:lang w:eastAsia="ru-RU"/>
        </w:rPr>
      </w:pP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r w:rsidRPr="003001F2">
        <w:rPr>
          <w:rFonts w:ascii="Times New Roman" w:eastAsia="Times New Roman" w:hAnsi="Times New Roman" w:cs="Times New Roman"/>
          <w:sz w:val="28"/>
          <w:szCs w:val="28"/>
          <w:lang w:eastAsia="ru-RU"/>
        </w:rPr>
        <w:lastRenderedPageBreak/>
        <w:t>Перечень условных видов разрешенного использования земельных участков и объектов капитального строительства:</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850"/>
        <w:gridCol w:w="2268"/>
        <w:gridCol w:w="3686"/>
        <w:gridCol w:w="2835"/>
      </w:tblGrid>
      <w:tr w:rsidR="003001F2" w:rsidRPr="003001F2" w:rsidTr="00094E55">
        <w:trPr>
          <w:trHeight w:val="20"/>
          <w:tblHeader/>
        </w:trPr>
        <w:tc>
          <w:tcPr>
            <w:tcW w:w="851"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86"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5"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3001F2" w:rsidRPr="003001F2" w:rsidTr="00094E55">
        <w:trPr>
          <w:trHeight w:val="20"/>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7.4</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Воздушный транспорт</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1"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9.3</w:t>
            </w:r>
          </w:p>
        </w:tc>
        <w:tc>
          <w:tcPr>
            <w:tcW w:w="2268" w:type="dxa"/>
            <w:shd w:val="clear" w:color="auto" w:fill="auto"/>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Историко-культурная деятельность</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w:t>
            </w:r>
            <w:r w:rsidRPr="003001F2">
              <w:rPr>
                <w:rFonts w:ascii="Times New Roman" w:eastAsia="Times New Roman" w:hAnsi="Times New Roman" w:cs="Times New Roman"/>
                <w:sz w:val="24"/>
                <w:szCs w:val="24"/>
                <w:lang w:eastAsia="ru-RU"/>
              </w:rPr>
              <w:lastRenderedPageBreak/>
              <w:t>деятельность, обеспечивающая познавательный туризм</w:t>
            </w:r>
          </w:p>
        </w:tc>
        <w:tc>
          <w:tcPr>
            <w:tcW w:w="2835" w:type="dxa"/>
            <w:shd w:val="clear" w:color="auto" w:fill="auto"/>
          </w:tcPr>
          <w:p w:rsidR="003001F2" w:rsidRPr="003001F2" w:rsidRDefault="003001F2" w:rsidP="003001F2">
            <w:pPr>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Не устанавливается</w:t>
            </w:r>
          </w:p>
        </w:tc>
      </w:tr>
    </w:tbl>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highlight w:val="yellow"/>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6C6703" w:rsidRPr="00144E8B" w:rsidTr="00094E55">
        <w:trPr>
          <w:tblHeader/>
        </w:trPr>
        <w:tc>
          <w:tcPr>
            <w:tcW w:w="5000" w:type="pct"/>
            <w:gridSpan w:val="2"/>
            <w:shd w:val="clear" w:color="auto" w:fill="auto"/>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4D2835">
              <w:rPr>
                <w:rFonts w:ascii="Times New Roman" w:eastAsia="Calibri" w:hAnsi="Times New Roman" w:cs="Times New Roman"/>
                <w:sz w:val="24"/>
                <w:szCs w:val="24"/>
                <w:lang w:eastAsia="ar-SA"/>
              </w:rPr>
              <w:br w:type="page"/>
            </w:r>
            <w:r w:rsidRPr="004D2835">
              <w:rPr>
                <w:rFonts w:ascii="Times New Roman" w:eastAsia="Calibri" w:hAnsi="Times New Roman" w:cs="Times New Roman"/>
                <w:b/>
                <w:sz w:val="24"/>
                <w:szCs w:val="24"/>
                <w:lang w:val="x-none" w:eastAsia="ar-SA"/>
              </w:rPr>
              <w:br w:type="page"/>
            </w:r>
            <w:r w:rsidRPr="00144E8B">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Предельные (минимальные и (или) максимальные) размеры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 xml:space="preserve">не ограничено </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r w:rsidRPr="00144E8B">
              <w:rPr>
                <w:rFonts w:ascii="Times New Roman" w:eastAsia="Calibri" w:hAnsi="Times New Roman" w:cs="Times New Roman"/>
                <w:sz w:val="24"/>
                <w:szCs w:val="24"/>
                <w:vertAlign w:val="superscript"/>
                <w:lang w:eastAsia="ar-SA"/>
              </w:rPr>
              <w:t xml:space="preserve"> </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Площадь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Количество этажей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Высота зданий, сооружений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Процент застройки</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rPr>
          <w:trHeight w:val="305"/>
        </w:trPr>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b/>
                <w:sz w:val="24"/>
                <w:szCs w:val="24"/>
                <w:lang w:eastAsia="ar-SA"/>
              </w:rPr>
              <w:t>Минимальный отступ от границы земельного участка</w:t>
            </w:r>
          </w:p>
        </w:tc>
      </w:tr>
      <w:tr w:rsidR="006C6703" w:rsidRPr="00144E8B"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границам сопредельного земельного участка</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4D2835"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4D2835"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bl>
    <w:p w:rsidR="006C6703" w:rsidRDefault="006C6703"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jc w:val="both"/>
        <w:rPr>
          <w:rFonts w:ascii="Times New Roman" w:eastAsia="Times New Roman" w:hAnsi="Times New Roman" w:cs="Times New Roman"/>
          <w:sz w:val="28"/>
          <w:szCs w:val="28"/>
          <w:highlight w:val="yellow"/>
          <w:lang w:eastAsia="ru-RU"/>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lastRenderedPageBreak/>
        <w:t>Статья 38.</w:t>
      </w:r>
      <w:r w:rsidRPr="003001F2">
        <w:rPr>
          <w:rFonts w:ascii="Times New Roman" w:eastAsia="Calibri" w:hAnsi="Times New Roman" w:cs="Times New Roman"/>
          <w:b/>
          <w:sz w:val="28"/>
          <w:szCs w:val="28"/>
          <w:lang w:eastAsia="ar-SA"/>
        </w:rPr>
        <w:tab/>
        <w:t>И</w:t>
      </w:r>
      <w:r w:rsidRPr="003001F2">
        <w:rPr>
          <w:rFonts w:ascii="Times New Roman" w:eastAsia="Calibri" w:hAnsi="Times New Roman" w:cs="Times New Roman"/>
          <w:b/>
          <w:sz w:val="28"/>
          <w:szCs w:val="28"/>
          <w:lang w:val="x-none" w:eastAsia="ar-SA"/>
        </w:rPr>
        <w:t>Т</w:t>
      </w:r>
      <w:r w:rsidRPr="003001F2">
        <w:rPr>
          <w:rFonts w:ascii="Times New Roman" w:eastAsia="Calibri" w:hAnsi="Times New Roman" w:cs="Times New Roman"/>
          <w:b/>
          <w:sz w:val="28"/>
          <w:szCs w:val="28"/>
          <w:lang w:eastAsia="ar-SA"/>
        </w:rPr>
        <w:t>/1, ИТ/2, ИТ/3, ИТ/4, ИТ/5, ИТ/6, ИТ/7, ИТ/8, ИТ/9, ИТ/10, ИТ/11, ИТ/12, ИТ/13, ИТ/14, ИТ/15</w:t>
      </w:r>
      <w:r w:rsidRPr="003001F2">
        <w:rPr>
          <w:rFonts w:ascii="Times New Roman" w:eastAsia="Calibri" w:hAnsi="Times New Roman" w:cs="Times New Roman"/>
          <w:b/>
          <w:sz w:val="28"/>
          <w:szCs w:val="28"/>
          <w:lang w:val="x-none" w:eastAsia="ar-SA"/>
        </w:rPr>
        <w:t>. Зона транспортной инфраструктуры</w:t>
      </w:r>
    </w:p>
    <w:p w:rsidR="003001F2" w:rsidRPr="003001F2" w:rsidRDefault="003001F2" w:rsidP="003001F2">
      <w:pPr>
        <w:spacing w:before="0" w:after="0" w:line="240" w:lineRule="auto"/>
        <w:ind w:left="1418"/>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 xml:space="preserve">Зона </w:t>
      </w:r>
      <w:r w:rsidRPr="003001F2">
        <w:rPr>
          <w:rFonts w:ascii="Times New Roman" w:eastAsia="Calibri" w:hAnsi="Times New Roman" w:cs="Times New Roman"/>
          <w:sz w:val="28"/>
          <w:szCs w:val="28"/>
          <w:lang w:eastAsia="ar-SA"/>
        </w:rPr>
        <w:t xml:space="preserve">транспортной инфраструктуры </w:t>
      </w:r>
      <w:r w:rsidRPr="003001F2">
        <w:rPr>
          <w:rFonts w:ascii="Times New Roman" w:eastAsia="Calibri" w:hAnsi="Times New Roman" w:cs="Times New Roman"/>
          <w:sz w:val="28"/>
          <w:szCs w:val="28"/>
          <w:lang w:val="x-none" w:eastAsia="ar-SA"/>
        </w:rPr>
        <w:t>предназначена для объектов, сооружений и коммуникаций железнодорожного, автомобильного, речного, морского,</w:t>
      </w:r>
      <w:r w:rsidRPr="003001F2">
        <w:rPr>
          <w:rFonts w:ascii="Times New Roman" w:eastAsia="Calibri" w:hAnsi="Times New Roman" w:cs="Times New Roman"/>
          <w:sz w:val="28"/>
          <w:szCs w:val="28"/>
          <w:lang w:eastAsia="ar-SA"/>
        </w:rPr>
        <w:t xml:space="preserve"> </w:t>
      </w:r>
      <w:r w:rsidRPr="003001F2">
        <w:rPr>
          <w:rFonts w:ascii="Times New Roman" w:eastAsia="Calibri" w:hAnsi="Times New Roman" w:cs="Times New Roman"/>
          <w:sz w:val="28"/>
          <w:szCs w:val="28"/>
          <w:lang w:val="x-none" w:eastAsia="ar-SA"/>
        </w:rPr>
        <w:t>воздушного и трубопроводного транспорта</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val="x-none" w:eastAsia="ar-SA"/>
        </w:rPr>
      </w:pPr>
      <w:r w:rsidRPr="003001F2">
        <w:rPr>
          <w:rFonts w:ascii="Times New Roman" w:eastAsia="Calibri" w:hAnsi="Times New Roman" w:cs="Times New Roman"/>
          <w:sz w:val="28"/>
          <w:szCs w:val="28"/>
          <w:lang w:val="x-none" w:eastAsia="ar-SA"/>
        </w:rPr>
        <w:t>Перечень основных видов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268"/>
        <w:gridCol w:w="3686"/>
        <w:gridCol w:w="2835"/>
      </w:tblGrid>
      <w:tr w:rsidR="003001F2" w:rsidRPr="003001F2" w:rsidTr="00094E55">
        <w:trPr>
          <w:trHeight w:val="20"/>
          <w:tblHeader/>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7.1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Железнодорожный транспорт</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sub_1711" w:history="1">
              <w:r w:rsidRPr="003001F2">
                <w:rPr>
                  <w:rFonts w:ascii="Times New Roman" w:eastAsia="Times New Roman" w:hAnsi="Times New Roman" w:cs="Times New Roman"/>
                  <w:sz w:val="24"/>
                  <w:szCs w:val="24"/>
                  <w:lang w:eastAsia="ru-RU"/>
                </w:rPr>
                <w:t>кодами 7.1.1 - 7.1.2</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7.1.1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Железнодорожные пути</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железнодорожных путей</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7.1.2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Обслуживание железнодорожных перевозок</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w:t>
            </w:r>
            <w:r w:rsidRPr="003001F2">
              <w:rPr>
                <w:rFonts w:ascii="Times New Roman" w:eastAsia="Times New Roman" w:hAnsi="Times New Roman" w:cs="Times New Roman"/>
                <w:sz w:val="24"/>
                <w:szCs w:val="24"/>
                <w:lang w:eastAsia="ru-RU"/>
              </w:rPr>
              <w:lastRenderedPageBreak/>
              <w:t>условии соблюдения требований безопасности движения, установленных федеральными законами</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7.2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Автомобильный транспорт</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sub_1721" w:history="1">
              <w:r w:rsidRPr="003001F2">
                <w:rPr>
                  <w:rFonts w:ascii="Times New Roman" w:eastAsia="Times New Roman" w:hAnsi="Times New Roman" w:cs="Times New Roman"/>
                  <w:sz w:val="24"/>
                  <w:szCs w:val="24"/>
                  <w:lang w:eastAsia="ru-RU"/>
                </w:rPr>
                <w:t>кодами 7.2.1 - 7.2.3</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7.2.1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автомобильных дорог</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3001F2">
                <w:rPr>
                  <w:rFonts w:ascii="Times New Roman" w:eastAsia="Times New Roman" w:hAnsi="Times New Roman" w:cs="Times New Roman"/>
                  <w:sz w:val="24"/>
                  <w:szCs w:val="24"/>
                  <w:lang w:eastAsia="ru-RU"/>
                </w:rPr>
                <w:t>кодами 2.7.1</w:t>
              </w:r>
            </w:hyperlink>
            <w:r w:rsidRPr="003001F2">
              <w:rPr>
                <w:rFonts w:ascii="Times New Roman" w:eastAsia="Times New Roman" w:hAnsi="Times New Roman" w:cs="Times New Roman"/>
                <w:sz w:val="24"/>
                <w:szCs w:val="24"/>
                <w:lang w:eastAsia="ru-RU"/>
              </w:rPr>
              <w:t xml:space="preserve">, </w:t>
            </w:r>
            <w:hyperlink w:anchor="sub_1049" w:history="1">
              <w:r w:rsidRPr="003001F2">
                <w:rPr>
                  <w:rFonts w:ascii="Times New Roman" w:eastAsia="Times New Roman" w:hAnsi="Times New Roman" w:cs="Times New Roman"/>
                  <w:sz w:val="24"/>
                  <w:szCs w:val="24"/>
                  <w:lang w:eastAsia="ru-RU"/>
                </w:rPr>
                <w:t>4.9</w:t>
              </w:r>
            </w:hyperlink>
            <w:r w:rsidRPr="003001F2">
              <w:rPr>
                <w:rFonts w:ascii="Times New Roman" w:eastAsia="Times New Roman" w:hAnsi="Times New Roman" w:cs="Times New Roman"/>
                <w:sz w:val="24"/>
                <w:szCs w:val="24"/>
                <w:lang w:eastAsia="ru-RU"/>
              </w:rPr>
              <w:t xml:space="preserve">, </w:t>
            </w:r>
            <w:hyperlink w:anchor="sub_1723" w:history="1">
              <w:r w:rsidRPr="003001F2">
                <w:rPr>
                  <w:rFonts w:ascii="Times New Roman" w:eastAsia="Times New Roman" w:hAnsi="Times New Roman" w:cs="Times New Roman"/>
                  <w:sz w:val="24"/>
                  <w:szCs w:val="24"/>
                  <w:lang w:eastAsia="ru-RU"/>
                </w:rPr>
                <w:t>7.2.3</w:t>
              </w:r>
            </w:hyperlink>
            <w:r w:rsidRPr="003001F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7.2.2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Обслуживание перевозок пассажиров</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sub_1076" w:history="1">
              <w:r w:rsidRPr="003001F2">
                <w:rPr>
                  <w:rFonts w:ascii="Times New Roman" w:eastAsia="Times New Roman" w:hAnsi="Times New Roman" w:cs="Times New Roman"/>
                  <w:sz w:val="24"/>
                  <w:szCs w:val="24"/>
                  <w:lang w:eastAsia="ru-RU"/>
                </w:rPr>
                <w:t>кодом 7.6</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31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7.2.3</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Стоянки</w:t>
            </w:r>
          </w:p>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транспорта общего пользования</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стоянок транспортных средств, осуществляющих перевозки людей по установленному маршруту</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7.3</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Водный транспорт</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7.4</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Воздушный транспорт</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7.5</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Трубопроводный транспорт</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нефтепроводов, водопроводов, газопроводов и иных трубопроводов, а также </w:t>
            </w:r>
            <w:r w:rsidRPr="003001F2">
              <w:rPr>
                <w:rFonts w:ascii="Times New Roman" w:eastAsia="Times New Roman" w:hAnsi="Times New Roman" w:cs="Times New Roman"/>
                <w:sz w:val="24"/>
                <w:szCs w:val="24"/>
                <w:lang w:eastAsia="ru-RU"/>
              </w:rPr>
              <w:lastRenderedPageBreak/>
              <w:t>иных зданий и сооружений, необходимых для эксплуатации названных трубопроводов</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3.1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Коммунальное обслуживание</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3.1.1-3.1.2</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Предоставление коммунальных услуг</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Административные здания организаций, обеспечивающих предоставление коммунальных услуг</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приема физических и юридических лиц в связи с предоставлением им коммунальных услуг</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6.8</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Связь</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w:t>
            </w:r>
            <w:r w:rsidRPr="003001F2">
              <w:rPr>
                <w:rFonts w:ascii="Times New Roman" w:eastAsia="Times New Roman" w:hAnsi="Times New Roman" w:cs="Times New Roman"/>
                <w:sz w:val="24"/>
                <w:szCs w:val="24"/>
                <w:lang w:eastAsia="ru-RU"/>
              </w:rPr>
              <w:lastRenderedPageBreak/>
              <w:t xml:space="preserve">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8.3</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Обеспечение внутреннего правопорядка</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Открытые места для стоянки автомобилей, гаражи для служебного транспорта, открытые площадки для занятий спортом и физкультурой, сооружения локального инженерного обеспечения, площадки для сбора мусора </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12.0</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(территории) общего пользования</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общего пользования.</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sub_11201" w:history="1">
              <w:r w:rsidRPr="003001F2">
                <w:rPr>
                  <w:rFonts w:ascii="Times New Roman" w:eastAsia="Times New Roman" w:hAnsi="Times New Roman" w:cs="Times New Roman"/>
                  <w:sz w:val="24"/>
                  <w:szCs w:val="24"/>
                  <w:lang w:eastAsia="ru-RU"/>
                </w:rPr>
                <w:t>кодами 12.0.1 - 12.0.2</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Улично-дорожная сеть</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w:t>
            </w:r>
            <w:r w:rsidRPr="003001F2">
              <w:rPr>
                <w:rFonts w:ascii="Times New Roman" w:eastAsia="Times New Roman" w:hAnsi="Times New Roman" w:cs="Times New Roman"/>
                <w:sz w:val="24"/>
                <w:szCs w:val="24"/>
                <w:lang w:eastAsia="ru-RU"/>
              </w:rPr>
              <w:lastRenderedPageBreak/>
              <w:t xml:space="preserve">исключением предусмотренных видами разрешенного использования с </w:t>
            </w:r>
            <w:hyperlink w:anchor="sub_10271" w:history="1">
              <w:r w:rsidRPr="003001F2">
                <w:rPr>
                  <w:rFonts w:ascii="Times New Roman" w:eastAsia="Times New Roman" w:hAnsi="Times New Roman" w:cs="Times New Roman"/>
                  <w:sz w:val="24"/>
                  <w:szCs w:val="24"/>
                  <w:lang w:eastAsia="ru-RU"/>
                </w:rPr>
                <w:t>кодами 2.7.1</w:t>
              </w:r>
            </w:hyperlink>
            <w:r w:rsidRPr="003001F2">
              <w:rPr>
                <w:rFonts w:ascii="Times New Roman" w:eastAsia="Times New Roman" w:hAnsi="Times New Roman" w:cs="Times New Roman"/>
                <w:sz w:val="24"/>
                <w:szCs w:val="24"/>
                <w:lang w:eastAsia="ru-RU"/>
              </w:rPr>
              <w:t xml:space="preserve">, </w:t>
            </w:r>
            <w:hyperlink w:anchor="sub_1049" w:history="1">
              <w:r w:rsidRPr="003001F2">
                <w:rPr>
                  <w:rFonts w:ascii="Times New Roman" w:eastAsia="Times New Roman" w:hAnsi="Times New Roman" w:cs="Times New Roman"/>
                  <w:sz w:val="24"/>
                  <w:szCs w:val="24"/>
                  <w:lang w:eastAsia="ru-RU"/>
                </w:rPr>
                <w:t>4.9</w:t>
              </w:r>
            </w:hyperlink>
            <w:r w:rsidRPr="003001F2">
              <w:rPr>
                <w:rFonts w:ascii="Times New Roman" w:eastAsia="Times New Roman" w:hAnsi="Times New Roman" w:cs="Times New Roman"/>
                <w:sz w:val="24"/>
                <w:szCs w:val="24"/>
                <w:lang w:eastAsia="ru-RU"/>
              </w:rPr>
              <w:t xml:space="preserve">, </w:t>
            </w:r>
            <w:hyperlink w:anchor="sub_1723" w:history="1">
              <w:r w:rsidRPr="003001F2">
                <w:rPr>
                  <w:rFonts w:ascii="Times New Roman" w:eastAsia="Times New Roman" w:hAnsi="Times New Roman" w:cs="Times New Roman"/>
                  <w:sz w:val="24"/>
                  <w:szCs w:val="24"/>
                  <w:lang w:eastAsia="ru-RU"/>
                </w:rPr>
                <w:t>7.2.3</w:t>
              </w:r>
            </w:hyperlink>
            <w:r w:rsidRPr="003001F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12.0.2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Благоустройство территории</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val="x-none" w:eastAsia="ar-SA"/>
              </w:rPr>
              <w:t>Служебные гаражи</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3001F2">
                <w:rPr>
                  <w:rFonts w:ascii="Times New Roman" w:eastAsia="Times New Roman" w:hAnsi="Times New Roman" w:cs="Times New Roman"/>
                  <w:sz w:val="24"/>
                  <w:szCs w:val="24"/>
                  <w:lang w:eastAsia="ru-RU"/>
                </w:rPr>
                <w:t>кодами 3.0</w:t>
              </w:r>
            </w:hyperlink>
            <w:r w:rsidRPr="003001F2">
              <w:rPr>
                <w:rFonts w:ascii="Times New Roman" w:eastAsia="Times New Roman" w:hAnsi="Times New Roman" w:cs="Times New Roman"/>
                <w:sz w:val="24"/>
                <w:szCs w:val="24"/>
                <w:lang w:eastAsia="ru-RU"/>
              </w:rPr>
              <w:t xml:space="preserve">, </w:t>
            </w:r>
            <w:hyperlink w:anchor="sub_1040" w:history="1">
              <w:r w:rsidRPr="003001F2">
                <w:rPr>
                  <w:rFonts w:ascii="Times New Roman" w:eastAsia="Times New Roman" w:hAnsi="Times New Roman" w:cs="Times New Roman"/>
                  <w:sz w:val="24"/>
                  <w:szCs w:val="24"/>
                  <w:lang w:eastAsia="ru-RU"/>
                </w:rPr>
                <w:t>4.0</w:t>
              </w:r>
            </w:hyperlink>
            <w:r w:rsidRPr="003001F2">
              <w:rPr>
                <w:rFonts w:ascii="Times New Roman" w:eastAsia="Times New Roman" w:hAnsi="Times New Roman" w:cs="Times New Roman"/>
                <w:sz w:val="24"/>
                <w:szCs w:val="24"/>
                <w:lang w:eastAsia="ru-RU"/>
              </w:rPr>
              <w:t>, а также для стоянки и хранения транспортных средств общего пользования, в том числе в депо</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4.9.1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BF47B9">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Объекты дорожного сервиса</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sub_14911" w:history="1">
              <w:r w:rsidRPr="003001F2">
                <w:rPr>
                  <w:rFonts w:ascii="Times New Roman" w:eastAsia="Times New Roman" w:hAnsi="Times New Roman" w:cs="Times New Roman"/>
                  <w:sz w:val="24"/>
                  <w:szCs w:val="24"/>
                  <w:lang w:eastAsia="ru-RU"/>
                </w:rPr>
                <w:t>кодами 4.9.1.1 - 4.9.1.4</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4.9.1.1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Заправка транспортных средств</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4.9.1.2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Обеспечение дорожного отдыха</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4.9.1.3</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Автомобильные мойки</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автомобильных моек, а также размещение магазинов сопутствующей торговли</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23"/>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ind w:left="-108" w:right="-107"/>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4.9.1.4</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Ремонт автомобилей</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bl>
    <w:p w:rsidR="003001F2" w:rsidRPr="003001F2" w:rsidRDefault="003001F2" w:rsidP="003001F2">
      <w:pPr>
        <w:spacing w:before="0" w:after="0" w:line="240" w:lineRule="auto"/>
        <w:ind w:firstLine="709"/>
        <w:jc w:val="both"/>
        <w:rPr>
          <w:rFonts w:ascii="Times New Roman" w:eastAsia="Calibri" w:hAnsi="Times New Roman" w:cs="Times New Roman"/>
          <w:sz w:val="28"/>
          <w:szCs w:val="28"/>
          <w:highlight w:val="yellow"/>
          <w:lang w:eastAsia="ar-SA"/>
        </w:rPr>
      </w:pPr>
    </w:p>
    <w:p w:rsidR="003001F2" w:rsidRPr="003001F2" w:rsidRDefault="003001F2" w:rsidP="003001F2">
      <w:pPr>
        <w:spacing w:before="0" w:after="0" w:line="14" w:lineRule="auto"/>
        <w:rPr>
          <w:rFonts w:ascii="Times New Roman" w:eastAsia="Times New Roman" w:hAnsi="Times New Roman" w:cs="Times New Roman"/>
          <w:sz w:val="28"/>
          <w:szCs w:val="28"/>
          <w:highlight w:val="yellow"/>
          <w:lang w:eastAsia="ru-RU"/>
        </w:rPr>
      </w:pPr>
    </w:p>
    <w:p w:rsidR="003001F2" w:rsidRPr="003001F2" w:rsidRDefault="003001F2" w:rsidP="003001F2">
      <w:pPr>
        <w:spacing w:before="0" w:after="0" w:line="240" w:lineRule="auto"/>
        <w:ind w:firstLine="709"/>
        <w:jc w:val="both"/>
        <w:rPr>
          <w:rFonts w:ascii="Times New Roman" w:eastAsia="Calibri" w:hAnsi="Times New Roman" w:cs="Times New Roman"/>
          <w:highlight w:val="yellow"/>
          <w:lang w:val="x-none" w:eastAsia="ar-SA"/>
        </w:rPr>
      </w:pPr>
    </w:p>
    <w:p w:rsidR="003001F2" w:rsidRPr="003001F2" w:rsidRDefault="003001F2" w:rsidP="003001F2">
      <w:pPr>
        <w:spacing w:before="0" w:after="0" w:line="240" w:lineRule="auto"/>
        <w:ind w:firstLine="709"/>
        <w:jc w:val="both"/>
        <w:rPr>
          <w:rFonts w:ascii="Times New Roman" w:eastAsia="Times New Roman" w:hAnsi="Times New Roman" w:cs="Times New Roman"/>
          <w:sz w:val="28"/>
          <w:szCs w:val="28"/>
          <w:lang w:val="x-none" w:eastAsia="x-none"/>
        </w:rPr>
      </w:pPr>
      <w:r w:rsidRPr="003001F2">
        <w:rPr>
          <w:rFonts w:ascii="Times New Roman" w:eastAsia="Times New Roman" w:hAnsi="Times New Roman" w:cs="Times New Roman"/>
          <w:sz w:val="28"/>
          <w:szCs w:val="28"/>
          <w:lang w:val="x-none" w:eastAsia="x-none"/>
        </w:rPr>
        <w:t>Условно разрешённые виды использования объектов капитального строительства и земельных участков:</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851"/>
        <w:gridCol w:w="2268"/>
        <w:gridCol w:w="3685"/>
        <w:gridCol w:w="2835"/>
      </w:tblGrid>
      <w:tr w:rsidR="003001F2" w:rsidRPr="003001F2" w:rsidTr="00094E55">
        <w:trPr>
          <w:cantSplit/>
          <w:trHeight w:val="20"/>
          <w:tblHeader/>
        </w:trPr>
        <w:tc>
          <w:tcPr>
            <w:tcW w:w="851" w:type="dxa"/>
          </w:tcPr>
          <w:p w:rsidR="003001F2" w:rsidRPr="003001F2" w:rsidRDefault="003001F2" w:rsidP="003001F2">
            <w:pPr>
              <w:spacing w:before="0" w:after="0" w:line="240" w:lineRule="auto"/>
              <w:jc w:val="center"/>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86" w:type="dxa"/>
          </w:tcPr>
          <w:p w:rsidR="003001F2" w:rsidRPr="003001F2" w:rsidRDefault="003001F2" w:rsidP="003001F2">
            <w:pPr>
              <w:spacing w:before="0" w:after="0" w:line="240" w:lineRule="auto"/>
              <w:jc w:val="center"/>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5"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3001F2" w:rsidRPr="003001F2" w:rsidTr="00094E55">
        <w:trPr>
          <w:cantSplit/>
          <w:trHeight w:val="20"/>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4.3</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Рынки</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200кв. м</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Размещение гаражей и (или) стоянок для автомобилей сотрудников и посетителей рынка, площадки для сбора мусора</w:t>
            </w:r>
          </w:p>
        </w:tc>
      </w:tr>
      <w:tr w:rsidR="003001F2" w:rsidRPr="003001F2" w:rsidTr="00094E55">
        <w:trPr>
          <w:cantSplit/>
          <w:trHeight w:val="20"/>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4.4</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Магазины</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3001F2">
                <w:rPr>
                  <w:rFonts w:ascii="Times New Roman" w:eastAsia="Times New Roman" w:hAnsi="Times New Roman" w:cs="Times New Roman"/>
                  <w:sz w:val="24"/>
                  <w:szCs w:val="24"/>
                  <w:lang w:eastAsia="ru-RU"/>
                </w:rPr>
                <w:t>5000 кв. м</w:t>
              </w:r>
            </w:smartTag>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инженерного обеспечения, площадки для сбора мусора</w:t>
            </w:r>
          </w:p>
        </w:tc>
      </w:tr>
      <w:tr w:rsidR="003001F2" w:rsidRPr="003001F2" w:rsidTr="00094E55">
        <w:trPr>
          <w:cantSplit/>
          <w:trHeight w:val="20"/>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4.6</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Общественное питание</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инженерного обеспечения, площадки для сбора мусора</w:t>
            </w:r>
          </w:p>
        </w:tc>
      </w:tr>
      <w:tr w:rsidR="003001F2" w:rsidRPr="003001F2" w:rsidTr="00094E55">
        <w:trPr>
          <w:cantSplit/>
          <w:trHeight w:val="20"/>
        </w:trPr>
        <w:tc>
          <w:tcPr>
            <w:tcW w:w="851" w:type="dxa"/>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3.2.3</w:t>
            </w:r>
          </w:p>
        </w:tc>
        <w:tc>
          <w:tcPr>
            <w:tcW w:w="2268" w:type="dxa"/>
            <w:shd w:val="clear" w:color="auto" w:fill="auto"/>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Оказание услуг связи</w:t>
            </w:r>
          </w:p>
        </w:tc>
        <w:tc>
          <w:tcPr>
            <w:tcW w:w="3686"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bl>
    <w:p w:rsidR="003001F2" w:rsidRPr="003001F2" w:rsidRDefault="003001F2" w:rsidP="003001F2">
      <w:pPr>
        <w:spacing w:before="0" w:after="0" w:line="240" w:lineRule="auto"/>
        <w:ind w:firstLine="709"/>
        <w:jc w:val="both"/>
        <w:rPr>
          <w:rFonts w:ascii="Times New Roman" w:eastAsia="Calibri" w:hAnsi="Times New Roman" w:cs="Times New Roman"/>
          <w:sz w:val="16"/>
          <w:szCs w:val="16"/>
          <w:highlight w:val="yellow"/>
          <w:lang w:eastAsia="ar-SA"/>
        </w:rPr>
      </w:pPr>
    </w:p>
    <w:p w:rsidR="006C6703" w:rsidRDefault="006C6703" w:rsidP="003001F2">
      <w:pPr>
        <w:spacing w:before="0" w:after="0" w:line="240" w:lineRule="auto"/>
        <w:ind w:firstLine="709"/>
        <w:jc w:val="both"/>
        <w:rPr>
          <w:rFonts w:ascii="Times New Roman" w:eastAsia="Calibri" w:hAnsi="Times New Roman" w:cs="Times New Roman"/>
          <w:sz w:val="28"/>
          <w:szCs w:val="28"/>
          <w:lang w:val="x-none"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6C6703" w:rsidRPr="00144E8B" w:rsidTr="00094E55">
        <w:trPr>
          <w:tblHeader/>
        </w:trPr>
        <w:tc>
          <w:tcPr>
            <w:tcW w:w="5000" w:type="pct"/>
            <w:gridSpan w:val="2"/>
            <w:shd w:val="clear" w:color="auto" w:fill="auto"/>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4D2835">
              <w:rPr>
                <w:rFonts w:ascii="Times New Roman" w:eastAsia="Calibri" w:hAnsi="Times New Roman" w:cs="Times New Roman"/>
                <w:sz w:val="24"/>
                <w:szCs w:val="24"/>
                <w:lang w:eastAsia="ar-SA"/>
              </w:rPr>
              <w:br w:type="page"/>
            </w:r>
            <w:r w:rsidRPr="004D2835">
              <w:rPr>
                <w:rFonts w:ascii="Times New Roman" w:eastAsia="Calibri" w:hAnsi="Times New Roman" w:cs="Times New Roman"/>
                <w:b/>
                <w:sz w:val="24"/>
                <w:szCs w:val="24"/>
                <w:lang w:val="x-none" w:eastAsia="ar-SA"/>
              </w:rPr>
              <w:br w:type="page"/>
            </w:r>
            <w:r w:rsidRPr="00144E8B">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Предельные (минимальные и (или) максимальные) размеры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 xml:space="preserve">не ограничено </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r w:rsidRPr="00144E8B">
              <w:rPr>
                <w:rFonts w:ascii="Times New Roman" w:eastAsia="Calibri" w:hAnsi="Times New Roman" w:cs="Times New Roman"/>
                <w:sz w:val="24"/>
                <w:szCs w:val="24"/>
                <w:vertAlign w:val="superscript"/>
                <w:lang w:eastAsia="ar-SA"/>
              </w:rPr>
              <w:t xml:space="preserve"> </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Площадь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Количество этажей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Высота зданий, сооружений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Процент застройки</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rPr>
          <w:trHeight w:val="305"/>
        </w:trPr>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b/>
                <w:sz w:val="24"/>
                <w:szCs w:val="24"/>
                <w:lang w:eastAsia="ar-SA"/>
              </w:rPr>
              <w:t>Минимальный отступ от границы земельного участка</w:t>
            </w:r>
          </w:p>
        </w:tc>
      </w:tr>
      <w:tr w:rsidR="006C6703" w:rsidRPr="00144E8B"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lastRenderedPageBreak/>
              <w:t>минимальный отступ застройки от границы земельного участка,  примыкающей к границам сопредельного земельного участка</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4D2835"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4D2835"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bl>
    <w:p w:rsidR="006C6703" w:rsidRDefault="006C6703"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3001F2" w:rsidRDefault="003001F2" w:rsidP="003001F2">
      <w:pPr>
        <w:tabs>
          <w:tab w:val="left" w:pos="1701"/>
        </w:tabs>
        <w:spacing w:before="0" w:after="0" w:line="240" w:lineRule="auto"/>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Статья 39.</w:t>
      </w:r>
      <w:r w:rsidRPr="003001F2">
        <w:rPr>
          <w:rFonts w:ascii="Times New Roman" w:eastAsia="Calibri" w:hAnsi="Times New Roman" w:cs="Times New Roman"/>
          <w:b/>
          <w:sz w:val="28"/>
          <w:szCs w:val="28"/>
          <w:shd w:val="clear" w:color="auto" w:fill="FFFFFF"/>
          <w:lang w:eastAsia="ar-SA"/>
        </w:rPr>
        <w:tab/>
      </w:r>
      <w:r w:rsidRPr="003001F2">
        <w:rPr>
          <w:rFonts w:ascii="Times New Roman" w:eastAsia="Calibri" w:hAnsi="Times New Roman" w:cs="Times New Roman"/>
          <w:b/>
          <w:sz w:val="28"/>
          <w:szCs w:val="28"/>
          <w:shd w:val="clear" w:color="auto" w:fill="FFFFFF"/>
          <w:lang w:val="x-none" w:eastAsia="ar-SA"/>
        </w:rPr>
        <w:t>СХ</w:t>
      </w:r>
      <w:r w:rsidRPr="003001F2">
        <w:rPr>
          <w:rFonts w:ascii="Times New Roman" w:eastAsia="Calibri" w:hAnsi="Times New Roman" w:cs="Times New Roman"/>
          <w:b/>
          <w:sz w:val="28"/>
          <w:szCs w:val="28"/>
          <w:shd w:val="clear" w:color="auto" w:fill="FFFFFF"/>
          <w:lang w:eastAsia="ar-SA"/>
        </w:rPr>
        <w:t>/1, СХ/2,</w:t>
      </w:r>
      <w:r w:rsidRPr="003001F2">
        <w:rPr>
          <w:rFonts w:ascii="Times New Roman" w:eastAsia="Calibri" w:hAnsi="Times New Roman" w:cs="Times New Roman"/>
          <w:b/>
          <w:sz w:val="28"/>
          <w:szCs w:val="28"/>
          <w:lang w:eastAsia="ar-SA"/>
        </w:rPr>
        <w:t xml:space="preserve"> СХ/3</w:t>
      </w:r>
      <w:r w:rsidRPr="003001F2">
        <w:rPr>
          <w:rFonts w:ascii="Times New Roman" w:eastAsia="Calibri" w:hAnsi="Times New Roman" w:cs="Times New Roman"/>
          <w:b/>
          <w:sz w:val="28"/>
          <w:szCs w:val="28"/>
          <w:lang w:val="x-none" w:eastAsia="ar-SA"/>
        </w:rPr>
        <w:t>. Зона сельскохозяйственн</w:t>
      </w:r>
      <w:r w:rsidRPr="003001F2">
        <w:rPr>
          <w:rFonts w:ascii="Times New Roman" w:eastAsia="Calibri" w:hAnsi="Times New Roman" w:cs="Times New Roman"/>
          <w:b/>
          <w:sz w:val="28"/>
          <w:szCs w:val="28"/>
          <w:lang w:eastAsia="ar-SA"/>
        </w:rPr>
        <w:t>ого использования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Зона предназначена для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садоводства и огородничества, развития объектов сельскохозяйственного назначения.</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r w:rsidRPr="003001F2">
        <w:rPr>
          <w:rFonts w:ascii="Times New Roman" w:eastAsia="Times New Roman" w:hAnsi="Times New Roman" w:cs="Times New Roman"/>
          <w:sz w:val="28"/>
          <w:szCs w:val="28"/>
          <w:lang w:eastAsia="ru-RU"/>
        </w:rPr>
        <w:t>Перечень основных видов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268"/>
        <w:gridCol w:w="3686"/>
        <w:gridCol w:w="2835"/>
      </w:tblGrid>
      <w:tr w:rsidR="003001F2" w:rsidRPr="003001F2" w:rsidTr="00094E55">
        <w:trPr>
          <w:trHeight w:val="20"/>
          <w:tblHeader/>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Растениеводство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связанной с выращиванием сельскохозяйственных культур.</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Содержание данного вида разрешенного использования включает в себя содержание видов разрешенного использования с кодами 1.2-1.5</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Выращивание зерновых и иных сельскохозяйственн</w:t>
            </w:r>
            <w:r w:rsidRPr="003001F2">
              <w:rPr>
                <w:rFonts w:ascii="Times New Roman" w:eastAsia="Times New Roman" w:hAnsi="Times New Roman" w:cs="Times New Roman"/>
                <w:sz w:val="24"/>
                <w:szCs w:val="24"/>
                <w:lang w:eastAsia="ru-RU"/>
              </w:rPr>
              <w:lastRenderedPageBreak/>
              <w:t>ых культур</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Осуществление хозяйственной деятельности на сельскохозяйственных угодьях, </w:t>
            </w:r>
            <w:r w:rsidRPr="003001F2">
              <w:rPr>
                <w:rFonts w:ascii="Times New Roman" w:eastAsia="Times New Roman" w:hAnsi="Times New Roman" w:cs="Times New Roman"/>
                <w:sz w:val="24"/>
                <w:szCs w:val="24"/>
                <w:lang w:eastAsia="ru-RU"/>
              </w:rPr>
              <w:lastRenderedPageBreak/>
              <w:t>связанной с производством зерновых, бобовых, кормовых, технических, масличных, эфиромасличных, и иных сельскохозяйственных культур</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1.3</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Овощеводство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1.4</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Выращивание тонизирующих, лекарственных, цветочных культур</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1.5</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Садоводство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1.7</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Животноводство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w:t>
            </w:r>
            <w:r w:rsidRPr="003001F2">
              <w:rPr>
                <w:rFonts w:ascii="Times New Roman" w:eastAsia="Times New Roman" w:hAnsi="Times New Roman" w:cs="Times New Roman"/>
                <w:sz w:val="24"/>
                <w:szCs w:val="24"/>
                <w:lang w:eastAsia="ru-RU"/>
              </w:rPr>
              <w:lastRenderedPageBreak/>
              <w:t xml:space="preserve">вида разрешенного использования включает в себя содержание видов разрешенного использования с </w:t>
            </w:r>
            <w:hyperlink w:anchor="sub_1018" w:history="1">
              <w:r w:rsidRPr="003001F2">
                <w:rPr>
                  <w:rFonts w:ascii="Times New Roman" w:eastAsia="Times New Roman" w:hAnsi="Times New Roman" w:cs="Times New Roman"/>
                  <w:sz w:val="24"/>
                  <w:szCs w:val="24"/>
                  <w:lang w:eastAsia="ru-RU"/>
                </w:rPr>
                <w:t>кодами 1.8-1.11</w:t>
              </w:r>
            </w:hyperlink>
            <w:r w:rsidRPr="003001F2">
              <w:rPr>
                <w:rFonts w:ascii="Times New Roman" w:eastAsia="Times New Roman" w:hAnsi="Times New Roman" w:cs="Times New Roman"/>
                <w:sz w:val="24"/>
                <w:szCs w:val="24"/>
                <w:lang w:eastAsia="ru-RU"/>
              </w:rPr>
              <w:t xml:space="preserve">, </w:t>
            </w:r>
            <w:hyperlink w:anchor="sub_10115" w:history="1">
              <w:r w:rsidRPr="003001F2">
                <w:rPr>
                  <w:rFonts w:ascii="Times New Roman" w:eastAsia="Times New Roman" w:hAnsi="Times New Roman" w:cs="Times New Roman"/>
                  <w:sz w:val="24"/>
                  <w:szCs w:val="24"/>
                  <w:lang w:eastAsia="ru-RU"/>
                </w:rPr>
                <w:t>1.15</w:t>
              </w:r>
            </w:hyperlink>
            <w:r w:rsidRPr="003001F2">
              <w:rPr>
                <w:rFonts w:ascii="Times New Roman" w:eastAsia="Times New Roman" w:hAnsi="Times New Roman" w:cs="Times New Roman"/>
                <w:sz w:val="24"/>
                <w:szCs w:val="24"/>
                <w:lang w:eastAsia="ru-RU"/>
              </w:rPr>
              <w:t xml:space="preserve">, </w:t>
            </w:r>
            <w:hyperlink w:anchor="sub_1119" w:history="1">
              <w:r w:rsidRPr="003001F2">
                <w:rPr>
                  <w:rFonts w:ascii="Times New Roman" w:eastAsia="Times New Roman" w:hAnsi="Times New Roman" w:cs="Times New Roman"/>
                  <w:sz w:val="24"/>
                  <w:szCs w:val="24"/>
                  <w:lang w:eastAsia="ru-RU"/>
                </w:rPr>
                <w:t>1.19</w:t>
              </w:r>
            </w:hyperlink>
            <w:r w:rsidRPr="003001F2">
              <w:rPr>
                <w:rFonts w:ascii="Times New Roman" w:eastAsia="Times New Roman" w:hAnsi="Times New Roman" w:cs="Times New Roman"/>
                <w:sz w:val="24"/>
                <w:szCs w:val="24"/>
                <w:lang w:eastAsia="ru-RU"/>
              </w:rPr>
              <w:t xml:space="preserve">, </w:t>
            </w:r>
            <w:hyperlink w:anchor="sub_1120" w:history="1">
              <w:r w:rsidRPr="003001F2">
                <w:rPr>
                  <w:rFonts w:ascii="Times New Roman" w:eastAsia="Times New Roman" w:hAnsi="Times New Roman" w:cs="Times New Roman"/>
                  <w:sz w:val="24"/>
                  <w:szCs w:val="24"/>
                  <w:lang w:eastAsia="ru-RU"/>
                </w:rPr>
                <w:t>1.20</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1.8</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Скотоводство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1.9</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Звероводство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связанной с разведением в неволе ценных пушных зверей;</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1.10</w:t>
            </w:r>
          </w:p>
        </w:tc>
        <w:tc>
          <w:tcPr>
            <w:tcW w:w="2268" w:type="dxa"/>
            <w:tcBorders>
              <w:top w:val="single" w:sz="4" w:space="0" w:color="auto"/>
              <w:left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Птицеводство</w:t>
            </w:r>
          </w:p>
        </w:tc>
        <w:tc>
          <w:tcPr>
            <w:tcW w:w="3686" w:type="dxa"/>
            <w:tcBorders>
              <w:top w:val="single" w:sz="4" w:space="0" w:color="auto"/>
              <w:left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связанной с разведением домашних пород птиц, в том числе водоплавающих;</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сооружений, используемых для содержания и </w:t>
            </w:r>
            <w:r w:rsidRPr="003001F2">
              <w:rPr>
                <w:rFonts w:ascii="Times New Roman" w:eastAsia="Times New Roman" w:hAnsi="Times New Roman" w:cs="Times New Roman"/>
                <w:sz w:val="24"/>
                <w:szCs w:val="24"/>
                <w:lang w:eastAsia="ru-RU"/>
              </w:rPr>
              <w:lastRenderedPageBreak/>
              <w:t>разведения животных, производства, хранения и первичной переработки продукции птицеводства;</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c>
          <w:tcPr>
            <w:tcW w:w="2835" w:type="dxa"/>
            <w:tcBorders>
              <w:top w:val="single" w:sz="4" w:space="0" w:color="auto"/>
              <w:left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1.11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Свиноводство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связанной с разведением свиней;</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разведение племенных животных, производство и использование племенной продукции (материала)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1.12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Пчеловодство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1.13</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Рыбоводство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1.14</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Научное обеспечение сельского хозяйства</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1.15</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Хранение и переработка сельскохозяйственной продукции</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1.16</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Ведение личного подсобного хозяйства на полевых участках</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Производство сельскохозяйственной продукции без права возведения объектов капитального строительства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1.17</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Питомники</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1.18</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Обеспечение</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roofErr w:type="spellStart"/>
            <w:r w:rsidRPr="003001F2">
              <w:rPr>
                <w:rFonts w:ascii="Times New Roman" w:eastAsia="Times New Roman" w:hAnsi="Times New Roman" w:cs="Times New Roman"/>
                <w:sz w:val="24"/>
                <w:szCs w:val="24"/>
                <w:lang w:eastAsia="ru-RU"/>
              </w:rPr>
              <w:t>сельскохозяйствен-ного</w:t>
            </w:r>
            <w:proofErr w:type="spellEnd"/>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производства</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1.19</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Сенокошение</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Кошение трав, сбор и заготовка сена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Выпас</w:t>
            </w:r>
          </w:p>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сельскохозяйственных животных</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Выпас сельскохозяйственных животных</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Предоставление коммунальных услуг</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зданий и сооружений, обеспечивающих поставку воды, тепла, электричества, газа, отвод </w:t>
            </w:r>
            <w:r w:rsidRPr="003001F2">
              <w:rPr>
                <w:rFonts w:ascii="Times New Roman" w:eastAsia="Times New Roman" w:hAnsi="Times New Roman" w:cs="Times New Roman"/>
                <w:sz w:val="24"/>
                <w:szCs w:val="24"/>
                <w:lang w:eastAsia="ru-RU"/>
              </w:rPr>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bl>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lastRenderedPageBreak/>
        <w:t>Перечень условных видов разрешенного использования земельных участков и объектов капитального строительства:</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851"/>
        <w:gridCol w:w="2268"/>
        <w:gridCol w:w="3685"/>
        <w:gridCol w:w="2835"/>
      </w:tblGrid>
      <w:tr w:rsidR="003001F2" w:rsidRPr="003001F2" w:rsidTr="00094E55">
        <w:trPr>
          <w:trHeight w:val="20"/>
          <w:tblHeader/>
        </w:trPr>
        <w:tc>
          <w:tcPr>
            <w:tcW w:w="851" w:type="dxa"/>
          </w:tcPr>
          <w:p w:rsidR="003001F2" w:rsidRPr="003001F2" w:rsidRDefault="003001F2" w:rsidP="003001F2">
            <w:pPr>
              <w:spacing w:before="0" w:after="0" w:line="240" w:lineRule="auto"/>
              <w:ind w:left="-108" w:right="-218"/>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85"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5"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3001F2" w:rsidRPr="003001F2" w:rsidTr="00094E55">
        <w:trPr>
          <w:trHeight w:val="447"/>
        </w:trPr>
        <w:tc>
          <w:tcPr>
            <w:tcW w:w="851" w:type="dxa"/>
          </w:tcPr>
          <w:p w:rsidR="003001F2" w:rsidRPr="003001F2" w:rsidRDefault="003001F2" w:rsidP="003001F2">
            <w:pPr>
              <w:spacing w:before="0" w:after="0" w:line="240" w:lineRule="auto"/>
              <w:ind w:left="-108" w:right="-218"/>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3.10.1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Амбулаторное ветеринарное обслуживание</w:t>
            </w:r>
          </w:p>
        </w:tc>
        <w:tc>
          <w:tcPr>
            <w:tcW w:w="3685"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ветеринарных услуг без содержания животных</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47"/>
        </w:trPr>
        <w:tc>
          <w:tcPr>
            <w:tcW w:w="851" w:type="dxa"/>
          </w:tcPr>
          <w:p w:rsidR="003001F2" w:rsidRPr="003001F2" w:rsidRDefault="003001F2" w:rsidP="003001F2">
            <w:pPr>
              <w:spacing w:before="0" w:after="0" w:line="240" w:lineRule="auto"/>
              <w:ind w:left="-108" w:right="-218"/>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6.8</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Связь</w:t>
            </w:r>
          </w:p>
        </w:tc>
        <w:tc>
          <w:tcPr>
            <w:tcW w:w="3685"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r>
      <w:tr w:rsidR="003001F2" w:rsidRPr="003001F2" w:rsidTr="00094E55">
        <w:trPr>
          <w:trHeight w:val="447"/>
        </w:trPr>
        <w:tc>
          <w:tcPr>
            <w:tcW w:w="851"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12.0</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(территории) общего пользования</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tc>
        <w:tc>
          <w:tcPr>
            <w:tcW w:w="3685"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общего пользования.</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sub_11201" w:history="1">
              <w:r w:rsidRPr="003001F2">
                <w:rPr>
                  <w:rFonts w:ascii="Times New Roman" w:eastAsia="Times New Roman" w:hAnsi="Times New Roman" w:cs="Times New Roman"/>
                  <w:sz w:val="24"/>
                  <w:szCs w:val="24"/>
                  <w:lang w:eastAsia="ru-RU"/>
                </w:rPr>
                <w:t>кодами 12.0.1 - 12.0.2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bl>
    <w:p w:rsidR="006C6703" w:rsidRDefault="006C6703" w:rsidP="003001F2">
      <w:pPr>
        <w:spacing w:before="0" w:after="0" w:line="240" w:lineRule="auto"/>
        <w:ind w:firstLine="709"/>
        <w:jc w:val="both"/>
        <w:outlineLvl w:val="1"/>
        <w:rPr>
          <w:rFonts w:ascii="Times New Roman" w:eastAsia="Calibri" w:hAnsi="Times New Roman" w:cs="Times New Roman"/>
          <w:sz w:val="28"/>
          <w:szCs w:val="28"/>
          <w:lang w:val="x-none"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6C6703" w:rsidRPr="00144E8B" w:rsidTr="00094E55">
        <w:trPr>
          <w:tblHeader/>
        </w:trPr>
        <w:tc>
          <w:tcPr>
            <w:tcW w:w="5000" w:type="pct"/>
            <w:gridSpan w:val="2"/>
            <w:shd w:val="clear" w:color="auto" w:fill="auto"/>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4D2835">
              <w:rPr>
                <w:rFonts w:ascii="Times New Roman" w:eastAsia="Calibri" w:hAnsi="Times New Roman" w:cs="Times New Roman"/>
                <w:sz w:val="24"/>
                <w:szCs w:val="24"/>
                <w:lang w:eastAsia="ar-SA"/>
              </w:rPr>
              <w:br w:type="page"/>
            </w:r>
            <w:r w:rsidRPr="004D2835">
              <w:rPr>
                <w:rFonts w:ascii="Times New Roman" w:eastAsia="Calibri" w:hAnsi="Times New Roman" w:cs="Times New Roman"/>
                <w:b/>
                <w:sz w:val="24"/>
                <w:szCs w:val="24"/>
                <w:lang w:val="x-none" w:eastAsia="ar-SA"/>
              </w:rPr>
              <w:br w:type="page"/>
            </w:r>
            <w:r w:rsidRPr="00144E8B">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Предельные (минимальные и (или) максимальные) размеры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 xml:space="preserve">не ограничено </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r w:rsidRPr="00144E8B">
              <w:rPr>
                <w:rFonts w:ascii="Times New Roman" w:eastAsia="Calibri" w:hAnsi="Times New Roman" w:cs="Times New Roman"/>
                <w:sz w:val="24"/>
                <w:szCs w:val="24"/>
                <w:vertAlign w:val="superscript"/>
                <w:lang w:eastAsia="ar-SA"/>
              </w:rPr>
              <w:t xml:space="preserve"> </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Площадь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Количество этажей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Высота зданий, сооружений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Процент застройки</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rPr>
          <w:trHeight w:val="305"/>
        </w:trPr>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b/>
                <w:sz w:val="24"/>
                <w:szCs w:val="24"/>
                <w:lang w:eastAsia="ar-SA"/>
              </w:rPr>
              <w:t>Минимальный отступ от границы земельного участка</w:t>
            </w:r>
          </w:p>
        </w:tc>
      </w:tr>
      <w:tr w:rsidR="006C6703" w:rsidRPr="00144E8B"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границам сопредельного земельного участка</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4D2835"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 xml:space="preserve">минимальный отступ застройки от границы земельного участка,  примыкающей к красной </w:t>
            </w:r>
            <w:r w:rsidRPr="00144E8B">
              <w:rPr>
                <w:rFonts w:ascii="Times New Roman" w:eastAsia="Calibri" w:hAnsi="Times New Roman" w:cs="Times New Roman"/>
                <w:sz w:val="24"/>
                <w:szCs w:val="24"/>
                <w:lang w:eastAsia="ar-SA"/>
              </w:rPr>
              <w:lastRenderedPageBreak/>
              <w:t>линии и (или) территории общего пользования, в том числе улице, проезду, береговой линии</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4D2835"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lastRenderedPageBreak/>
              <w:t>не ограничено</w:t>
            </w:r>
          </w:p>
        </w:tc>
      </w:tr>
    </w:tbl>
    <w:p w:rsidR="006C6703" w:rsidRDefault="006C6703" w:rsidP="003001F2">
      <w:pPr>
        <w:spacing w:before="0" w:after="0" w:line="240" w:lineRule="auto"/>
        <w:ind w:firstLine="709"/>
        <w:jc w:val="both"/>
        <w:outlineLvl w:val="1"/>
        <w:rPr>
          <w:rFonts w:ascii="Times New Roman" w:eastAsia="Calibri" w:hAnsi="Times New Roman" w:cs="Times New Roman"/>
          <w:sz w:val="28"/>
          <w:szCs w:val="28"/>
          <w:lang w:val="x-none" w:eastAsia="ar-SA"/>
        </w:rPr>
      </w:pPr>
    </w:p>
    <w:p w:rsidR="00785064" w:rsidRDefault="00785064" w:rsidP="003001F2">
      <w:pPr>
        <w:spacing w:before="0" w:after="0" w:line="240" w:lineRule="auto"/>
        <w:ind w:firstLine="709"/>
        <w:jc w:val="both"/>
        <w:outlineLvl w:val="1"/>
        <w:rPr>
          <w:rFonts w:ascii="Times New Roman" w:eastAsia="Calibri" w:hAnsi="Times New Roman" w:cs="Times New Roman"/>
          <w:sz w:val="28"/>
          <w:szCs w:val="28"/>
          <w:lang w:val="x-none" w:eastAsia="ar-SA"/>
        </w:rPr>
      </w:pPr>
    </w:p>
    <w:p w:rsidR="00CA4F4E" w:rsidRPr="0030372A" w:rsidRDefault="00CA4F4E" w:rsidP="00CA4F4E">
      <w:pPr>
        <w:spacing w:before="0" w:after="0" w:line="240" w:lineRule="auto"/>
        <w:ind w:firstLine="709"/>
        <w:jc w:val="both"/>
        <w:outlineLvl w:val="1"/>
        <w:rPr>
          <w:rFonts w:ascii="Times New Roman" w:eastAsia="Calibri" w:hAnsi="Times New Roman" w:cs="Times New Roman"/>
          <w:b/>
          <w:sz w:val="28"/>
          <w:szCs w:val="28"/>
          <w:lang w:eastAsia="ar-SA"/>
        </w:rPr>
      </w:pPr>
      <w:r w:rsidRPr="0030372A">
        <w:rPr>
          <w:rFonts w:ascii="Times New Roman" w:eastAsia="Calibri" w:hAnsi="Times New Roman" w:cs="Times New Roman"/>
          <w:b/>
          <w:sz w:val="28"/>
          <w:szCs w:val="28"/>
          <w:lang w:eastAsia="ar-SA"/>
        </w:rPr>
        <w:t>Статья 40.</w:t>
      </w:r>
      <w:r w:rsidRPr="0030372A">
        <w:rPr>
          <w:rFonts w:ascii="Times New Roman" w:eastAsia="Calibri" w:hAnsi="Times New Roman" w:cs="Times New Roman"/>
          <w:b/>
          <w:sz w:val="28"/>
          <w:szCs w:val="28"/>
          <w:lang w:eastAsia="ar-SA"/>
        </w:rPr>
        <w:tab/>
      </w:r>
      <w:r w:rsidRPr="0030372A">
        <w:rPr>
          <w:rFonts w:ascii="Times New Roman" w:eastAsia="Calibri" w:hAnsi="Times New Roman" w:cs="Times New Roman"/>
          <w:b/>
          <w:sz w:val="28"/>
          <w:szCs w:val="28"/>
          <w:lang w:val="x-none" w:eastAsia="ar-SA"/>
        </w:rPr>
        <w:t>СХ</w:t>
      </w:r>
      <w:r w:rsidRPr="0030372A">
        <w:rPr>
          <w:rFonts w:ascii="Times New Roman" w:eastAsia="Calibri" w:hAnsi="Times New Roman" w:cs="Times New Roman"/>
          <w:b/>
          <w:sz w:val="28"/>
          <w:szCs w:val="28"/>
          <w:lang w:eastAsia="ar-SA"/>
        </w:rPr>
        <w:t>-2</w:t>
      </w:r>
      <w:r w:rsidRPr="0030372A">
        <w:rPr>
          <w:rFonts w:ascii="Times New Roman" w:eastAsia="Calibri" w:hAnsi="Times New Roman" w:cs="Times New Roman"/>
          <w:b/>
          <w:sz w:val="28"/>
          <w:szCs w:val="28"/>
          <w:lang w:val="x-none" w:eastAsia="ar-SA"/>
        </w:rPr>
        <w:t xml:space="preserve">. Зона </w:t>
      </w:r>
      <w:r w:rsidRPr="0030372A">
        <w:rPr>
          <w:rFonts w:ascii="Times New Roman" w:eastAsia="Calibri" w:hAnsi="Times New Roman" w:cs="Times New Roman"/>
          <w:b/>
          <w:sz w:val="28"/>
          <w:szCs w:val="28"/>
          <w:lang w:eastAsia="ar-SA"/>
        </w:rPr>
        <w:t>садоводства</w:t>
      </w:r>
    </w:p>
    <w:p w:rsidR="00CA4F4E" w:rsidRPr="0030372A" w:rsidRDefault="00CA4F4E" w:rsidP="00CA4F4E">
      <w:pPr>
        <w:spacing w:before="0" w:after="0" w:line="240" w:lineRule="auto"/>
        <w:ind w:firstLine="709"/>
        <w:jc w:val="both"/>
        <w:outlineLvl w:val="1"/>
        <w:rPr>
          <w:rFonts w:ascii="Times New Roman" w:eastAsia="Calibri" w:hAnsi="Times New Roman" w:cs="Times New Roman"/>
          <w:b/>
          <w:sz w:val="28"/>
          <w:szCs w:val="28"/>
          <w:lang w:eastAsia="ar-SA"/>
        </w:rPr>
      </w:pPr>
    </w:p>
    <w:p w:rsidR="00CA4F4E" w:rsidRPr="0030372A" w:rsidRDefault="00CA4F4E" w:rsidP="00CA4F4E">
      <w:pPr>
        <w:spacing w:before="0" w:after="0" w:line="240" w:lineRule="auto"/>
        <w:ind w:firstLine="709"/>
        <w:jc w:val="both"/>
        <w:rPr>
          <w:rFonts w:ascii="Times New Roman" w:eastAsia="Calibri" w:hAnsi="Times New Roman" w:cs="Times New Roman"/>
          <w:sz w:val="28"/>
          <w:szCs w:val="28"/>
          <w:lang w:val="x-none" w:eastAsia="ar-SA"/>
        </w:rPr>
      </w:pPr>
      <w:r w:rsidRPr="0030372A">
        <w:rPr>
          <w:rFonts w:ascii="Times New Roman" w:eastAsia="Calibri" w:hAnsi="Times New Roman" w:cs="Times New Roman"/>
          <w:sz w:val="28"/>
          <w:szCs w:val="28"/>
          <w:lang w:val="x-none" w:eastAsia="ar-SA"/>
        </w:rPr>
        <w:t>Зона садоводства вы</w:t>
      </w:r>
      <w:r w:rsidRPr="0030372A">
        <w:rPr>
          <w:rFonts w:ascii="Times New Roman" w:eastAsia="Calibri" w:hAnsi="Times New Roman" w:cs="Times New Roman"/>
          <w:sz w:val="28"/>
          <w:szCs w:val="28"/>
          <w:lang w:eastAsia="ar-SA"/>
        </w:rPr>
        <w:t>делятся</w:t>
      </w:r>
      <w:r w:rsidRPr="0030372A">
        <w:rPr>
          <w:rFonts w:ascii="Times New Roman" w:eastAsia="Calibri" w:hAnsi="Times New Roman" w:cs="Times New Roman"/>
          <w:sz w:val="28"/>
          <w:szCs w:val="28"/>
          <w:lang w:val="x-none" w:eastAsia="ar-SA"/>
        </w:rPr>
        <w:t xml:space="preserve"> на территориях, предназначенных для ведения садоводства и огородничества</w:t>
      </w:r>
      <w:r w:rsidRPr="0030372A">
        <w:rPr>
          <w:rFonts w:ascii="Times New Roman" w:eastAsia="Calibri" w:hAnsi="Times New Roman" w:cs="Times New Roman"/>
          <w:sz w:val="28"/>
          <w:szCs w:val="28"/>
          <w:lang w:eastAsia="ar-SA"/>
        </w:rPr>
        <w:t>.</w:t>
      </w:r>
      <w:r w:rsidRPr="0030372A">
        <w:rPr>
          <w:rFonts w:ascii="Times New Roman" w:eastAsia="Calibri" w:hAnsi="Times New Roman" w:cs="Times New Roman"/>
          <w:sz w:val="28"/>
          <w:szCs w:val="28"/>
          <w:lang w:val="x-none" w:eastAsia="ar-SA"/>
        </w:rPr>
        <w:t xml:space="preserve"> </w:t>
      </w:r>
    </w:p>
    <w:p w:rsidR="00CA4F4E" w:rsidRPr="0030372A" w:rsidRDefault="00CA4F4E" w:rsidP="00CA4F4E">
      <w:pPr>
        <w:spacing w:before="0" w:after="0" w:line="240" w:lineRule="auto"/>
        <w:ind w:firstLine="709"/>
        <w:jc w:val="both"/>
        <w:outlineLvl w:val="1"/>
        <w:rPr>
          <w:rFonts w:ascii="Times New Roman" w:eastAsia="Calibri" w:hAnsi="Times New Roman" w:cs="Times New Roman"/>
          <w:b/>
          <w:sz w:val="28"/>
          <w:szCs w:val="28"/>
          <w:lang w:eastAsia="ar-SA"/>
        </w:rPr>
      </w:pPr>
      <w:r w:rsidRPr="0030372A">
        <w:rPr>
          <w:rFonts w:ascii="Times New Roman" w:eastAsia="Times New Roman" w:hAnsi="Times New Roman" w:cs="Times New Roman"/>
          <w:sz w:val="28"/>
          <w:szCs w:val="28"/>
          <w:lang w:eastAsia="ru-RU"/>
        </w:rPr>
        <w:t>Перечень основных видов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268"/>
        <w:gridCol w:w="3686"/>
        <w:gridCol w:w="2835"/>
      </w:tblGrid>
      <w:tr w:rsidR="00CA4F4E" w:rsidRPr="0030372A" w:rsidTr="00094E55">
        <w:trPr>
          <w:trHeight w:val="20"/>
          <w:tblHeader/>
        </w:trPr>
        <w:tc>
          <w:tcPr>
            <w:tcW w:w="850"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spacing w:before="0" w:after="0" w:line="240" w:lineRule="auto"/>
              <w:jc w:val="center"/>
              <w:rPr>
                <w:rFonts w:ascii="Times New Roman" w:eastAsia="Calibri" w:hAnsi="Times New Roman" w:cs="Times New Roman"/>
                <w:sz w:val="24"/>
                <w:szCs w:val="24"/>
                <w:lang w:val="x-none" w:eastAsia="ar-SA"/>
              </w:rPr>
            </w:pPr>
            <w:r w:rsidRPr="0030372A">
              <w:rPr>
                <w:rFonts w:ascii="Times New Roman" w:eastAsia="Calibri" w:hAnsi="Times New Roman" w:cs="Times New Roman"/>
                <w:b/>
                <w:sz w:val="24"/>
                <w:szCs w:val="24"/>
                <w:lang w:eastAsia="ar-SA"/>
              </w:rPr>
              <w:t>код</w:t>
            </w:r>
          </w:p>
        </w:tc>
        <w:tc>
          <w:tcPr>
            <w:tcW w:w="2268"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spacing w:before="0" w:after="0" w:line="240" w:lineRule="auto"/>
              <w:jc w:val="center"/>
              <w:rPr>
                <w:rFonts w:ascii="Times New Roman" w:eastAsia="Calibri" w:hAnsi="Times New Roman" w:cs="Times New Roman"/>
                <w:sz w:val="24"/>
                <w:szCs w:val="24"/>
                <w:lang w:val="x-none" w:eastAsia="ar-SA"/>
              </w:rPr>
            </w:pPr>
            <w:r w:rsidRPr="0030372A">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6"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spacing w:before="0" w:after="0" w:line="240" w:lineRule="auto"/>
              <w:jc w:val="center"/>
              <w:rPr>
                <w:rFonts w:ascii="Times New Roman" w:eastAsia="Calibri" w:hAnsi="Times New Roman" w:cs="Times New Roman"/>
                <w:sz w:val="24"/>
                <w:szCs w:val="24"/>
                <w:lang w:val="x-none" w:eastAsia="ar-SA"/>
              </w:rPr>
            </w:pPr>
            <w:r w:rsidRPr="0030372A">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35"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spacing w:before="0" w:after="0" w:line="240" w:lineRule="auto"/>
              <w:jc w:val="center"/>
              <w:rPr>
                <w:rFonts w:ascii="Times New Roman" w:eastAsia="Calibri" w:hAnsi="Times New Roman" w:cs="Times New Roman"/>
                <w:sz w:val="24"/>
                <w:szCs w:val="24"/>
                <w:lang w:val="x-none" w:eastAsia="ar-SA"/>
              </w:rPr>
            </w:pPr>
            <w:r w:rsidRPr="0030372A">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CA4F4E" w:rsidRPr="0030372A"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spacing w:before="0" w:after="0" w:line="240" w:lineRule="auto"/>
              <w:jc w:val="center"/>
              <w:rPr>
                <w:rFonts w:ascii="Times New Roman" w:eastAsia="Calibri" w:hAnsi="Times New Roman" w:cs="Times New Roman"/>
                <w:sz w:val="24"/>
                <w:szCs w:val="24"/>
                <w:lang w:eastAsia="ar-SA"/>
              </w:rPr>
            </w:pPr>
            <w:r w:rsidRPr="0030372A">
              <w:rPr>
                <w:rFonts w:ascii="Times New Roman" w:eastAsia="Calibri" w:hAnsi="Times New Roman" w:cs="Times New Roman"/>
                <w:sz w:val="24"/>
                <w:szCs w:val="24"/>
                <w:lang w:eastAsia="ar-SA"/>
              </w:rPr>
              <w:t>1.5</w:t>
            </w:r>
          </w:p>
        </w:tc>
        <w:tc>
          <w:tcPr>
            <w:tcW w:w="2268"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372A">
              <w:rPr>
                <w:rFonts w:ascii="Times New Roman" w:eastAsia="Times New Roman" w:hAnsi="Times New Roman" w:cs="Times New Roman"/>
                <w:sz w:val="24"/>
                <w:szCs w:val="24"/>
                <w:lang w:eastAsia="ru-RU"/>
              </w:rPr>
              <w:t>Садоводство</w:t>
            </w:r>
          </w:p>
        </w:tc>
        <w:tc>
          <w:tcPr>
            <w:tcW w:w="3686"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372A">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2835"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spacing w:before="0" w:after="0" w:line="240" w:lineRule="auto"/>
              <w:jc w:val="both"/>
              <w:rPr>
                <w:rFonts w:ascii="Times New Roman" w:eastAsia="Calibri" w:hAnsi="Times New Roman" w:cs="Times New Roman"/>
                <w:sz w:val="24"/>
                <w:szCs w:val="24"/>
                <w:lang w:eastAsia="ar-SA"/>
              </w:rPr>
            </w:pPr>
            <w:r w:rsidRPr="0030372A">
              <w:rPr>
                <w:rFonts w:ascii="Times New Roman" w:eastAsia="Calibri" w:hAnsi="Times New Roman" w:cs="Times New Roman"/>
                <w:sz w:val="24"/>
                <w:szCs w:val="24"/>
                <w:lang w:eastAsia="ar-SA"/>
              </w:rPr>
              <w:t>Не устанавливается</w:t>
            </w:r>
          </w:p>
        </w:tc>
      </w:tr>
      <w:tr w:rsidR="00CA4F4E" w:rsidRPr="0030372A"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spacing w:before="0" w:after="0" w:line="240" w:lineRule="auto"/>
              <w:jc w:val="center"/>
              <w:rPr>
                <w:rFonts w:ascii="Times New Roman" w:eastAsia="Calibri" w:hAnsi="Times New Roman" w:cs="Times New Roman"/>
                <w:sz w:val="24"/>
                <w:szCs w:val="24"/>
                <w:lang w:eastAsia="ar-SA"/>
              </w:rPr>
            </w:pPr>
            <w:r w:rsidRPr="0030372A">
              <w:rPr>
                <w:rFonts w:ascii="Times New Roman" w:eastAsia="Calibri" w:hAnsi="Times New Roman" w:cs="Times New Roman"/>
                <w:sz w:val="24"/>
                <w:szCs w:val="24"/>
                <w:lang w:eastAsia="ar-SA"/>
              </w:rPr>
              <w:t>13.1</w:t>
            </w:r>
          </w:p>
        </w:tc>
        <w:tc>
          <w:tcPr>
            <w:tcW w:w="2268"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372A">
              <w:rPr>
                <w:rFonts w:ascii="Times New Roman" w:eastAsia="Times New Roman" w:hAnsi="Times New Roman" w:cs="Times New Roman"/>
                <w:sz w:val="24"/>
                <w:szCs w:val="24"/>
                <w:lang w:eastAsia="ru-RU"/>
              </w:rPr>
              <w:t>Ведение огородничества</w:t>
            </w:r>
          </w:p>
        </w:tc>
        <w:tc>
          <w:tcPr>
            <w:tcW w:w="3686"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372A">
              <w:rPr>
                <w:rFonts w:ascii="Times New Roman" w:eastAsia="Times New Roman" w:hAnsi="Times New Roman" w:cs="Times New Roman"/>
                <w:sz w:val="24"/>
                <w:szCs w:val="24"/>
                <w:lang w:eastAsia="ru-RU"/>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2835" w:type="dxa"/>
            <w:tcBorders>
              <w:top w:val="single" w:sz="4" w:space="0" w:color="auto"/>
              <w:left w:val="single" w:sz="4" w:space="0" w:color="auto"/>
              <w:bottom w:val="single" w:sz="4" w:space="0" w:color="auto"/>
              <w:right w:val="single" w:sz="4" w:space="0" w:color="auto"/>
            </w:tcBorders>
          </w:tcPr>
          <w:p w:rsidR="00CA4F4E" w:rsidRPr="0030372A" w:rsidRDefault="00CA4F4E" w:rsidP="00094E55">
            <w:pPr>
              <w:spacing w:before="0" w:after="0" w:line="240" w:lineRule="auto"/>
              <w:jc w:val="both"/>
              <w:rPr>
                <w:rFonts w:ascii="Times New Roman" w:eastAsia="Calibri" w:hAnsi="Times New Roman" w:cs="Times New Roman"/>
                <w:sz w:val="24"/>
                <w:szCs w:val="24"/>
                <w:lang w:eastAsia="ar-SA"/>
              </w:rPr>
            </w:pPr>
            <w:r w:rsidRPr="0030372A">
              <w:rPr>
                <w:rFonts w:ascii="Times New Roman" w:eastAsia="Calibri" w:hAnsi="Times New Roman" w:cs="Times New Roman"/>
                <w:sz w:val="24"/>
                <w:szCs w:val="24"/>
                <w:lang w:eastAsia="ar-SA"/>
              </w:rPr>
              <w:t>Не устанавливается</w:t>
            </w:r>
          </w:p>
        </w:tc>
      </w:tr>
    </w:tbl>
    <w:p w:rsidR="00CA4F4E" w:rsidRPr="0030372A" w:rsidRDefault="00CA4F4E" w:rsidP="00CA4F4E">
      <w:pPr>
        <w:spacing w:before="0" w:after="0" w:line="240" w:lineRule="auto"/>
        <w:ind w:firstLine="709"/>
        <w:jc w:val="both"/>
        <w:outlineLvl w:val="1"/>
        <w:rPr>
          <w:rFonts w:ascii="Times New Roman" w:eastAsia="Calibri" w:hAnsi="Times New Roman" w:cs="Times New Roman"/>
          <w:sz w:val="28"/>
          <w:szCs w:val="28"/>
          <w:lang w:eastAsia="ar-SA"/>
        </w:rPr>
      </w:pPr>
    </w:p>
    <w:p w:rsidR="00CA4F4E" w:rsidRPr="0030372A" w:rsidRDefault="00CA4F4E" w:rsidP="00CA4F4E">
      <w:pPr>
        <w:spacing w:before="0" w:after="0" w:line="240" w:lineRule="auto"/>
        <w:ind w:firstLine="709"/>
        <w:jc w:val="both"/>
        <w:outlineLvl w:val="1"/>
        <w:rPr>
          <w:rFonts w:ascii="Times New Roman" w:eastAsia="Calibri" w:hAnsi="Times New Roman" w:cs="Times New Roman"/>
          <w:sz w:val="28"/>
          <w:szCs w:val="28"/>
          <w:lang w:eastAsia="ar-SA"/>
        </w:rPr>
      </w:pPr>
      <w:r w:rsidRPr="0030372A">
        <w:rPr>
          <w:rFonts w:ascii="Times New Roman" w:eastAsia="Calibri" w:hAnsi="Times New Roman" w:cs="Times New Roman"/>
          <w:sz w:val="28"/>
          <w:szCs w:val="28"/>
          <w:lang w:val="x-none" w:eastAsia="ar-SA"/>
        </w:rPr>
        <w:t>Перечень условных видов разрешенного использования земельных участков и объектов капитального строительства:</w:t>
      </w:r>
    </w:p>
    <w:p w:rsidR="00CA4F4E" w:rsidRPr="0030372A" w:rsidRDefault="00CA4F4E" w:rsidP="00CA4F4E">
      <w:pPr>
        <w:spacing w:before="0" w:after="0" w:line="240" w:lineRule="auto"/>
        <w:ind w:firstLine="709"/>
        <w:jc w:val="both"/>
        <w:outlineLvl w:val="1"/>
        <w:rPr>
          <w:rFonts w:ascii="Times New Roman" w:eastAsia="Calibri" w:hAnsi="Times New Roman" w:cs="Times New Roman"/>
          <w:sz w:val="28"/>
          <w:szCs w:val="28"/>
          <w:lang w:eastAsia="ar-SA"/>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851"/>
        <w:gridCol w:w="2268"/>
        <w:gridCol w:w="3685"/>
        <w:gridCol w:w="2835"/>
      </w:tblGrid>
      <w:tr w:rsidR="00CA4F4E" w:rsidRPr="0030372A" w:rsidTr="00094E55">
        <w:trPr>
          <w:trHeight w:val="20"/>
          <w:tblHeader/>
        </w:trPr>
        <w:tc>
          <w:tcPr>
            <w:tcW w:w="851" w:type="dxa"/>
          </w:tcPr>
          <w:p w:rsidR="00CA4F4E" w:rsidRPr="0030372A" w:rsidRDefault="00CA4F4E" w:rsidP="00094E55">
            <w:pPr>
              <w:spacing w:before="0" w:after="0" w:line="240" w:lineRule="auto"/>
              <w:ind w:left="-108" w:right="-218"/>
              <w:jc w:val="center"/>
              <w:rPr>
                <w:rFonts w:ascii="Times New Roman" w:eastAsia="Calibri" w:hAnsi="Times New Roman" w:cs="Times New Roman"/>
                <w:sz w:val="24"/>
                <w:szCs w:val="24"/>
                <w:lang w:val="x-none" w:eastAsia="ar-SA"/>
              </w:rPr>
            </w:pPr>
            <w:r w:rsidRPr="0030372A">
              <w:rPr>
                <w:rFonts w:ascii="Times New Roman" w:eastAsia="Calibri" w:hAnsi="Times New Roman" w:cs="Times New Roman"/>
                <w:b/>
                <w:sz w:val="24"/>
                <w:szCs w:val="24"/>
                <w:lang w:eastAsia="ar-SA"/>
              </w:rPr>
              <w:lastRenderedPageBreak/>
              <w:t>код</w:t>
            </w:r>
          </w:p>
        </w:tc>
        <w:tc>
          <w:tcPr>
            <w:tcW w:w="2268" w:type="dxa"/>
            <w:shd w:val="clear" w:color="auto" w:fill="auto"/>
          </w:tcPr>
          <w:p w:rsidR="00CA4F4E" w:rsidRPr="0030372A" w:rsidRDefault="00CA4F4E" w:rsidP="00094E55">
            <w:pPr>
              <w:spacing w:before="0" w:after="0" w:line="240" w:lineRule="auto"/>
              <w:jc w:val="center"/>
              <w:rPr>
                <w:rFonts w:ascii="Times New Roman" w:eastAsia="Calibri" w:hAnsi="Times New Roman" w:cs="Times New Roman"/>
                <w:sz w:val="24"/>
                <w:szCs w:val="24"/>
                <w:lang w:val="x-none" w:eastAsia="ar-SA"/>
              </w:rPr>
            </w:pPr>
            <w:r w:rsidRPr="0030372A">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85" w:type="dxa"/>
          </w:tcPr>
          <w:p w:rsidR="00CA4F4E" w:rsidRPr="0030372A" w:rsidRDefault="00CA4F4E" w:rsidP="00094E55">
            <w:pPr>
              <w:spacing w:before="0" w:after="0" w:line="240" w:lineRule="auto"/>
              <w:jc w:val="center"/>
              <w:rPr>
                <w:rFonts w:ascii="Times New Roman" w:eastAsia="Calibri" w:hAnsi="Times New Roman" w:cs="Times New Roman"/>
                <w:sz w:val="24"/>
                <w:szCs w:val="24"/>
                <w:lang w:val="x-none" w:eastAsia="ar-SA"/>
              </w:rPr>
            </w:pPr>
            <w:r w:rsidRPr="0030372A">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5" w:type="dxa"/>
            <w:shd w:val="clear" w:color="auto" w:fill="auto"/>
          </w:tcPr>
          <w:p w:rsidR="00CA4F4E" w:rsidRPr="0030372A" w:rsidRDefault="00CA4F4E" w:rsidP="00094E55">
            <w:pPr>
              <w:spacing w:before="0" w:after="0" w:line="240" w:lineRule="auto"/>
              <w:jc w:val="center"/>
              <w:rPr>
                <w:rFonts w:ascii="Times New Roman" w:eastAsia="Calibri" w:hAnsi="Times New Roman" w:cs="Times New Roman"/>
                <w:sz w:val="24"/>
                <w:szCs w:val="24"/>
                <w:lang w:val="x-none" w:eastAsia="ar-SA"/>
              </w:rPr>
            </w:pPr>
            <w:r w:rsidRPr="0030372A">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CA4F4E" w:rsidRPr="0030372A" w:rsidTr="00094E55">
        <w:trPr>
          <w:trHeight w:val="447"/>
        </w:trPr>
        <w:tc>
          <w:tcPr>
            <w:tcW w:w="851" w:type="dxa"/>
          </w:tcPr>
          <w:p w:rsidR="00CA4F4E" w:rsidRPr="0030372A" w:rsidRDefault="00CA4F4E" w:rsidP="00094E55">
            <w:pPr>
              <w:spacing w:before="0" w:after="0" w:line="240" w:lineRule="auto"/>
              <w:ind w:left="-108" w:right="-218"/>
              <w:jc w:val="center"/>
              <w:rPr>
                <w:rFonts w:ascii="Times New Roman" w:eastAsia="Calibri" w:hAnsi="Times New Roman" w:cs="Times New Roman"/>
                <w:sz w:val="24"/>
                <w:szCs w:val="24"/>
                <w:lang w:val="x-none" w:eastAsia="ar-SA"/>
              </w:rPr>
            </w:pPr>
            <w:r w:rsidRPr="0030372A">
              <w:rPr>
                <w:rFonts w:ascii="Times New Roman" w:eastAsia="Calibri" w:hAnsi="Times New Roman" w:cs="Times New Roman"/>
                <w:sz w:val="24"/>
                <w:szCs w:val="24"/>
                <w:lang w:eastAsia="ar-SA"/>
              </w:rPr>
              <w:t>6.8</w:t>
            </w:r>
          </w:p>
        </w:tc>
        <w:tc>
          <w:tcPr>
            <w:tcW w:w="2268" w:type="dxa"/>
            <w:shd w:val="clear" w:color="auto" w:fill="auto"/>
          </w:tcPr>
          <w:p w:rsidR="00CA4F4E" w:rsidRPr="0030372A" w:rsidRDefault="00CA4F4E" w:rsidP="00094E55">
            <w:pPr>
              <w:spacing w:before="0" w:after="0" w:line="240" w:lineRule="auto"/>
              <w:jc w:val="both"/>
              <w:rPr>
                <w:rFonts w:ascii="Times New Roman" w:eastAsia="Calibri" w:hAnsi="Times New Roman" w:cs="Times New Roman"/>
                <w:sz w:val="24"/>
                <w:szCs w:val="24"/>
                <w:lang w:val="x-none" w:eastAsia="ar-SA"/>
              </w:rPr>
            </w:pPr>
            <w:r w:rsidRPr="0030372A">
              <w:rPr>
                <w:rFonts w:ascii="Times New Roman" w:eastAsia="Calibri" w:hAnsi="Times New Roman" w:cs="Times New Roman"/>
                <w:sz w:val="24"/>
                <w:szCs w:val="24"/>
                <w:lang w:eastAsia="ar-SA"/>
              </w:rPr>
              <w:t>Связь</w:t>
            </w:r>
          </w:p>
        </w:tc>
        <w:tc>
          <w:tcPr>
            <w:tcW w:w="3685" w:type="dxa"/>
          </w:tcPr>
          <w:p w:rsidR="00CA4F4E" w:rsidRPr="0030372A" w:rsidRDefault="00CA4F4E" w:rsidP="00094E55">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372A">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372A">
                <w:rPr>
                  <w:rFonts w:ascii="Times New Roman" w:eastAsia="Times New Roman" w:hAnsi="Times New Roman" w:cs="Times New Roman"/>
                  <w:sz w:val="24"/>
                  <w:szCs w:val="24"/>
                  <w:lang w:eastAsia="ru-RU"/>
                </w:rPr>
                <w:t>кодами 3.1.1</w:t>
              </w:r>
            </w:hyperlink>
            <w:r w:rsidRPr="0030372A">
              <w:rPr>
                <w:rFonts w:ascii="Times New Roman" w:eastAsia="Times New Roman" w:hAnsi="Times New Roman" w:cs="Times New Roman"/>
                <w:sz w:val="24"/>
                <w:szCs w:val="24"/>
                <w:lang w:eastAsia="ru-RU"/>
              </w:rPr>
              <w:t xml:space="preserve">, </w:t>
            </w:r>
            <w:hyperlink w:anchor="sub_1323" w:history="1">
              <w:r w:rsidRPr="0030372A">
                <w:rPr>
                  <w:rFonts w:ascii="Times New Roman" w:eastAsia="Times New Roman" w:hAnsi="Times New Roman" w:cs="Times New Roman"/>
                  <w:sz w:val="24"/>
                  <w:szCs w:val="24"/>
                  <w:lang w:eastAsia="ru-RU"/>
                </w:rPr>
                <w:t>3.2.3</w:t>
              </w:r>
            </w:hyperlink>
          </w:p>
        </w:tc>
        <w:tc>
          <w:tcPr>
            <w:tcW w:w="2835" w:type="dxa"/>
            <w:shd w:val="clear" w:color="auto" w:fill="auto"/>
          </w:tcPr>
          <w:p w:rsidR="00CA4F4E" w:rsidRPr="0030372A" w:rsidRDefault="00CA4F4E" w:rsidP="00094E55">
            <w:pPr>
              <w:spacing w:before="0" w:after="0" w:line="240" w:lineRule="auto"/>
              <w:jc w:val="both"/>
              <w:rPr>
                <w:rFonts w:ascii="Times New Roman" w:eastAsia="Calibri" w:hAnsi="Times New Roman" w:cs="Times New Roman"/>
                <w:sz w:val="24"/>
                <w:szCs w:val="24"/>
                <w:lang w:eastAsia="ar-SA"/>
              </w:rPr>
            </w:pPr>
            <w:r w:rsidRPr="0030372A">
              <w:rPr>
                <w:rFonts w:ascii="Times New Roman" w:eastAsia="Calibri" w:hAnsi="Times New Roman" w:cs="Times New Roman"/>
                <w:sz w:val="24"/>
                <w:szCs w:val="24"/>
                <w:lang w:eastAsia="ar-SA"/>
              </w:rPr>
              <w:t>Не устанавливается</w:t>
            </w:r>
          </w:p>
          <w:p w:rsidR="00CA4F4E" w:rsidRPr="0030372A" w:rsidRDefault="00CA4F4E" w:rsidP="00094E55">
            <w:pPr>
              <w:spacing w:before="0" w:after="0" w:line="240" w:lineRule="auto"/>
              <w:jc w:val="both"/>
              <w:rPr>
                <w:rFonts w:ascii="Times New Roman" w:eastAsia="Calibri" w:hAnsi="Times New Roman" w:cs="Times New Roman"/>
                <w:sz w:val="24"/>
                <w:szCs w:val="24"/>
                <w:lang w:eastAsia="ar-SA"/>
              </w:rPr>
            </w:pPr>
          </w:p>
        </w:tc>
      </w:tr>
    </w:tbl>
    <w:p w:rsidR="00CA4F4E" w:rsidRDefault="00CA4F4E" w:rsidP="00CA4F4E">
      <w:pPr>
        <w:spacing w:before="0" w:after="0" w:line="240" w:lineRule="auto"/>
        <w:ind w:firstLine="709"/>
        <w:jc w:val="both"/>
        <w:outlineLvl w:val="1"/>
        <w:rPr>
          <w:rFonts w:ascii="Times New Roman" w:eastAsia="Calibri" w:hAnsi="Times New Roman" w:cs="Times New Roman"/>
          <w:sz w:val="28"/>
          <w:szCs w:val="28"/>
          <w:lang w:val="x-none"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CA4F4E" w:rsidRPr="00E657DD" w:rsidTr="00094E55">
        <w:trPr>
          <w:tblHeader/>
        </w:trPr>
        <w:tc>
          <w:tcPr>
            <w:tcW w:w="5000" w:type="pct"/>
            <w:gridSpan w:val="2"/>
            <w:shd w:val="clear" w:color="auto" w:fill="auto"/>
            <w:vAlign w:val="center"/>
          </w:tcPr>
          <w:p w:rsidR="00CA4F4E" w:rsidRPr="00E657DD" w:rsidRDefault="00CA4F4E"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sz w:val="24"/>
                <w:szCs w:val="24"/>
                <w:lang w:eastAsia="ar-SA"/>
              </w:rPr>
              <w:br w:type="page"/>
            </w:r>
            <w:r w:rsidRPr="00E657DD">
              <w:rPr>
                <w:rFonts w:ascii="Times New Roman" w:eastAsia="Calibri" w:hAnsi="Times New Roman" w:cs="Times New Roman"/>
                <w:b/>
                <w:sz w:val="24"/>
                <w:szCs w:val="24"/>
                <w:lang w:val="x-none" w:eastAsia="ar-SA"/>
              </w:rPr>
              <w:br w:type="page"/>
            </w:r>
            <w:r w:rsidRPr="00E657DD">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4F4E" w:rsidRPr="00E657DD" w:rsidTr="00094E55">
        <w:tc>
          <w:tcPr>
            <w:tcW w:w="5000" w:type="pct"/>
            <w:gridSpan w:val="2"/>
            <w:vAlign w:val="center"/>
          </w:tcPr>
          <w:p w:rsidR="00CA4F4E" w:rsidRPr="00E657DD" w:rsidRDefault="00CA4F4E"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b/>
                <w:sz w:val="24"/>
                <w:szCs w:val="24"/>
                <w:lang w:eastAsia="ar-SA"/>
              </w:rPr>
              <w:t>Предельные (минимальные и (или) максимальные) размеры земельного участка</w:t>
            </w:r>
          </w:p>
        </w:tc>
      </w:tr>
      <w:tr w:rsidR="00CA4F4E" w:rsidRPr="00E657DD" w:rsidTr="00094E55">
        <w:tc>
          <w:tcPr>
            <w:tcW w:w="1572"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 xml:space="preserve">не ограничено </w:t>
            </w:r>
          </w:p>
        </w:tc>
      </w:tr>
      <w:tr w:rsidR="00CA4F4E" w:rsidRPr="00E657DD" w:rsidTr="00094E55">
        <w:tc>
          <w:tcPr>
            <w:tcW w:w="1572" w:type="pct"/>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минимальный</w:t>
            </w:r>
          </w:p>
        </w:tc>
        <w:tc>
          <w:tcPr>
            <w:tcW w:w="3428" w:type="pct"/>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не ограничено</w:t>
            </w:r>
            <w:r w:rsidRPr="00E657DD">
              <w:rPr>
                <w:rFonts w:ascii="Times New Roman" w:eastAsia="Calibri" w:hAnsi="Times New Roman" w:cs="Times New Roman"/>
                <w:sz w:val="24"/>
                <w:szCs w:val="24"/>
                <w:vertAlign w:val="superscript"/>
                <w:lang w:eastAsia="ar-SA"/>
              </w:rPr>
              <w:t xml:space="preserve"> </w:t>
            </w:r>
          </w:p>
        </w:tc>
      </w:tr>
      <w:tr w:rsidR="00CA4F4E" w:rsidRPr="00E657DD" w:rsidTr="00094E55">
        <w:tc>
          <w:tcPr>
            <w:tcW w:w="5000" w:type="pct"/>
            <w:gridSpan w:val="2"/>
            <w:vAlign w:val="center"/>
          </w:tcPr>
          <w:p w:rsidR="00CA4F4E" w:rsidRPr="00E657DD" w:rsidRDefault="00CA4F4E"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b/>
                <w:sz w:val="24"/>
                <w:szCs w:val="24"/>
                <w:lang w:eastAsia="ar-SA"/>
              </w:rPr>
              <w:t>Площадь земельного участка</w:t>
            </w:r>
          </w:p>
        </w:tc>
      </w:tr>
      <w:tr w:rsidR="00CA4F4E" w:rsidRPr="00E657DD" w:rsidTr="00094E55">
        <w:tc>
          <w:tcPr>
            <w:tcW w:w="1572"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CA4F4E" w:rsidRPr="004603D2" w:rsidRDefault="00CA4F4E" w:rsidP="00094E55">
            <w:pPr>
              <w:spacing w:before="0" w:after="0" w:line="240" w:lineRule="auto"/>
              <w:jc w:val="both"/>
              <w:rPr>
                <w:rFonts w:ascii="Times New Roman" w:eastAsia="Calibri" w:hAnsi="Times New Roman" w:cs="Times New Roman"/>
                <w:sz w:val="24"/>
                <w:szCs w:val="24"/>
                <w:lang w:eastAsia="ar-SA"/>
              </w:rPr>
            </w:pPr>
            <w:r w:rsidRPr="004603D2">
              <w:rPr>
                <w:rFonts w:ascii="Times New Roman" w:eastAsia="Lucida Sans Unicode" w:hAnsi="Times New Roman" w:cs="Tahoma"/>
                <w:color w:val="000000"/>
                <w:sz w:val="24"/>
                <w:szCs w:val="24"/>
                <w:lang w:bidi="en-US"/>
              </w:rPr>
              <w:t>для земельных участков, находящихся в составе огороднических объединений – 0,15 га</w:t>
            </w:r>
          </w:p>
        </w:tc>
      </w:tr>
      <w:tr w:rsidR="00CA4F4E" w:rsidRPr="00E657DD" w:rsidTr="00094E55">
        <w:tc>
          <w:tcPr>
            <w:tcW w:w="1572" w:type="pct"/>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минимальная</w:t>
            </w:r>
          </w:p>
        </w:tc>
        <w:tc>
          <w:tcPr>
            <w:tcW w:w="3428" w:type="pct"/>
          </w:tcPr>
          <w:p w:rsidR="00CA4F4E" w:rsidRPr="004603D2" w:rsidRDefault="00CA4F4E" w:rsidP="00094E55">
            <w:pPr>
              <w:spacing w:before="0" w:after="0" w:line="240" w:lineRule="auto"/>
              <w:jc w:val="both"/>
              <w:rPr>
                <w:rFonts w:ascii="Times New Roman" w:eastAsia="Calibri" w:hAnsi="Times New Roman" w:cs="Times New Roman"/>
                <w:sz w:val="24"/>
                <w:szCs w:val="24"/>
                <w:lang w:eastAsia="ar-SA"/>
              </w:rPr>
            </w:pPr>
            <w:r w:rsidRPr="004603D2">
              <w:rPr>
                <w:rFonts w:ascii="Times New Roman" w:eastAsia="Lucida Sans Unicode" w:hAnsi="Times New Roman" w:cs="Tahoma"/>
                <w:color w:val="000000"/>
                <w:sz w:val="24"/>
                <w:szCs w:val="24"/>
                <w:lang w:bidi="en-US"/>
              </w:rPr>
              <w:t>для земельных участков, находящихся в составе  огороднических объединений – 0,04 га</w:t>
            </w:r>
          </w:p>
        </w:tc>
      </w:tr>
      <w:tr w:rsidR="00CA4F4E" w:rsidRPr="00E657DD" w:rsidTr="00094E55">
        <w:tc>
          <w:tcPr>
            <w:tcW w:w="5000" w:type="pct"/>
            <w:gridSpan w:val="2"/>
          </w:tcPr>
          <w:p w:rsidR="00CA4F4E" w:rsidRPr="00E657DD" w:rsidRDefault="00CA4F4E"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b/>
                <w:sz w:val="24"/>
                <w:szCs w:val="24"/>
                <w:lang w:eastAsia="ar-SA"/>
              </w:rPr>
              <w:t>Количество этажей</w:t>
            </w:r>
          </w:p>
        </w:tc>
      </w:tr>
      <w:tr w:rsidR="00CA4F4E" w:rsidRPr="00E657DD" w:rsidTr="00094E55">
        <w:tc>
          <w:tcPr>
            <w:tcW w:w="1572"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CA4F4E" w:rsidRPr="00E657DD" w:rsidRDefault="00CA4F4E" w:rsidP="00094E55">
            <w:pPr>
              <w:spacing w:before="0" w:after="0" w:line="240" w:lineRule="auto"/>
              <w:jc w:val="both"/>
              <w:rPr>
                <w:rFonts w:ascii="Times New Roman" w:eastAsia="Calibri" w:hAnsi="Times New Roman" w:cs="Times New Roman"/>
                <w:sz w:val="24"/>
                <w:szCs w:val="24"/>
                <w:lang w:val="x-none" w:eastAsia="ar-SA"/>
              </w:rPr>
            </w:pPr>
            <w:r w:rsidRPr="00E657DD">
              <w:rPr>
                <w:rFonts w:ascii="Times New Roman" w:eastAsia="Calibri" w:hAnsi="Times New Roman" w:cs="Times New Roman"/>
                <w:sz w:val="24"/>
                <w:szCs w:val="24"/>
                <w:lang w:eastAsia="ar-SA"/>
              </w:rPr>
              <w:t>не ограничено</w:t>
            </w:r>
          </w:p>
        </w:tc>
      </w:tr>
      <w:tr w:rsidR="00CA4F4E" w:rsidRPr="00E657DD" w:rsidTr="00094E55">
        <w:tc>
          <w:tcPr>
            <w:tcW w:w="1572"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не ограничено</w:t>
            </w:r>
          </w:p>
        </w:tc>
      </w:tr>
      <w:tr w:rsidR="00CA4F4E" w:rsidRPr="00E657DD" w:rsidTr="00094E55">
        <w:tc>
          <w:tcPr>
            <w:tcW w:w="5000" w:type="pct"/>
            <w:gridSpan w:val="2"/>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b/>
                <w:sz w:val="24"/>
                <w:szCs w:val="24"/>
                <w:lang w:eastAsia="ar-SA"/>
              </w:rPr>
              <w:t>Высота зданий, сооружений</w:t>
            </w:r>
          </w:p>
        </w:tc>
      </w:tr>
      <w:tr w:rsidR="00CA4F4E" w:rsidRPr="00E657DD" w:rsidTr="00094E55">
        <w:tc>
          <w:tcPr>
            <w:tcW w:w="1572"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CA4F4E" w:rsidRPr="00E657DD" w:rsidRDefault="00CA4F4E" w:rsidP="00094E55">
            <w:pPr>
              <w:spacing w:before="0" w:after="0" w:line="240" w:lineRule="auto"/>
              <w:jc w:val="both"/>
              <w:rPr>
                <w:rFonts w:ascii="Times New Roman" w:eastAsia="Calibri" w:hAnsi="Times New Roman" w:cs="Times New Roman"/>
                <w:sz w:val="24"/>
                <w:szCs w:val="24"/>
                <w:lang w:val="x-none" w:eastAsia="ar-SA"/>
              </w:rPr>
            </w:pPr>
            <w:r w:rsidRPr="00E657DD">
              <w:rPr>
                <w:rFonts w:ascii="Times New Roman" w:eastAsia="Calibri" w:hAnsi="Times New Roman" w:cs="Times New Roman"/>
                <w:sz w:val="24"/>
                <w:szCs w:val="24"/>
                <w:lang w:eastAsia="ar-SA"/>
              </w:rPr>
              <w:t>не ограничено</w:t>
            </w:r>
          </w:p>
        </w:tc>
      </w:tr>
      <w:tr w:rsidR="00CA4F4E" w:rsidRPr="00E657DD" w:rsidTr="00094E55">
        <w:tc>
          <w:tcPr>
            <w:tcW w:w="1572"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CA4F4E" w:rsidRPr="00E657DD" w:rsidRDefault="00CA4F4E" w:rsidP="00094E55">
            <w:pPr>
              <w:spacing w:before="0" w:after="0" w:line="240" w:lineRule="auto"/>
              <w:jc w:val="both"/>
              <w:rPr>
                <w:rFonts w:ascii="Times New Roman" w:eastAsia="Calibri" w:hAnsi="Times New Roman" w:cs="Times New Roman"/>
                <w:sz w:val="24"/>
                <w:szCs w:val="24"/>
                <w:lang w:val="x-none" w:eastAsia="ar-SA"/>
              </w:rPr>
            </w:pPr>
            <w:r w:rsidRPr="00E657DD">
              <w:rPr>
                <w:rFonts w:ascii="Times New Roman" w:eastAsia="Calibri" w:hAnsi="Times New Roman" w:cs="Times New Roman"/>
                <w:sz w:val="24"/>
                <w:szCs w:val="24"/>
                <w:lang w:eastAsia="ar-SA"/>
              </w:rPr>
              <w:t>не ограничено</w:t>
            </w:r>
          </w:p>
        </w:tc>
      </w:tr>
      <w:tr w:rsidR="00CA4F4E" w:rsidRPr="00E657DD" w:rsidTr="00094E55">
        <w:tc>
          <w:tcPr>
            <w:tcW w:w="5000" w:type="pct"/>
            <w:gridSpan w:val="2"/>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b/>
                <w:sz w:val="24"/>
                <w:szCs w:val="24"/>
                <w:lang w:eastAsia="ar-SA"/>
              </w:rPr>
              <w:t>Процент застройки</w:t>
            </w:r>
          </w:p>
        </w:tc>
      </w:tr>
      <w:tr w:rsidR="00CA4F4E" w:rsidRPr="00E657DD" w:rsidTr="00094E55">
        <w:tc>
          <w:tcPr>
            <w:tcW w:w="1572"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максимальный</w:t>
            </w:r>
          </w:p>
        </w:tc>
        <w:tc>
          <w:tcPr>
            <w:tcW w:w="3428" w:type="pct"/>
            <w:tcMar>
              <w:top w:w="0" w:type="dxa"/>
              <w:bottom w:w="0" w:type="dxa"/>
            </w:tcMar>
            <w:vAlign w:val="cente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не ограничено</w:t>
            </w:r>
          </w:p>
        </w:tc>
      </w:tr>
      <w:tr w:rsidR="00CA4F4E" w:rsidRPr="00E657DD" w:rsidTr="00094E55">
        <w:tc>
          <w:tcPr>
            <w:tcW w:w="1572"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минимальный</w:t>
            </w:r>
          </w:p>
        </w:tc>
        <w:tc>
          <w:tcPr>
            <w:tcW w:w="3428" w:type="pct"/>
            <w:tcMar>
              <w:top w:w="0" w:type="dxa"/>
              <w:bottom w:w="0" w:type="dxa"/>
            </w:tcMar>
            <w:vAlign w:val="cente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не ограничено</w:t>
            </w:r>
          </w:p>
        </w:tc>
      </w:tr>
      <w:tr w:rsidR="00CA4F4E" w:rsidRPr="00E657DD" w:rsidTr="00094E55">
        <w:trPr>
          <w:trHeight w:val="305"/>
        </w:trPr>
        <w:tc>
          <w:tcPr>
            <w:tcW w:w="5000" w:type="pct"/>
            <w:gridSpan w:val="2"/>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b/>
                <w:sz w:val="24"/>
                <w:szCs w:val="24"/>
                <w:lang w:eastAsia="ar-SA"/>
              </w:rPr>
              <w:t>Минимальный отступ от границы земельного участка</w:t>
            </w:r>
          </w:p>
        </w:tc>
      </w:tr>
      <w:tr w:rsidR="00CA4F4E" w:rsidRPr="00E657DD" w:rsidTr="00094E55">
        <w:trPr>
          <w:trHeight w:val="783"/>
        </w:trPr>
        <w:tc>
          <w:tcPr>
            <w:tcW w:w="1572"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lastRenderedPageBreak/>
              <w:t>минимальный отступ застройки от границы земельного участка,  примыкающей к границам сопредельного земельного участка</w:t>
            </w:r>
          </w:p>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p>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val="x-none" w:eastAsia="ar-SA"/>
              </w:rPr>
            </w:pPr>
            <w:r w:rsidRPr="00E657DD">
              <w:rPr>
                <w:rFonts w:ascii="Times New Roman" w:eastAsia="Calibri" w:hAnsi="Times New Roman" w:cs="Times New Roman"/>
                <w:sz w:val="24"/>
                <w:szCs w:val="24"/>
                <w:lang w:eastAsia="ar-SA"/>
              </w:rPr>
              <w:t>не ограничено</w:t>
            </w:r>
          </w:p>
        </w:tc>
      </w:tr>
      <w:tr w:rsidR="00CA4F4E" w:rsidRPr="00E657DD" w:rsidTr="00094E55">
        <w:trPr>
          <w:trHeight w:val="783"/>
        </w:trPr>
        <w:tc>
          <w:tcPr>
            <w:tcW w:w="1572"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CA4F4E" w:rsidRPr="00E657DD" w:rsidRDefault="00CA4F4E"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не ограничено</w:t>
            </w:r>
          </w:p>
        </w:tc>
      </w:tr>
    </w:tbl>
    <w:p w:rsidR="00785064" w:rsidRDefault="00785064" w:rsidP="003001F2">
      <w:pPr>
        <w:spacing w:before="0" w:after="0" w:line="240" w:lineRule="auto"/>
        <w:ind w:firstLine="709"/>
        <w:jc w:val="both"/>
        <w:outlineLvl w:val="1"/>
        <w:rPr>
          <w:rFonts w:ascii="Times New Roman" w:eastAsia="Calibri" w:hAnsi="Times New Roman" w:cs="Times New Roman"/>
          <w:sz w:val="28"/>
          <w:szCs w:val="28"/>
          <w:lang w:val="x-none" w:eastAsia="ar-SA"/>
        </w:rPr>
      </w:pPr>
    </w:p>
    <w:p w:rsidR="00785064" w:rsidRDefault="00785064" w:rsidP="003001F2">
      <w:pPr>
        <w:spacing w:before="0" w:after="0" w:line="240" w:lineRule="auto"/>
        <w:ind w:firstLine="709"/>
        <w:jc w:val="both"/>
        <w:outlineLvl w:val="1"/>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r w:rsidRPr="003001F2">
        <w:rPr>
          <w:rFonts w:ascii="Times New Roman" w:eastAsia="Calibri" w:hAnsi="Times New Roman" w:cs="Times New Roman"/>
          <w:b/>
          <w:sz w:val="28"/>
          <w:szCs w:val="28"/>
          <w:lang w:eastAsia="ar-SA"/>
        </w:rPr>
        <w:t>Статья 4</w:t>
      </w:r>
      <w:r w:rsidR="00785064">
        <w:rPr>
          <w:rFonts w:ascii="Times New Roman" w:eastAsia="Calibri" w:hAnsi="Times New Roman" w:cs="Times New Roman"/>
          <w:b/>
          <w:sz w:val="28"/>
          <w:szCs w:val="28"/>
          <w:lang w:eastAsia="ar-SA"/>
        </w:rPr>
        <w:t>1</w:t>
      </w:r>
      <w:r w:rsidRPr="003001F2">
        <w:rPr>
          <w:rFonts w:ascii="Times New Roman" w:eastAsia="Calibri" w:hAnsi="Times New Roman" w:cs="Times New Roman"/>
          <w:b/>
          <w:sz w:val="28"/>
          <w:szCs w:val="28"/>
          <w:lang w:eastAsia="ar-SA"/>
        </w:rPr>
        <w:t>.</w:t>
      </w:r>
      <w:r w:rsidRPr="003001F2">
        <w:rPr>
          <w:rFonts w:ascii="Times New Roman" w:eastAsia="Calibri" w:hAnsi="Times New Roman" w:cs="Times New Roman"/>
          <w:b/>
          <w:sz w:val="28"/>
          <w:szCs w:val="28"/>
          <w:lang w:eastAsia="ar-SA"/>
        </w:rPr>
        <w:tab/>
      </w:r>
      <w:r w:rsidRPr="003001F2">
        <w:rPr>
          <w:rFonts w:ascii="Times New Roman" w:eastAsia="Calibri" w:hAnsi="Times New Roman" w:cs="Times New Roman"/>
          <w:b/>
          <w:sz w:val="28"/>
          <w:szCs w:val="28"/>
          <w:lang w:val="x-none" w:eastAsia="ar-SA"/>
        </w:rPr>
        <w:t>СХ-3/1, СХ-3/2. Зона сельскохозяйственн</w:t>
      </w:r>
      <w:r w:rsidRPr="003001F2">
        <w:rPr>
          <w:rFonts w:ascii="Times New Roman" w:eastAsia="Calibri" w:hAnsi="Times New Roman" w:cs="Times New Roman"/>
          <w:b/>
          <w:sz w:val="28"/>
          <w:szCs w:val="28"/>
          <w:lang w:eastAsia="ar-SA"/>
        </w:rPr>
        <w:t>ых предприятий</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Зона предназначения для размещения различных сельскохозяйственных предприятий и сопутствующих видов использования на территории населенных пунктов и вне их границ на землях сельскохозяйственного назначения.</w:t>
      </w: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r w:rsidRPr="003001F2">
        <w:rPr>
          <w:rFonts w:ascii="Times New Roman" w:eastAsia="Times New Roman" w:hAnsi="Times New Roman" w:cs="Times New Roman"/>
          <w:sz w:val="28"/>
          <w:szCs w:val="28"/>
          <w:lang w:eastAsia="ru-RU"/>
        </w:rPr>
        <w:t>Перечень основных видов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268"/>
        <w:gridCol w:w="3686"/>
        <w:gridCol w:w="2835"/>
      </w:tblGrid>
      <w:tr w:rsidR="003001F2" w:rsidRPr="003001F2" w:rsidTr="00094E55">
        <w:trPr>
          <w:trHeight w:val="20"/>
          <w:tblHeader/>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1.3</w:t>
            </w:r>
          </w:p>
        </w:tc>
        <w:tc>
          <w:tcPr>
            <w:tcW w:w="2268"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Овощеводство</w:t>
            </w:r>
          </w:p>
        </w:tc>
        <w:tc>
          <w:tcPr>
            <w:tcW w:w="3686"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2835" w:type="dxa"/>
            <w:tcBorders>
              <w:top w:val="single" w:sz="4" w:space="0" w:color="auto"/>
              <w:left w:val="single" w:sz="4" w:space="0" w:color="auto"/>
              <w:bottom w:val="single" w:sz="4" w:space="0" w:color="auto"/>
              <w:right w:val="single" w:sz="4" w:space="0" w:color="auto"/>
            </w:tcBorders>
            <w:vAlign w:val="center"/>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 xml:space="preserve">Не устанавливается </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1.7</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Животноводство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Осуществление хозяйственной деятельности, связанной с производством продукции животноводства, в том числе </w:t>
            </w:r>
            <w:r w:rsidRPr="003001F2">
              <w:rPr>
                <w:rFonts w:ascii="Times New Roman" w:eastAsia="Times New Roman" w:hAnsi="Times New Roman" w:cs="Times New Roman"/>
                <w:sz w:val="24"/>
                <w:szCs w:val="24"/>
                <w:lang w:eastAsia="ru-RU"/>
              </w:rPr>
              <w:lastRenderedPageBreak/>
              <w:t xml:space="preserve">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w:anchor="sub_1018" w:history="1">
              <w:r w:rsidRPr="003001F2">
                <w:rPr>
                  <w:rFonts w:ascii="Times New Roman" w:eastAsia="Times New Roman" w:hAnsi="Times New Roman" w:cs="Times New Roman"/>
                  <w:sz w:val="24"/>
                  <w:szCs w:val="24"/>
                  <w:lang w:eastAsia="ru-RU"/>
                </w:rPr>
                <w:t>кодами 1.8-1.11</w:t>
              </w:r>
            </w:hyperlink>
            <w:r w:rsidRPr="003001F2">
              <w:rPr>
                <w:rFonts w:ascii="Times New Roman" w:eastAsia="Times New Roman" w:hAnsi="Times New Roman" w:cs="Times New Roman"/>
                <w:sz w:val="24"/>
                <w:szCs w:val="24"/>
                <w:lang w:eastAsia="ru-RU"/>
              </w:rPr>
              <w:t xml:space="preserve">, </w:t>
            </w:r>
            <w:hyperlink w:anchor="sub_10115" w:history="1">
              <w:r w:rsidRPr="003001F2">
                <w:rPr>
                  <w:rFonts w:ascii="Times New Roman" w:eastAsia="Times New Roman" w:hAnsi="Times New Roman" w:cs="Times New Roman"/>
                  <w:sz w:val="24"/>
                  <w:szCs w:val="24"/>
                  <w:lang w:eastAsia="ru-RU"/>
                </w:rPr>
                <w:t>1.15</w:t>
              </w:r>
            </w:hyperlink>
            <w:r w:rsidRPr="003001F2">
              <w:rPr>
                <w:rFonts w:ascii="Times New Roman" w:eastAsia="Times New Roman" w:hAnsi="Times New Roman" w:cs="Times New Roman"/>
                <w:sz w:val="24"/>
                <w:szCs w:val="24"/>
                <w:lang w:eastAsia="ru-RU"/>
              </w:rPr>
              <w:t xml:space="preserve">, </w:t>
            </w:r>
            <w:hyperlink w:anchor="sub_1119" w:history="1">
              <w:r w:rsidRPr="003001F2">
                <w:rPr>
                  <w:rFonts w:ascii="Times New Roman" w:eastAsia="Times New Roman" w:hAnsi="Times New Roman" w:cs="Times New Roman"/>
                  <w:sz w:val="24"/>
                  <w:szCs w:val="24"/>
                  <w:lang w:eastAsia="ru-RU"/>
                </w:rPr>
                <w:t>1.19</w:t>
              </w:r>
            </w:hyperlink>
            <w:r w:rsidRPr="003001F2">
              <w:rPr>
                <w:rFonts w:ascii="Times New Roman" w:eastAsia="Times New Roman" w:hAnsi="Times New Roman" w:cs="Times New Roman"/>
                <w:sz w:val="24"/>
                <w:szCs w:val="24"/>
                <w:lang w:eastAsia="ru-RU"/>
              </w:rPr>
              <w:t xml:space="preserve">, </w:t>
            </w:r>
            <w:hyperlink w:anchor="sub_1120" w:history="1">
              <w:r w:rsidRPr="003001F2">
                <w:rPr>
                  <w:rFonts w:ascii="Times New Roman" w:eastAsia="Times New Roman" w:hAnsi="Times New Roman" w:cs="Times New Roman"/>
                  <w:sz w:val="24"/>
                  <w:szCs w:val="24"/>
                  <w:lang w:eastAsia="ru-RU"/>
                </w:rPr>
                <w:t>1.20</w:t>
              </w:r>
            </w:hyperlink>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1.12</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Пчеловодство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1.13</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Рыбоводство</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1.14</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Научное </w:t>
            </w:r>
            <w:r w:rsidRPr="003001F2">
              <w:rPr>
                <w:rFonts w:ascii="Times New Roman" w:eastAsia="Times New Roman" w:hAnsi="Times New Roman" w:cs="Times New Roman"/>
                <w:sz w:val="24"/>
                <w:szCs w:val="24"/>
                <w:lang w:eastAsia="ru-RU"/>
              </w:rPr>
              <w:lastRenderedPageBreak/>
              <w:t>обеспечение сельского хозяйства</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Осуществление научной и </w:t>
            </w:r>
            <w:r w:rsidRPr="003001F2">
              <w:rPr>
                <w:rFonts w:ascii="Times New Roman" w:eastAsia="Times New Roman" w:hAnsi="Times New Roman" w:cs="Times New Roman"/>
                <w:sz w:val="24"/>
                <w:szCs w:val="24"/>
                <w:lang w:eastAsia="ru-RU"/>
              </w:rPr>
              <w:lastRenderedPageBreak/>
              <w:t>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1.17</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Питомники</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1.18</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Обеспечение</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roofErr w:type="spellStart"/>
            <w:r w:rsidRPr="003001F2">
              <w:rPr>
                <w:rFonts w:ascii="Times New Roman" w:eastAsia="Times New Roman" w:hAnsi="Times New Roman" w:cs="Times New Roman"/>
                <w:sz w:val="24"/>
                <w:szCs w:val="24"/>
                <w:lang w:eastAsia="ru-RU"/>
              </w:rPr>
              <w:t>сельскохозяйствен-ного</w:t>
            </w:r>
            <w:proofErr w:type="spellEnd"/>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производства</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20"/>
        </w:trPr>
        <w:tc>
          <w:tcPr>
            <w:tcW w:w="85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3.1.1</w:t>
            </w:r>
          </w:p>
        </w:tc>
        <w:tc>
          <w:tcPr>
            <w:tcW w:w="2268"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Предоставление коммунальных услуг</w:t>
            </w:r>
          </w:p>
        </w:tc>
        <w:tc>
          <w:tcPr>
            <w:tcW w:w="3686"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835"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bl>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Перечень условных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851"/>
        <w:gridCol w:w="2268"/>
        <w:gridCol w:w="3685"/>
        <w:gridCol w:w="2835"/>
      </w:tblGrid>
      <w:tr w:rsidR="003001F2" w:rsidRPr="003001F2" w:rsidTr="00094E55">
        <w:trPr>
          <w:trHeight w:val="20"/>
          <w:tblHeader/>
        </w:trPr>
        <w:tc>
          <w:tcPr>
            <w:tcW w:w="851" w:type="dxa"/>
          </w:tcPr>
          <w:p w:rsidR="003001F2" w:rsidRPr="003001F2" w:rsidRDefault="003001F2" w:rsidP="003001F2">
            <w:pPr>
              <w:spacing w:before="0" w:after="0" w:line="240" w:lineRule="auto"/>
              <w:ind w:left="-108" w:right="-218"/>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68"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85"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5"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3001F2" w:rsidRPr="003001F2" w:rsidTr="00094E55">
        <w:trPr>
          <w:trHeight w:val="447"/>
        </w:trPr>
        <w:tc>
          <w:tcPr>
            <w:tcW w:w="851" w:type="dxa"/>
          </w:tcPr>
          <w:p w:rsidR="003001F2" w:rsidRPr="003001F2" w:rsidRDefault="003001F2" w:rsidP="003001F2">
            <w:pPr>
              <w:spacing w:before="0" w:after="0" w:line="240" w:lineRule="auto"/>
              <w:ind w:left="-108" w:right="-218"/>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3.10.1</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Амбулаторное ветеринарное обслуживание</w:t>
            </w:r>
          </w:p>
        </w:tc>
        <w:tc>
          <w:tcPr>
            <w:tcW w:w="3685"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предназначенных для оказания ветеринарных услуг без содержания животных</w:t>
            </w:r>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447"/>
        </w:trPr>
        <w:tc>
          <w:tcPr>
            <w:tcW w:w="851" w:type="dxa"/>
          </w:tcPr>
          <w:p w:rsidR="003001F2" w:rsidRPr="003001F2" w:rsidRDefault="003001F2" w:rsidP="003001F2">
            <w:pPr>
              <w:spacing w:before="0" w:after="0" w:line="240" w:lineRule="auto"/>
              <w:ind w:left="-108" w:right="-218"/>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6.8</w:t>
            </w:r>
          </w:p>
        </w:tc>
        <w:tc>
          <w:tcPr>
            <w:tcW w:w="2268"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Связь</w:t>
            </w:r>
          </w:p>
        </w:tc>
        <w:tc>
          <w:tcPr>
            <w:tcW w:w="3685"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p>
        </w:tc>
      </w:tr>
      <w:tr w:rsidR="003001F2" w:rsidRPr="003001F2" w:rsidTr="00094E55">
        <w:trPr>
          <w:trHeight w:val="447"/>
        </w:trPr>
        <w:tc>
          <w:tcPr>
            <w:tcW w:w="851" w:type="dxa"/>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w:t>
            </w:r>
          </w:p>
        </w:tc>
        <w:tc>
          <w:tcPr>
            <w:tcW w:w="2268" w:type="dxa"/>
            <w:shd w:val="clear" w:color="auto" w:fill="auto"/>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(территории) общего пользования</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p>
        </w:tc>
        <w:tc>
          <w:tcPr>
            <w:tcW w:w="3685"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общего пользования.</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Содержание данного вида разрешенного использования включает в себя содержание видов разрешенного использования с </w:t>
            </w:r>
            <w:hyperlink w:anchor="sub_11201" w:history="1">
              <w:r w:rsidRPr="003001F2">
                <w:rPr>
                  <w:rFonts w:ascii="Times New Roman" w:eastAsia="Times New Roman" w:hAnsi="Times New Roman" w:cs="Times New Roman"/>
                  <w:sz w:val="24"/>
                  <w:szCs w:val="24"/>
                  <w:lang w:eastAsia="ru-RU"/>
                </w:rPr>
                <w:t>кодами 12.0.1 - 12.0.2</w:t>
              </w:r>
            </w:hyperlink>
          </w:p>
        </w:tc>
        <w:tc>
          <w:tcPr>
            <w:tcW w:w="2835" w:type="dxa"/>
            <w:shd w:val="clear" w:color="auto" w:fill="auto"/>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bl>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lang w:eastAsia="ar-SA"/>
        </w:rPr>
      </w:pPr>
    </w:p>
    <w:p w:rsidR="006C6703" w:rsidRDefault="006C6703" w:rsidP="003001F2">
      <w:pPr>
        <w:spacing w:before="0" w:after="0" w:line="240" w:lineRule="auto"/>
        <w:ind w:firstLine="709"/>
        <w:jc w:val="both"/>
        <w:outlineLvl w:val="1"/>
        <w:rPr>
          <w:rFonts w:ascii="Times New Roman" w:eastAsia="Calibri" w:hAnsi="Times New Roman" w:cs="Times New Roman"/>
          <w:sz w:val="28"/>
          <w:szCs w:val="28"/>
          <w:lang w:val="x-none"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6C6703" w:rsidRPr="00144E8B" w:rsidTr="00094E55">
        <w:trPr>
          <w:tblHeader/>
        </w:trPr>
        <w:tc>
          <w:tcPr>
            <w:tcW w:w="5000" w:type="pct"/>
            <w:gridSpan w:val="2"/>
            <w:shd w:val="clear" w:color="auto" w:fill="auto"/>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4D2835">
              <w:rPr>
                <w:rFonts w:ascii="Times New Roman" w:eastAsia="Calibri" w:hAnsi="Times New Roman" w:cs="Times New Roman"/>
                <w:sz w:val="24"/>
                <w:szCs w:val="24"/>
                <w:lang w:eastAsia="ar-SA"/>
              </w:rPr>
              <w:br w:type="page"/>
            </w:r>
            <w:r w:rsidRPr="004D2835">
              <w:rPr>
                <w:rFonts w:ascii="Times New Roman" w:eastAsia="Calibri" w:hAnsi="Times New Roman" w:cs="Times New Roman"/>
                <w:b/>
                <w:sz w:val="24"/>
                <w:szCs w:val="24"/>
                <w:lang w:val="x-none" w:eastAsia="ar-SA"/>
              </w:rPr>
              <w:br w:type="page"/>
            </w:r>
            <w:r w:rsidRPr="00144E8B">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Предельные (минимальные и (или) максимальные) размеры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 xml:space="preserve">не ограничено </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r w:rsidRPr="00144E8B">
              <w:rPr>
                <w:rFonts w:ascii="Times New Roman" w:eastAsia="Calibri" w:hAnsi="Times New Roman" w:cs="Times New Roman"/>
                <w:sz w:val="24"/>
                <w:szCs w:val="24"/>
                <w:vertAlign w:val="superscript"/>
                <w:lang w:eastAsia="ar-SA"/>
              </w:rPr>
              <w:t xml:space="preserve"> </w:t>
            </w:r>
          </w:p>
        </w:tc>
      </w:tr>
      <w:tr w:rsidR="006C6703" w:rsidRPr="00144E8B" w:rsidTr="00094E55">
        <w:tc>
          <w:tcPr>
            <w:tcW w:w="5000" w:type="pct"/>
            <w:gridSpan w:val="2"/>
            <w:vAlign w:val="cente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lastRenderedPageBreak/>
              <w:t>Площадь земельного участка</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Количество этажей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Высота зданий, сооружений</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Процент застройки</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Mar>
              <w:top w:w="0" w:type="dxa"/>
              <w:bottom w:w="0" w:type="dxa"/>
            </w:tcMar>
            <w:vAlign w:val="cente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6C6703" w:rsidRPr="00144E8B" w:rsidTr="00094E55">
        <w:trPr>
          <w:trHeight w:val="305"/>
        </w:trPr>
        <w:tc>
          <w:tcPr>
            <w:tcW w:w="5000" w:type="pct"/>
            <w:gridSpan w:val="2"/>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b/>
                <w:sz w:val="24"/>
                <w:szCs w:val="24"/>
                <w:lang w:eastAsia="ar-SA"/>
              </w:rPr>
              <w:t>Минимальный отступ от границы земельного участка</w:t>
            </w:r>
          </w:p>
        </w:tc>
      </w:tr>
      <w:tr w:rsidR="006C6703" w:rsidRPr="00144E8B"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границам сопредельного земельного участка</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6C6703" w:rsidRPr="004D2835" w:rsidTr="00094E55">
        <w:trPr>
          <w:trHeight w:val="783"/>
        </w:trPr>
        <w:tc>
          <w:tcPr>
            <w:tcW w:w="1572" w:type="pct"/>
            <w:tcMar>
              <w:top w:w="0" w:type="dxa"/>
              <w:bottom w:w="0" w:type="dxa"/>
            </w:tcMar>
          </w:tcPr>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p w:rsidR="006C6703" w:rsidRPr="00144E8B"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4D2835" w:rsidRDefault="006C6703"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bl>
    <w:p w:rsidR="006C6703" w:rsidRDefault="006C6703" w:rsidP="003001F2">
      <w:pPr>
        <w:spacing w:before="0" w:after="0" w:line="240" w:lineRule="auto"/>
        <w:ind w:firstLine="709"/>
        <w:jc w:val="both"/>
        <w:outlineLvl w:val="1"/>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jc w:val="both"/>
        <w:outlineLvl w:val="1"/>
        <w:rPr>
          <w:rFonts w:ascii="Times New Roman" w:eastAsia="Calibri" w:hAnsi="Times New Roman" w:cs="Times New Roman"/>
          <w:sz w:val="28"/>
          <w:szCs w:val="28"/>
          <w:lang w:val="x-none"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r w:rsidRPr="003001F2">
        <w:rPr>
          <w:rFonts w:ascii="Times New Roman" w:eastAsia="Calibri" w:hAnsi="Times New Roman" w:cs="Times New Roman"/>
          <w:b/>
          <w:sz w:val="28"/>
          <w:szCs w:val="28"/>
          <w:lang w:eastAsia="ar-SA"/>
        </w:rPr>
        <w:t>Статья 4</w:t>
      </w:r>
      <w:r w:rsidR="00785064">
        <w:rPr>
          <w:rFonts w:ascii="Times New Roman" w:eastAsia="Calibri" w:hAnsi="Times New Roman" w:cs="Times New Roman"/>
          <w:b/>
          <w:sz w:val="28"/>
          <w:szCs w:val="28"/>
          <w:lang w:eastAsia="ar-SA"/>
        </w:rPr>
        <w:t>2</w:t>
      </w:r>
      <w:r w:rsidRPr="003001F2">
        <w:rPr>
          <w:rFonts w:ascii="Times New Roman" w:eastAsia="Calibri" w:hAnsi="Times New Roman" w:cs="Times New Roman"/>
          <w:b/>
          <w:sz w:val="28"/>
          <w:szCs w:val="28"/>
          <w:lang w:eastAsia="ar-SA"/>
        </w:rPr>
        <w:t>.</w:t>
      </w:r>
      <w:r w:rsidRPr="003001F2">
        <w:rPr>
          <w:rFonts w:ascii="Times New Roman" w:eastAsia="Calibri" w:hAnsi="Times New Roman" w:cs="Times New Roman"/>
          <w:b/>
          <w:sz w:val="28"/>
          <w:szCs w:val="28"/>
          <w:lang w:eastAsia="ar-SA"/>
        </w:rPr>
        <w:tab/>
        <w:t>РП/1, РП/2, РП/3, РП/4</w:t>
      </w:r>
      <w:r w:rsidRPr="003001F2">
        <w:rPr>
          <w:rFonts w:ascii="Times New Roman" w:eastAsia="Calibri" w:hAnsi="Times New Roman" w:cs="Times New Roman"/>
          <w:b/>
          <w:sz w:val="28"/>
          <w:szCs w:val="28"/>
          <w:lang w:val="x-none" w:eastAsia="ar-SA"/>
        </w:rPr>
        <w:t xml:space="preserve">. Зона </w:t>
      </w:r>
      <w:r w:rsidRPr="003001F2">
        <w:rPr>
          <w:rFonts w:ascii="Times New Roman" w:eastAsia="Calibri" w:hAnsi="Times New Roman" w:cs="Times New Roman"/>
          <w:b/>
          <w:sz w:val="28"/>
          <w:szCs w:val="28"/>
          <w:lang w:eastAsia="ar-SA"/>
        </w:rPr>
        <w:t>парков, садов, скверов</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Зона </w:t>
      </w:r>
      <w:r w:rsidRPr="003001F2">
        <w:rPr>
          <w:rFonts w:ascii="Times New Roman" w:eastAsia="Calibri" w:hAnsi="Times New Roman" w:cs="Times New Roman"/>
          <w:sz w:val="28"/>
          <w:szCs w:val="28"/>
          <w:lang w:eastAsia="ar-SA"/>
        </w:rPr>
        <w:t>парков, садов, скверов установлена для обеспечения правовых условий сохранения и использования земельных участков озеленения в целях проведения досуга населением.</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r w:rsidRPr="003001F2">
        <w:rPr>
          <w:rFonts w:ascii="Times New Roman" w:eastAsia="Times New Roman" w:hAnsi="Times New Roman" w:cs="Times New Roman"/>
          <w:sz w:val="28"/>
          <w:szCs w:val="28"/>
          <w:lang w:eastAsia="ru-RU"/>
        </w:rPr>
        <w:t>Перечень основных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3"/>
        <w:gridCol w:w="2270"/>
        <w:gridCol w:w="3689"/>
        <w:gridCol w:w="2837"/>
      </w:tblGrid>
      <w:tr w:rsidR="003001F2" w:rsidRPr="003001F2" w:rsidTr="00094E55">
        <w:trPr>
          <w:trHeight w:val="20"/>
          <w:tblHeader/>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lastRenderedPageBreak/>
              <w:t>код</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rPr>
          <w:trHeight w:val="219"/>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12.0</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(территории) общего пользования</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3001F2">
                <w:rPr>
                  <w:rFonts w:ascii="Times New Roman" w:eastAsia="Times New Roman" w:hAnsi="Times New Roman" w:cs="Times New Roman"/>
                  <w:sz w:val="24"/>
                  <w:szCs w:val="24"/>
                  <w:lang w:eastAsia="ru-RU"/>
                </w:rPr>
                <w:t>кодами 12.0.1 - 12.0.2</w:t>
              </w:r>
            </w:hyperlink>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r w:rsidR="003001F2" w:rsidRPr="003001F2" w:rsidTr="00094E55">
        <w:trPr>
          <w:trHeight w:val="219"/>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12.0.1</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Улично-дорожная сеть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3001F2">
                <w:rPr>
                  <w:rFonts w:ascii="Times New Roman" w:eastAsia="Times New Roman" w:hAnsi="Times New Roman" w:cs="Times New Roman"/>
                  <w:sz w:val="24"/>
                  <w:szCs w:val="24"/>
                  <w:lang w:eastAsia="ru-RU"/>
                </w:rPr>
                <w:t>кодами 2.7.1</w:t>
              </w:r>
            </w:hyperlink>
            <w:r w:rsidRPr="003001F2">
              <w:rPr>
                <w:rFonts w:ascii="Times New Roman" w:eastAsia="Times New Roman" w:hAnsi="Times New Roman" w:cs="Times New Roman"/>
                <w:sz w:val="24"/>
                <w:szCs w:val="24"/>
                <w:lang w:eastAsia="ru-RU"/>
              </w:rPr>
              <w:t xml:space="preserve">, </w:t>
            </w:r>
            <w:hyperlink w:anchor="sub_1049" w:history="1">
              <w:r w:rsidRPr="003001F2">
                <w:rPr>
                  <w:rFonts w:ascii="Times New Roman" w:eastAsia="Times New Roman" w:hAnsi="Times New Roman" w:cs="Times New Roman"/>
                  <w:sz w:val="24"/>
                  <w:szCs w:val="24"/>
                  <w:lang w:eastAsia="ru-RU"/>
                </w:rPr>
                <w:t>4.9</w:t>
              </w:r>
            </w:hyperlink>
            <w:r w:rsidRPr="003001F2">
              <w:rPr>
                <w:rFonts w:ascii="Times New Roman" w:eastAsia="Times New Roman" w:hAnsi="Times New Roman" w:cs="Times New Roman"/>
                <w:sz w:val="24"/>
                <w:szCs w:val="24"/>
                <w:lang w:eastAsia="ru-RU"/>
              </w:rPr>
              <w:t xml:space="preserve">, </w:t>
            </w:r>
            <w:hyperlink w:anchor="sub_1723" w:history="1">
              <w:r w:rsidRPr="003001F2">
                <w:rPr>
                  <w:rFonts w:ascii="Times New Roman" w:eastAsia="Times New Roman" w:hAnsi="Times New Roman" w:cs="Times New Roman"/>
                  <w:sz w:val="24"/>
                  <w:szCs w:val="24"/>
                  <w:lang w:eastAsia="ru-RU"/>
                </w:rPr>
                <w:t>7.2.3</w:t>
              </w:r>
            </w:hyperlink>
            <w:r w:rsidRPr="003001F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r w:rsidR="003001F2" w:rsidRPr="003001F2" w:rsidTr="00094E55">
        <w:trPr>
          <w:trHeight w:val="219"/>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12.0.2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Благоустройство территории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r w:rsidR="003001F2" w:rsidRPr="003001F2" w:rsidTr="00094E55">
        <w:trPr>
          <w:trHeight w:val="219"/>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3.6.2</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Парки культуры и отдыха</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парков культуры и отдыха</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r w:rsidR="003001F2" w:rsidRPr="003001F2" w:rsidTr="00094E55">
        <w:trPr>
          <w:trHeight w:val="219"/>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5.1.3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Площадки для занятий спортом</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площадок для занятия спортом и физкультурой </w:t>
            </w:r>
            <w:r w:rsidRPr="003001F2">
              <w:rPr>
                <w:rFonts w:ascii="Times New Roman" w:eastAsia="Times New Roman" w:hAnsi="Times New Roman" w:cs="Times New Roman"/>
                <w:sz w:val="24"/>
                <w:szCs w:val="24"/>
                <w:lang w:eastAsia="ru-RU"/>
              </w:rPr>
              <w:lastRenderedPageBreak/>
              <w:t>на открытом воздухе (физкультурные площадки, беговые дорожки, поля для спортивной игры)</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Не устанавливается</w:t>
            </w:r>
          </w:p>
        </w:tc>
      </w:tr>
      <w:tr w:rsidR="003001F2" w:rsidRPr="003001F2" w:rsidTr="00094E55">
        <w:trPr>
          <w:trHeight w:val="219"/>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5.1.4</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Оборудованные площадки для занятий спортом</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r w:rsidR="003001F2" w:rsidRPr="003001F2" w:rsidTr="00094E55">
        <w:trPr>
          <w:trHeight w:val="219"/>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5.1.5</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Водный спорт</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r w:rsidR="003001F2" w:rsidRPr="003001F2" w:rsidTr="00094E55">
        <w:trPr>
          <w:trHeight w:val="219"/>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4.6</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Общественное питание</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r w:rsidR="003001F2" w:rsidRPr="003001F2" w:rsidTr="00094E55">
        <w:trPr>
          <w:trHeight w:val="219"/>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8.3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Обеспечение внутреннего правопорядка</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219"/>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6.8</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Связь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w:t>
            </w:r>
            <w:r w:rsidRPr="003001F2">
              <w:rPr>
                <w:rFonts w:ascii="Times New Roman" w:eastAsia="Times New Roman" w:hAnsi="Times New Roman" w:cs="Times New Roman"/>
                <w:sz w:val="24"/>
                <w:szCs w:val="24"/>
                <w:lang w:eastAsia="ru-RU"/>
              </w:rPr>
              <w:lastRenderedPageBreak/>
              <w:t xml:space="preserve">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Не устанавливается</w:t>
            </w:r>
          </w:p>
        </w:tc>
      </w:tr>
      <w:tr w:rsidR="003001F2" w:rsidRPr="003001F2" w:rsidTr="00094E55">
        <w:trPr>
          <w:trHeight w:val="219"/>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9.3</w:t>
            </w:r>
          </w:p>
        </w:tc>
        <w:tc>
          <w:tcPr>
            <w:tcW w:w="2270"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Историко-культурная деятельность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bl>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Условно разрешенные виды использования объектов капитального строительства и земельных участков для зоны </w:t>
      </w:r>
      <w:r w:rsidR="006C6703" w:rsidRPr="006C6703">
        <w:rPr>
          <w:rFonts w:ascii="Times New Roman" w:eastAsia="Calibri" w:hAnsi="Times New Roman" w:cs="Times New Roman"/>
          <w:sz w:val="28"/>
          <w:szCs w:val="28"/>
          <w:lang w:val="x-none" w:eastAsia="ar-SA"/>
        </w:rPr>
        <w:t>РП/1, РП/2, РП/3, РП/4</w:t>
      </w:r>
      <w:r w:rsidRPr="003001F2">
        <w:rPr>
          <w:rFonts w:ascii="Times New Roman" w:eastAsia="Calibri" w:hAnsi="Times New Roman" w:cs="Times New Roman"/>
          <w:sz w:val="28"/>
          <w:szCs w:val="28"/>
          <w:lang w:val="x-none" w:eastAsia="ar-SA"/>
        </w:rPr>
        <w:t xml:space="preserve"> не устанавливаются.</w:t>
      </w:r>
    </w:p>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highlight w:val="yellow"/>
          <w:lang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6C6703" w:rsidRPr="00E657DD" w:rsidTr="00094E55">
        <w:trPr>
          <w:tblHeader/>
        </w:trPr>
        <w:tc>
          <w:tcPr>
            <w:tcW w:w="5000" w:type="pct"/>
            <w:gridSpan w:val="2"/>
            <w:shd w:val="clear" w:color="auto" w:fill="auto"/>
            <w:vAlign w:val="center"/>
          </w:tcPr>
          <w:p w:rsidR="006C6703" w:rsidRPr="00E657DD" w:rsidRDefault="006C6703"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sz w:val="24"/>
                <w:szCs w:val="24"/>
                <w:lang w:eastAsia="ar-SA"/>
              </w:rPr>
              <w:br w:type="page"/>
            </w:r>
            <w:r w:rsidRPr="00E657DD">
              <w:rPr>
                <w:rFonts w:ascii="Times New Roman" w:eastAsia="Calibri" w:hAnsi="Times New Roman" w:cs="Times New Roman"/>
                <w:b/>
                <w:sz w:val="24"/>
                <w:szCs w:val="24"/>
                <w:lang w:val="x-none" w:eastAsia="ar-SA"/>
              </w:rPr>
              <w:br w:type="page"/>
            </w:r>
            <w:r w:rsidRPr="00E657DD">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C6703" w:rsidRPr="00E657DD" w:rsidTr="00094E55">
        <w:tc>
          <w:tcPr>
            <w:tcW w:w="5000" w:type="pct"/>
            <w:gridSpan w:val="2"/>
            <w:vAlign w:val="center"/>
          </w:tcPr>
          <w:p w:rsidR="006C6703" w:rsidRPr="00E657DD" w:rsidRDefault="006C6703"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b/>
                <w:sz w:val="24"/>
                <w:szCs w:val="24"/>
                <w:lang w:eastAsia="ar-SA"/>
              </w:rPr>
              <w:t>Предельные (минимальные и (или) максимальные) размеры земельного участка</w:t>
            </w:r>
          </w:p>
        </w:tc>
      </w:tr>
      <w:tr w:rsidR="006C6703" w:rsidRPr="00E657DD" w:rsidTr="00094E55">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 xml:space="preserve">не ограничено </w:t>
            </w:r>
          </w:p>
        </w:tc>
      </w:tr>
      <w:tr w:rsidR="006C6703" w:rsidRPr="00E657DD" w:rsidTr="00094E55">
        <w:tc>
          <w:tcPr>
            <w:tcW w:w="1572" w:type="pct"/>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минимальный</w:t>
            </w:r>
          </w:p>
        </w:tc>
        <w:tc>
          <w:tcPr>
            <w:tcW w:w="3428" w:type="pct"/>
          </w:tcPr>
          <w:p w:rsidR="006C6703" w:rsidRPr="0030372A" w:rsidRDefault="006C6703" w:rsidP="00094E55">
            <w:pPr>
              <w:spacing w:before="0" w:after="0" w:line="240" w:lineRule="auto"/>
              <w:jc w:val="both"/>
              <w:rPr>
                <w:rFonts w:ascii="Times New Roman" w:eastAsia="Calibri" w:hAnsi="Times New Roman" w:cs="Times New Roman"/>
                <w:sz w:val="24"/>
                <w:szCs w:val="24"/>
                <w:lang w:val="x-none" w:eastAsia="ar-SA"/>
              </w:rPr>
            </w:pPr>
            <w:r w:rsidRPr="0030372A">
              <w:rPr>
                <w:rFonts w:ascii="Times New Roman" w:eastAsia="Calibri" w:hAnsi="Times New Roman" w:cs="Times New Roman"/>
                <w:sz w:val="24"/>
                <w:szCs w:val="24"/>
                <w:lang w:eastAsia="ar-SA"/>
              </w:rPr>
              <w:t xml:space="preserve">городских парков – </w:t>
            </w:r>
            <w:smartTag w:uri="urn:schemas-microsoft-com:office:smarttags" w:element="metricconverter">
              <w:smartTagPr>
                <w:attr w:name="ProductID" w:val="15 га"/>
              </w:smartTagPr>
              <w:r w:rsidRPr="0030372A">
                <w:rPr>
                  <w:rFonts w:ascii="Times New Roman" w:eastAsia="Calibri" w:hAnsi="Times New Roman" w:cs="Times New Roman"/>
                  <w:sz w:val="24"/>
                  <w:szCs w:val="24"/>
                  <w:lang w:eastAsia="ar-SA"/>
                </w:rPr>
                <w:t>15 га</w:t>
              </w:r>
            </w:smartTag>
          </w:p>
          <w:p w:rsidR="006C6703" w:rsidRPr="0030372A" w:rsidRDefault="006C6703" w:rsidP="00094E55">
            <w:pPr>
              <w:spacing w:before="0" w:after="0" w:line="240" w:lineRule="auto"/>
              <w:jc w:val="both"/>
              <w:rPr>
                <w:rFonts w:ascii="Times New Roman" w:eastAsia="Calibri" w:hAnsi="Times New Roman" w:cs="Times New Roman"/>
                <w:sz w:val="24"/>
                <w:szCs w:val="24"/>
                <w:lang w:val="x-none" w:eastAsia="ar-SA"/>
              </w:rPr>
            </w:pPr>
            <w:r w:rsidRPr="0030372A">
              <w:rPr>
                <w:rFonts w:ascii="Times New Roman" w:eastAsia="Calibri" w:hAnsi="Times New Roman" w:cs="Times New Roman"/>
                <w:sz w:val="24"/>
                <w:szCs w:val="24"/>
                <w:lang w:eastAsia="ar-SA"/>
              </w:rPr>
              <w:t xml:space="preserve">парков планировочных районов – </w:t>
            </w:r>
            <w:smartTag w:uri="urn:schemas-microsoft-com:office:smarttags" w:element="metricconverter">
              <w:smartTagPr>
                <w:attr w:name="ProductID" w:val="10 га"/>
              </w:smartTagPr>
              <w:r w:rsidRPr="0030372A">
                <w:rPr>
                  <w:rFonts w:ascii="Times New Roman" w:eastAsia="Calibri" w:hAnsi="Times New Roman" w:cs="Times New Roman"/>
                  <w:sz w:val="24"/>
                  <w:szCs w:val="24"/>
                  <w:lang w:eastAsia="ar-SA"/>
                </w:rPr>
                <w:t>10 га</w:t>
              </w:r>
            </w:smartTag>
          </w:p>
          <w:p w:rsidR="006C6703" w:rsidRPr="0030372A" w:rsidRDefault="006C6703" w:rsidP="00094E55">
            <w:pPr>
              <w:spacing w:before="0" w:after="0" w:line="240" w:lineRule="auto"/>
              <w:jc w:val="both"/>
              <w:rPr>
                <w:rFonts w:ascii="Times New Roman" w:eastAsia="Calibri" w:hAnsi="Times New Roman" w:cs="Times New Roman"/>
                <w:sz w:val="24"/>
                <w:szCs w:val="24"/>
                <w:lang w:val="x-none" w:eastAsia="ar-SA"/>
              </w:rPr>
            </w:pPr>
            <w:r w:rsidRPr="0030372A">
              <w:rPr>
                <w:rFonts w:ascii="Times New Roman" w:eastAsia="Calibri" w:hAnsi="Times New Roman" w:cs="Times New Roman"/>
                <w:sz w:val="24"/>
                <w:szCs w:val="24"/>
                <w:lang w:eastAsia="ar-SA"/>
              </w:rPr>
              <w:t xml:space="preserve">садов жилых зон – </w:t>
            </w:r>
            <w:smartTag w:uri="urn:schemas-microsoft-com:office:smarttags" w:element="metricconverter">
              <w:smartTagPr>
                <w:attr w:name="ProductID" w:val="3 га"/>
              </w:smartTagPr>
              <w:r w:rsidRPr="0030372A">
                <w:rPr>
                  <w:rFonts w:ascii="Times New Roman" w:eastAsia="Calibri" w:hAnsi="Times New Roman" w:cs="Times New Roman"/>
                  <w:sz w:val="24"/>
                  <w:szCs w:val="24"/>
                  <w:lang w:eastAsia="ar-SA"/>
                </w:rPr>
                <w:t>3 га</w:t>
              </w:r>
            </w:smartTag>
          </w:p>
          <w:p w:rsidR="006C6703" w:rsidRPr="0030372A" w:rsidRDefault="006C6703" w:rsidP="00094E55">
            <w:pPr>
              <w:spacing w:before="0" w:after="0" w:line="240" w:lineRule="auto"/>
              <w:jc w:val="both"/>
              <w:rPr>
                <w:rFonts w:ascii="Times New Roman" w:eastAsia="Calibri" w:hAnsi="Times New Roman" w:cs="Times New Roman"/>
                <w:sz w:val="24"/>
                <w:szCs w:val="24"/>
                <w:lang w:val="x-none" w:eastAsia="ar-SA"/>
              </w:rPr>
            </w:pPr>
            <w:r w:rsidRPr="0030372A">
              <w:rPr>
                <w:rFonts w:ascii="Times New Roman" w:eastAsia="Calibri" w:hAnsi="Times New Roman" w:cs="Times New Roman"/>
                <w:sz w:val="24"/>
                <w:szCs w:val="24"/>
                <w:lang w:eastAsia="ar-SA"/>
              </w:rPr>
              <w:t xml:space="preserve">скверов – </w:t>
            </w:r>
            <w:smartTag w:uri="urn:schemas-microsoft-com:office:smarttags" w:element="metricconverter">
              <w:smartTagPr>
                <w:attr w:name="ProductID" w:val="0,5 га"/>
              </w:smartTagPr>
              <w:r w:rsidRPr="0030372A">
                <w:rPr>
                  <w:rFonts w:ascii="Times New Roman" w:eastAsia="Calibri" w:hAnsi="Times New Roman" w:cs="Times New Roman"/>
                  <w:sz w:val="24"/>
                  <w:szCs w:val="24"/>
                  <w:lang w:eastAsia="ar-SA"/>
                </w:rPr>
                <w:t>0,5 га</w:t>
              </w:r>
            </w:smartTag>
          </w:p>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30372A">
              <w:rPr>
                <w:rFonts w:ascii="Times New Roman" w:eastAsia="Calibri" w:hAnsi="Times New Roman" w:cs="Times New Roman"/>
                <w:sz w:val="24"/>
                <w:szCs w:val="24"/>
                <w:lang w:eastAsia="ar-SA"/>
              </w:rPr>
              <w:t xml:space="preserve">(для условий реконструкции указанные размеры могут быть </w:t>
            </w:r>
            <w:r w:rsidRPr="0030372A">
              <w:rPr>
                <w:rFonts w:ascii="Times New Roman" w:eastAsia="Calibri" w:hAnsi="Times New Roman" w:cs="Times New Roman"/>
                <w:sz w:val="24"/>
                <w:szCs w:val="24"/>
                <w:lang w:eastAsia="ar-SA"/>
              </w:rPr>
              <w:lastRenderedPageBreak/>
              <w:t>уменьшены)</w:t>
            </w:r>
          </w:p>
        </w:tc>
      </w:tr>
      <w:tr w:rsidR="006C6703" w:rsidRPr="00E657DD" w:rsidTr="00094E55">
        <w:tc>
          <w:tcPr>
            <w:tcW w:w="5000" w:type="pct"/>
            <w:gridSpan w:val="2"/>
            <w:vAlign w:val="center"/>
          </w:tcPr>
          <w:p w:rsidR="006C6703" w:rsidRPr="00E657DD" w:rsidRDefault="006C6703"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b/>
                <w:sz w:val="24"/>
                <w:szCs w:val="24"/>
                <w:lang w:eastAsia="ar-SA"/>
              </w:rPr>
              <w:lastRenderedPageBreak/>
              <w:t>Площадь земельного участка</w:t>
            </w:r>
          </w:p>
        </w:tc>
      </w:tr>
      <w:tr w:rsidR="006C6703" w:rsidRPr="00E657DD" w:rsidTr="00094E55">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не ограничено</w:t>
            </w:r>
          </w:p>
        </w:tc>
      </w:tr>
      <w:tr w:rsidR="006C6703" w:rsidRPr="00E657DD" w:rsidTr="00094E55">
        <w:tc>
          <w:tcPr>
            <w:tcW w:w="1572" w:type="pct"/>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минимальная</w:t>
            </w:r>
          </w:p>
        </w:tc>
        <w:tc>
          <w:tcPr>
            <w:tcW w:w="3428" w:type="pct"/>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не ограничено</w:t>
            </w:r>
          </w:p>
        </w:tc>
      </w:tr>
      <w:tr w:rsidR="006C6703" w:rsidRPr="00E657DD" w:rsidTr="00094E55">
        <w:tc>
          <w:tcPr>
            <w:tcW w:w="5000" w:type="pct"/>
            <w:gridSpan w:val="2"/>
          </w:tcPr>
          <w:p w:rsidR="006C6703" w:rsidRPr="00E657DD" w:rsidRDefault="006C6703"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b/>
                <w:sz w:val="24"/>
                <w:szCs w:val="24"/>
                <w:lang w:eastAsia="ar-SA"/>
              </w:rPr>
              <w:t>Количество этажей</w:t>
            </w:r>
          </w:p>
        </w:tc>
      </w:tr>
      <w:tr w:rsidR="006C6703" w:rsidRPr="00E657DD" w:rsidTr="00094E55">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6C6703" w:rsidRPr="00E657DD" w:rsidRDefault="006C6703" w:rsidP="00094E55">
            <w:pPr>
              <w:spacing w:before="0" w:after="0" w:line="240" w:lineRule="auto"/>
              <w:jc w:val="both"/>
              <w:rPr>
                <w:rFonts w:ascii="Times New Roman" w:eastAsia="Calibri" w:hAnsi="Times New Roman" w:cs="Times New Roman"/>
                <w:sz w:val="24"/>
                <w:szCs w:val="24"/>
                <w:lang w:val="x-none" w:eastAsia="ar-SA"/>
              </w:rPr>
            </w:pPr>
            <w:r w:rsidRPr="00E657DD">
              <w:rPr>
                <w:rFonts w:ascii="Times New Roman" w:eastAsia="Calibri" w:hAnsi="Times New Roman" w:cs="Times New Roman"/>
                <w:sz w:val="24"/>
                <w:szCs w:val="24"/>
                <w:lang w:eastAsia="ar-SA"/>
              </w:rPr>
              <w:t>4</w:t>
            </w:r>
          </w:p>
        </w:tc>
      </w:tr>
      <w:tr w:rsidR="006C6703" w:rsidRPr="00E657DD" w:rsidTr="00094E55">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не ограничено</w:t>
            </w:r>
          </w:p>
        </w:tc>
      </w:tr>
      <w:tr w:rsidR="006C6703" w:rsidRPr="00E657DD" w:rsidTr="00094E55">
        <w:tc>
          <w:tcPr>
            <w:tcW w:w="5000" w:type="pct"/>
            <w:gridSpan w:val="2"/>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b/>
                <w:sz w:val="24"/>
                <w:szCs w:val="24"/>
                <w:lang w:eastAsia="ar-SA"/>
              </w:rPr>
              <w:t>Высота зданий, сооружений</w:t>
            </w:r>
          </w:p>
        </w:tc>
      </w:tr>
      <w:tr w:rsidR="006C6703" w:rsidRPr="00E657DD" w:rsidTr="00094E55">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6C6703" w:rsidRPr="00E657DD" w:rsidRDefault="006C6703" w:rsidP="00094E55">
            <w:pPr>
              <w:spacing w:before="0" w:after="0" w:line="240" w:lineRule="auto"/>
              <w:jc w:val="both"/>
              <w:rPr>
                <w:rFonts w:ascii="Times New Roman" w:eastAsia="Calibri" w:hAnsi="Times New Roman" w:cs="Times New Roman"/>
                <w:sz w:val="24"/>
                <w:szCs w:val="24"/>
                <w:lang w:val="x-none" w:eastAsia="ar-SA"/>
              </w:rPr>
            </w:pPr>
            <w:smartTag w:uri="urn:schemas-microsoft-com:office:smarttags" w:element="metricconverter">
              <w:smartTagPr>
                <w:attr w:name="ProductID" w:val="6 м"/>
              </w:smartTagPr>
              <w:r w:rsidRPr="0030372A">
                <w:rPr>
                  <w:rFonts w:ascii="Times New Roman" w:eastAsia="Calibri" w:hAnsi="Times New Roman" w:cs="Times New Roman"/>
                  <w:sz w:val="24"/>
                  <w:szCs w:val="24"/>
                  <w:lang w:eastAsia="ar-SA"/>
                </w:rPr>
                <w:t>6 м</w:t>
              </w:r>
            </w:smartTag>
            <w:r w:rsidRPr="0030372A">
              <w:rPr>
                <w:rFonts w:ascii="Times New Roman" w:eastAsia="Calibri" w:hAnsi="Times New Roman" w:cs="Times New Roman"/>
                <w:sz w:val="24"/>
                <w:szCs w:val="24"/>
                <w:lang w:eastAsia="ar-SA"/>
              </w:rPr>
              <w:t xml:space="preserve"> для бульваров и пешеходных аллей, (на территории сквера запрещается размещение застройки)</w:t>
            </w:r>
          </w:p>
        </w:tc>
      </w:tr>
      <w:tr w:rsidR="006C6703" w:rsidRPr="00E657DD" w:rsidTr="00094E55">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6C6703" w:rsidRPr="00E657DD" w:rsidRDefault="006C6703" w:rsidP="00094E55">
            <w:pPr>
              <w:spacing w:before="0" w:after="0" w:line="240" w:lineRule="auto"/>
              <w:jc w:val="both"/>
              <w:rPr>
                <w:rFonts w:ascii="Times New Roman" w:eastAsia="Calibri" w:hAnsi="Times New Roman" w:cs="Times New Roman"/>
                <w:sz w:val="24"/>
                <w:szCs w:val="24"/>
                <w:lang w:val="x-none" w:eastAsia="ar-SA"/>
              </w:rPr>
            </w:pPr>
            <w:r w:rsidRPr="00E657DD">
              <w:rPr>
                <w:rFonts w:ascii="Times New Roman" w:eastAsia="Calibri" w:hAnsi="Times New Roman" w:cs="Times New Roman"/>
                <w:sz w:val="24"/>
                <w:szCs w:val="24"/>
                <w:lang w:eastAsia="ar-SA"/>
              </w:rPr>
              <w:t>не ограничено</w:t>
            </w:r>
          </w:p>
        </w:tc>
      </w:tr>
      <w:tr w:rsidR="006C6703" w:rsidRPr="00E657DD" w:rsidTr="00094E55">
        <w:tc>
          <w:tcPr>
            <w:tcW w:w="5000" w:type="pct"/>
            <w:gridSpan w:val="2"/>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b/>
                <w:sz w:val="24"/>
                <w:szCs w:val="24"/>
                <w:lang w:eastAsia="ar-SA"/>
              </w:rPr>
            </w:pPr>
            <w:r w:rsidRPr="00E657DD">
              <w:rPr>
                <w:rFonts w:ascii="Times New Roman" w:eastAsia="Calibri" w:hAnsi="Times New Roman" w:cs="Times New Roman"/>
                <w:b/>
                <w:sz w:val="24"/>
                <w:szCs w:val="24"/>
                <w:lang w:eastAsia="ar-SA"/>
              </w:rPr>
              <w:t>Процент застройки</w:t>
            </w:r>
          </w:p>
        </w:tc>
      </w:tr>
      <w:tr w:rsidR="006C6703" w:rsidRPr="00E657DD" w:rsidTr="00094E55">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максимальный</w:t>
            </w:r>
          </w:p>
        </w:tc>
        <w:tc>
          <w:tcPr>
            <w:tcW w:w="3428" w:type="pct"/>
            <w:tcMar>
              <w:top w:w="0" w:type="dxa"/>
              <w:bottom w:w="0" w:type="dxa"/>
            </w:tcMar>
            <w:vAlign w:val="center"/>
          </w:tcPr>
          <w:p w:rsidR="006C6703" w:rsidRPr="0030372A" w:rsidRDefault="006C6703" w:rsidP="00094E55">
            <w:pPr>
              <w:spacing w:before="0" w:after="0" w:line="240" w:lineRule="auto"/>
              <w:jc w:val="both"/>
              <w:rPr>
                <w:rFonts w:ascii="Times New Roman" w:eastAsia="Calibri" w:hAnsi="Times New Roman" w:cs="Times New Roman"/>
                <w:sz w:val="24"/>
                <w:szCs w:val="24"/>
                <w:lang w:val="x-none" w:eastAsia="ar-SA"/>
              </w:rPr>
            </w:pPr>
            <w:r w:rsidRPr="0030372A">
              <w:rPr>
                <w:rFonts w:ascii="Times New Roman" w:eastAsia="Calibri" w:hAnsi="Times New Roman" w:cs="Times New Roman"/>
                <w:sz w:val="24"/>
                <w:szCs w:val="24"/>
                <w:lang w:eastAsia="ar-SA"/>
              </w:rPr>
              <w:t>для парков – 7 %</w:t>
            </w:r>
          </w:p>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30372A">
              <w:rPr>
                <w:rFonts w:ascii="Times New Roman" w:eastAsia="Calibri" w:hAnsi="Times New Roman" w:cs="Times New Roman"/>
                <w:sz w:val="24"/>
                <w:szCs w:val="24"/>
                <w:lang w:eastAsia="ar-SA"/>
              </w:rPr>
              <w:t>для городского сада – 5 %</w:t>
            </w:r>
          </w:p>
        </w:tc>
      </w:tr>
      <w:tr w:rsidR="006C6703" w:rsidRPr="00E657DD" w:rsidTr="00094E55">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минимальный</w:t>
            </w:r>
          </w:p>
        </w:tc>
        <w:tc>
          <w:tcPr>
            <w:tcW w:w="3428" w:type="pct"/>
            <w:tcMar>
              <w:top w:w="0" w:type="dxa"/>
              <w:bottom w:w="0" w:type="dxa"/>
            </w:tcMar>
            <w:vAlign w:val="cente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не ограничено</w:t>
            </w:r>
          </w:p>
        </w:tc>
      </w:tr>
      <w:tr w:rsidR="006C6703" w:rsidRPr="00E657DD" w:rsidTr="00094E55">
        <w:trPr>
          <w:trHeight w:val="305"/>
        </w:trPr>
        <w:tc>
          <w:tcPr>
            <w:tcW w:w="5000" w:type="pct"/>
            <w:gridSpan w:val="2"/>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b/>
                <w:sz w:val="24"/>
                <w:szCs w:val="24"/>
                <w:lang w:eastAsia="ar-SA"/>
              </w:rPr>
              <w:t>Минимальный отступ от границы земельного участка</w:t>
            </w:r>
          </w:p>
        </w:tc>
      </w:tr>
      <w:tr w:rsidR="006C6703" w:rsidRPr="00E657DD" w:rsidTr="00094E55">
        <w:trPr>
          <w:trHeight w:val="783"/>
        </w:trPr>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границам сопредельного земельного участка</w:t>
            </w:r>
          </w:p>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p>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val="x-none" w:eastAsia="ar-SA"/>
              </w:rPr>
            </w:pPr>
            <w:r w:rsidRPr="00E657DD">
              <w:rPr>
                <w:rFonts w:ascii="Times New Roman" w:eastAsia="Calibri" w:hAnsi="Times New Roman" w:cs="Times New Roman"/>
                <w:sz w:val="24"/>
                <w:szCs w:val="24"/>
                <w:lang w:eastAsia="ar-SA"/>
              </w:rPr>
              <w:t>не ограничено</w:t>
            </w:r>
          </w:p>
        </w:tc>
      </w:tr>
      <w:tr w:rsidR="006C6703" w:rsidRPr="00E657DD" w:rsidTr="00094E55">
        <w:trPr>
          <w:trHeight w:val="783"/>
        </w:trPr>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tc>
        <w:tc>
          <w:tcPr>
            <w:tcW w:w="3428"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не ограничено</w:t>
            </w:r>
          </w:p>
        </w:tc>
      </w:tr>
      <w:tr w:rsidR="006C6703" w:rsidRPr="00E657DD" w:rsidTr="00094E55">
        <w:trPr>
          <w:trHeight w:val="322"/>
        </w:trPr>
        <w:tc>
          <w:tcPr>
            <w:tcW w:w="5000" w:type="pct"/>
            <w:gridSpan w:val="2"/>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b/>
                <w:sz w:val="24"/>
                <w:szCs w:val="24"/>
                <w:lang w:eastAsia="ar-SA"/>
              </w:rPr>
              <w:t>Иные показатели</w:t>
            </w:r>
          </w:p>
        </w:tc>
      </w:tr>
      <w:tr w:rsidR="006C6703" w:rsidRPr="00E657DD" w:rsidTr="00094E55">
        <w:trPr>
          <w:trHeight w:val="783"/>
        </w:trPr>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минимальный процент озеленения</w:t>
            </w:r>
          </w:p>
        </w:tc>
        <w:tc>
          <w:tcPr>
            <w:tcW w:w="3428"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E657DD">
              <w:rPr>
                <w:rFonts w:ascii="Times New Roman" w:eastAsia="Calibri" w:hAnsi="Times New Roman" w:cs="Times New Roman"/>
                <w:sz w:val="24"/>
                <w:szCs w:val="24"/>
                <w:lang w:eastAsia="ar-SA"/>
              </w:rPr>
              <w:t>65%</w:t>
            </w:r>
          </w:p>
        </w:tc>
      </w:tr>
      <w:tr w:rsidR="006C6703" w:rsidRPr="00E657DD" w:rsidTr="00094E55">
        <w:trPr>
          <w:trHeight w:val="783"/>
        </w:trPr>
        <w:tc>
          <w:tcPr>
            <w:tcW w:w="1572"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30372A">
              <w:rPr>
                <w:rFonts w:ascii="Times New Roman" w:eastAsia="Calibri" w:hAnsi="Times New Roman" w:cs="Times New Roman"/>
                <w:sz w:val="24"/>
                <w:szCs w:val="24"/>
                <w:lang w:eastAsia="ar-SA"/>
              </w:rPr>
              <w:t>устройство ограждений земельных участков</w:t>
            </w:r>
          </w:p>
        </w:tc>
        <w:tc>
          <w:tcPr>
            <w:tcW w:w="3428" w:type="pct"/>
            <w:tcMar>
              <w:top w:w="0" w:type="dxa"/>
              <w:bottom w:w="0" w:type="dxa"/>
            </w:tcMar>
          </w:tcPr>
          <w:p w:rsidR="006C6703" w:rsidRPr="00E657DD" w:rsidRDefault="006C6703" w:rsidP="00094E55">
            <w:pPr>
              <w:spacing w:before="0" w:after="0" w:line="240" w:lineRule="auto"/>
              <w:jc w:val="both"/>
              <w:rPr>
                <w:rFonts w:ascii="Times New Roman" w:eastAsia="Calibri" w:hAnsi="Times New Roman" w:cs="Times New Roman"/>
                <w:sz w:val="24"/>
                <w:szCs w:val="24"/>
                <w:lang w:eastAsia="ar-SA"/>
              </w:rPr>
            </w:pPr>
            <w:r w:rsidRPr="0030372A">
              <w:rPr>
                <w:rFonts w:ascii="Times New Roman" w:eastAsia="Calibri" w:hAnsi="Times New Roman" w:cs="Times New Roman"/>
                <w:sz w:val="24"/>
                <w:szCs w:val="24"/>
                <w:lang w:eastAsia="ar-SA"/>
              </w:rPr>
              <w:t xml:space="preserve">допускается для всего парка в целом высотой не более </w:t>
            </w:r>
            <w:smartTag w:uri="urn:schemas-microsoft-com:office:smarttags" w:element="metricconverter">
              <w:smartTagPr>
                <w:attr w:name="ProductID" w:val="2 м"/>
              </w:smartTagPr>
              <w:r w:rsidRPr="0030372A">
                <w:rPr>
                  <w:rFonts w:ascii="Times New Roman" w:eastAsia="Calibri" w:hAnsi="Times New Roman" w:cs="Times New Roman"/>
                  <w:sz w:val="24"/>
                  <w:szCs w:val="24"/>
                  <w:lang w:eastAsia="ar-SA"/>
                </w:rPr>
                <w:t>2 м</w:t>
              </w:r>
            </w:smartTag>
            <w:r w:rsidRPr="0030372A">
              <w:rPr>
                <w:rFonts w:ascii="Times New Roman" w:eastAsia="Calibri" w:hAnsi="Times New Roman" w:cs="Times New Roman"/>
                <w:sz w:val="24"/>
                <w:szCs w:val="24"/>
                <w:lang w:eastAsia="ar-SA"/>
              </w:rPr>
              <w:t xml:space="preserve"> при условии соблюдения условий проветриваемости и прозрачности (при условии обеспечения беспрепятственного доступа экстренных служб, эвакуации людей; разрешены только сетчатые или решетчатые ограждения)</w:t>
            </w:r>
          </w:p>
        </w:tc>
      </w:tr>
    </w:tbl>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highlight w:val="yellow"/>
          <w:lang w:eastAsia="ar-SA"/>
        </w:rPr>
      </w:pPr>
      <w:r w:rsidRPr="003001F2">
        <w:rPr>
          <w:rFonts w:ascii="Times New Roman" w:eastAsia="Calibri" w:hAnsi="Times New Roman" w:cs="Times New Roman"/>
          <w:sz w:val="28"/>
          <w:szCs w:val="28"/>
          <w:lang w:val="x-none" w:eastAsia="ar-SA"/>
        </w:rPr>
        <w:t xml:space="preserve">Параметры разрешенного строительства изменяются в соответствии </w:t>
      </w:r>
      <w:r w:rsidRPr="003001F2">
        <w:rPr>
          <w:rFonts w:ascii="Times New Roman" w:eastAsia="Calibri" w:hAnsi="Times New Roman" w:cs="Times New Roman"/>
          <w:sz w:val="28"/>
          <w:szCs w:val="28"/>
          <w:lang w:val="x-none" w:eastAsia="ar-SA"/>
        </w:rPr>
        <w:br/>
        <w:t>с действующими нормативами градостроительного проектирования.</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r w:rsidRPr="003001F2">
        <w:rPr>
          <w:rFonts w:ascii="Times New Roman" w:eastAsia="Calibri" w:hAnsi="Times New Roman" w:cs="Times New Roman"/>
          <w:b/>
          <w:sz w:val="28"/>
          <w:szCs w:val="28"/>
          <w:lang w:eastAsia="ar-SA"/>
        </w:rPr>
        <w:lastRenderedPageBreak/>
        <w:t>Статья 4</w:t>
      </w:r>
      <w:r w:rsidR="00785064">
        <w:rPr>
          <w:rFonts w:ascii="Times New Roman" w:eastAsia="Calibri" w:hAnsi="Times New Roman" w:cs="Times New Roman"/>
          <w:b/>
          <w:sz w:val="28"/>
          <w:szCs w:val="28"/>
          <w:lang w:eastAsia="ar-SA"/>
        </w:rPr>
        <w:t>3</w:t>
      </w:r>
      <w:r w:rsidRPr="003001F2">
        <w:rPr>
          <w:rFonts w:ascii="Times New Roman" w:eastAsia="Calibri" w:hAnsi="Times New Roman" w:cs="Times New Roman"/>
          <w:b/>
          <w:sz w:val="28"/>
          <w:szCs w:val="28"/>
          <w:lang w:eastAsia="ar-SA"/>
        </w:rPr>
        <w:t>.</w:t>
      </w:r>
      <w:r w:rsidRPr="003001F2">
        <w:rPr>
          <w:rFonts w:ascii="Times New Roman" w:eastAsia="Calibri" w:hAnsi="Times New Roman" w:cs="Times New Roman"/>
          <w:b/>
          <w:sz w:val="28"/>
          <w:szCs w:val="28"/>
          <w:lang w:eastAsia="ar-SA"/>
        </w:rPr>
        <w:tab/>
      </w:r>
      <w:r w:rsidRPr="003001F2">
        <w:rPr>
          <w:rFonts w:ascii="Times New Roman" w:eastAsia="Calibri" w:hAnsi="Times New Roman" w:cs="Times New Roman"/>
          <w:b/>
          <w:sz w:val="28"/>
          <w:szCs w:val="28"/>
          <w:lang w:val="x-none" w:eastAsia="ar-SA"/>
        </w:rPr>
        <w:t xml:space="preserve">СЗ/1, СЗ/2, СЗ/3. Зона </w:t>
      </w:r>
      <w:r w:rsidRPr="003001F2">
        <w:rPr>
          <w:rFonts w:ascii="Times New Roman" w:eastAsia="Calibri" w:hAnsi="Times New Roman" w:cs="Times New Roman"/>
          <w:b/>
          <w:sz w:val="28"/>
          <w:szCs w:val="28"/>
          <w:lang w:eastAsia="ar-SA"/>
        </w:rPr>
        <w:t>мест захоронения</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3001F2">
        <w:rPr>
          <w:rFonts w:ascii="Times New Roman" w:eastAsia="Calibri" w:hAnsi="Times New Roman" w:cs="Times New Roman"/>
          <w:sz w:val="28"/>
          <w:szCs w:val="28"/>
          <w:lang w:val="x-none" w:eastAsia="ar-SA"/>
        </w:rPr>
        <w:t>Зона предназначена для размещения кладбищ, крематори</w:t>
      </w:r>
      <w:r w:rsidRPr="003001F2">
        <w:rPr>
          <w:rFonts w:ascii="Times New Roman" w:eastAsia="Calibri" w:hAnsi="Times New Roman" w:cs="Times New Roman"/>
          <w:sz w:val="28"/>
          <w:szCs w:val="28"/>
          <w:lang w:eastAsia="ar-SA"/>
        </w:rPr>
        <w:t>ев</w:t>
      </w:r>
      <w:r w:rsidRPr="003001F2">
        <w:rPr>
          <w:rFonts w:ascii="Times New Roman" w:eastAsia="Calibri" w:hAnsi="Times New Roman" w:cs="Times New Roman"/>
          <w:sz w:val="28"/>
          <w:szCs w:val="28"/>
          <w:lang w:val="x-none" w:eastAsia="ar-SA"/>
        </w:rPr>
        <w:t xml:space="preserve"> при условии установления соответствующих санитарно-защитных зон.</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r w:rsidRPr="003001F2">
        <w:rPr>
          <w:rFonts w:ascii="Times New Roman" w:eastAsia="Times New Roman" w:hAnsi="Times New Roman" w:cs="Times New Roman"/>
          <w:sz w:val="28"/>
          <w:szCs w:val="28"/>
          <w:lang w:eastAsia="ru-RU"/>
        </w:rPr>
        <w:t>Перечень основных видов разрешенного использования земельных участков и объектов капитального строительства:</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3"/>
        <w:gridCol w:w="2270"/>
        <w:gridCol w:w="3689"/>
        <w:gridCol w:w="2837"/>
      </w:tblGrid>
      <w:tr w:rsidR="003001F2" w:rsidRPr="003001F2" w:rsidTr="00094E55">
        <w:trPr>
          <w:trHeight w:val="20"/>
          <w:tblHeader/>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код</w:t>
            </w:r>
          </w:p>
        </w:tc>
        <w:tc>
          <w:tcPr>
            <w:tcW w:w="2270" w:type="dxa"/>
            <w:tcBorders>
              <w:top w:val="single" w:sz="4" w:space="0" w:color="auto"/>
              <w:left w:val="single" w:sz="4" w:space="0" w:color="auto"/>
              <w:bottom w:val="single" w:sz="4" w:space="0" w:color="auto"/>
              <w:right w:val="single" w:sz="4" w:space="0" w:color="auto"/>
            </w:tcBorders>
            <w:noWrap/>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земельных участков</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основного вида разрешенного использования объектов капитального строительства</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разрешенного использования объектов капитального строительства</w:t>
            </w:r>
          </w:p>
        </w:tc>
      </w:tr>
      <w:tr w:rsidR="003001F2" w:rsidRPr="003001F2" w:rsidTr="00094E55">
        <w:trPr>
          <w:trHeight w:val="105"/>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12.1</w:t>
            </w:r>
          </w:p>
        </w:tc>
        <w:tc>
          <w:tcPr>
            <w:tcW w:w="2270" w:type="dxa"/>
            <w:tcBorders>
              <w:top w:val="single" w:sz="4" w:space="0" w:color="auto"/>
              <w:left w:val="single" w:sz="4" w:space="0" w:color="auto"/>
              <w:bottom w:val="single" w:sz="4" w:space="0" w:color="auto"/>
              <w:right w:val="single" w:sz="4" w:space="0" w:color="auto"/>
            </w:tcBorders>
            <w:noWrap/>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Ритуальная деятельность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кладбищ, крематориев и мест захоронения; размещение соответствующих культовых сооружений;</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bookmarkStart w:id="116" w:name="sub_103105"/>
            <w:r w:rsidRPr="003001F2">
              <w:rPr>
                <w:rFonts w:ascii="Times New Roman" w:eastAsia="Times New Roman" w:hAnsi="Times New Roman" w:cs="Times New Roman"/>
                <w:sz w:val="24"/>
                <w:szCs w:val="24"/>
                <w:lang w:eastAsia="ru-RU"/>
              </w:rPr>
              <w:t>осуществление деятельности по производству продукции ритуально-обрядового назначения</w:t>
            </w:r>
            <w:bookmarkEnd w:id="116"/>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105"/>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12.0</w:t>
            </w:r>
          </w:p>
        </w:tc>
        <w:tc>
          <w:tcPr>
            <w:tcW w:w="2270" w:type="dxa"/>
            <w:tcBorders>
              <w:top w:val="single" w:sz="4" w:space="0" w:color="auto"/>
              <w:left w:val="single" w:sz="4" w:space="0" w:color="auto"/>
              <w:bottom w:val="single" w:sz="4" w:space="0" w:color="auto"/>
              <w:right w:val="single" w:sz="4" w:space="0" w:color="auto"/>
            </w:tcBorders>
            <w:noWrap/>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Земельные участки (территории) общего пользования</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3001F2">
                <w:rPr>
                  <w:rFonts w:ascii="Times New Roman" w:eastAsia="Times New Roman" w:hAnsi="Times New Roman" w:cs="Times New Roman"/>
                  <w:sz w:val="24"/>
                  <w:szCs w:val="24"/>
                  <w:lang w:eastAsia="ru-RU"/>
                </w:rPr>
                <w:t>кодами 12.0.1 - 12.0.2</w:t>
              </w:r>
            </w:hyperlink>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105"/>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12.0.1</w:t>
            </w:r>
          </w:p>
        </w:tc>
        <w:tc>
          <w:tcPr>
            <w:tcW w:w="2270" w:type="dxa"/>
            <w:tcBorders>
              <w:top w:val="single" w:sz="4" w:space="0" w:color="auto"/>
              <w:left w:val="single" w:sz="4" w:space="0" w:color="auto"/>
              <w:bottom w:val="single" w:sz="4" w:space="0" w:color="auto"/>
              <w:right w:val="single" w:sz="4" w:space="0" w:color="auto"/>
            </w:tcBorders>
            <w:noWrap/>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Улично-дорожная сеть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3001F2">
                <w:rPr>
                  <w:rFonts w:ascii="Times New Roman" w:eastAsia="Times New Roman" w:hAnsi="Times New Roman" w:cs="Times New Roman"/>
                  <w:sz w:val="24"/>
                  <w:szCs w:val="24"/>
                  <w:lang w:eastAsia="ru-RU"/>
                </w:rPr>
                <w:t>кодами 2.7.1</w:t>
              </w:r>
            </w:hyperlink>
            <w:r w:rsidRPr="003001F2">
              <w:rPr>
                <w:rFonts w:ascii="Times New Roman" w:eastAsia="Times New Roman" w:hAnsi="Times New Roman" w:cs="Times New Roman"/>
                <w:sz w:val="24"/>
                <w:szCs w:val="24"/>
                <w:lang w:eastAsia="ru-RU"/>
              </w:rPr>
              <w:t xml:space="preserve">, </w:t>
            </w:r>
            <w:hyperlink w:anchor="sub_1049" w:history="1">
              <w:r w:rsidRPr="003001F2">
                <w:rPr>
                  <w:rFonts w:ascii="Times New Roman" w:eastAsia="Times New Roman" w:hAnsi="Times New Roman" w:cs="Times New Roman"/>
                  <w:sz w:val="24"/>
                  <w:szCs w:val="24"/>
                  <w:lang w:eastAsia="ru-RU"/>
                </w:rPr>
                <w:t>4.9</w:t>
              </w:r>
            </w:hyperlink>
            <w:r w:rsidRPr="003001F2">
              <w:rPr>
                <w:rFonts w:ascii="Times New Roman" w:eastAsia="Times New Roman" w:hAnsi="Times New Roman" w:cs="Times New Roman"/>
                <w:sz w:val="24"/>
                <w:szCs w:val="24"/>
                <w:lang w:eastAsia="ru-RU"/>
              </w:rPr>
              <w:t xml:space="preserve">, </w:t>
            </w:r>
            <w:hyperlink w:anchor="sub_1723" w:history="1">
              <w:r w:rsidRPr="003001F2">
                <w:rPr>
                  <w:rFonts w:ascii="Times New Roman" w:eastAsia="Times New Roman" w:hAnsi="Times New Roman" w:cs="Times New Roman"/>
                  <w:sz w:val="24"/>
                  <w:szCs w:val="24"/>
                  <w:lang w:eastAsia="ru-RU"/>
                </w:rPr>
                <w:t>7.2.3</w:t>
              </w:r>
            </w:hyperlink>
            <w:r w:rsidRPr="003001F2">
              <w:rPr>
                <w:rFonts w:ascii="Times New Roman" w:eastAsia="Times New Roman" w:hAnsi="Times New Roman" w:cs="Times New Roman"/>
                <w:sz w:val="24"/>
                <w:szCs w:val="24"/>
                <w:lang w:eastAsia="ru-RU"/>
              </w:rPr>
              <w:t>, а также некапитальных сооружений, предназначенных для охраны транспортных средств</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105"/>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12.0.2</w:t>
            </w:r>
          </w:p>
        </w:tc>
        <w:tc>
          <w:tcPr>
            <w:tcW w:w="2270" w:type="dxa"/>
            <w:tcBorders>
              <w:top w:val="single" w:sz="4" w:space="0" w:color="auto"/>
              <w:left w:val="single" w:sz="4" w:space="0" w:color="auto"/>
              <w:bottom w:val="single" w:sz="4" w:space="0" w:color="auto"/>
              <w:right w:val="single" w:sz="4" w:space="0" w:color="auto"/>
            </w:tcBorders>
            <w:noWrap/>
          </w:tcPr>
          <w:p w:rsidR="003001F2" w:rsidRPr="003001F2" w:rsidRDefault="003001F2" w:rsidP="003001F2">
            <w:pPr>
              <w:autoSpaceDE w:val="0"/>
              <w:autoSpaceDN w:val="0"/>
              <w:adjustRightInd w:val="0"/>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Благоустройство </w:t>
            </w:r>
            <w:r w:rsidRPr="003001F2">
              <w:rPr>
                <w:rFonts w:ascii="Times New Roman" w:eastAsia="Times New Roman" w:hAnsi="Times New Roman" w:cs="Times New Roman"/>
                <w:sz w:val="24"/>
                <w:szCs w:val="24"/>
                <w:lang w:eastAsia="ru-RU"/>
              </w:rPr>
              <w:lastRenderedPageBreak/>
              <w:t>территории</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lastRenderedPageBreak/>
              <w:t xml:space="preserve">Размещение декоративных, </w:t>
            </w:r>
            <w:r w:rsidRPr="003001F2">
              <w:rPr>
                <w:rFonts w:ascii="Times New Roman" w:eastAsia="Times New Roman" w:hAnsi="Times New Roman" w:cs="Times New Roman"/>
                <w:sz w:val="24"/>
                <w:szCs w:val="24"/>
                <w:lang w:eastAsia="ru-RU"/>
              </w:rPr>
              <w:lastRenderedPageBreak/>
              <w:t>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Не устанавливается</w:t>
            </w:r>
          </w:p>
        </w:tc>
      </w:tr>
      <w:tr w:rsidR="003001F2" w:rsidRPr="003001F2" w:rsidTr="00094E55">
        <w:trPr>
          <w:trHeight w:val="105"/>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lastRenderedPageBreak/>
              <w:t>6.8</w:t>
            </w:r>
          </w:p>
        </w:tc>
        <w:tc>
          <w:tcPr>
            <w:tcW w:w="2270" w:type="dxa"/>
            <w:tcBorders>
              <w:top w:val="single" w:sz="4" w:space="0" w:color="auto"/>
              <w:left w:val="single" w:sz="4" w:space="0" w:color="auto"/>
              <w:bottom w:val="single" w:sz="4" w:space="0" w:color="auto"/>
              <w:right w:val="single" w:sz="4" w:space="0" w:color="auto"/>
            </w:tcBorders>
            <w:noWrap/>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Связь</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001F2">
                <w:rPr>
                  <w:rFonts w:ascii="Times New Roman" w:eastAsia="Times New Roman" w:hAnsi="Times New Roman" w:cs="Times New Roman"/>
                  <w:sz w:val="24"/>
                  <w:szCs w:val="24"/>
                  <w:lang w:eastAsia="ru-RU"/>
                </w:rPr>
                <w:t>кодами 3.1.1</w:t>
              </w:r>
            </w:hyperlink>
            <w:r w:rsidRPr="003001F2">
              <w:rPr>
                <w:rFonts w:ascii="Times New Roman" w:eastAsia="Times New Roman" w:hAnsi="Times New Roman" w:cs="Times New Roman"/>
                <w:sz w:val="24"/>
                <w:szCs w:val="24"/>
                <w:lang w:eastAsia="ru-RU"/>
              </w:rPr>
              <w:t xml:space="preserve">, </w:t>
            </w:r>
            <w:hyperlink w:anchor="sub_1323" w:history="1">
              <w:r w:rsidRPr="003001F2">
                <w:rPr>
                  <w:rFonts w:ascii="Times New Roman" w:eastAsia="Times New Roman" w:hAnsi="Times New Roman" w:cs="Times New Roman"/>
                  <w:sz w:val="24"/>
                  <w:szCs w:val="24"/>
                  <w:lang w:eastAsia="ru-RU"/>
                </w:rPr>
                <w:t>3.2.3</w:t>
              </w:r>
            </w:hyperlink>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Не устанавливается</w:t>
            </w:r>
          </w:p>
        </w:tc>
      </w:tr>
      <w:tr w:rsidR="003001F2" w:rsidRPr="003001F2" w:rsidTr="00094E55">
        <w:trPr>
          <w:trHeight w:val="105"/>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8.3</w:t>
            </w:r>
          </w:p>
        </w:tc>
        <w:tc>
          <w:tcPr>
            <w:tcW w:w="2270" w:type="dxa"/>
            <w:tcBorders>
              <w:top w:val="single" w:sz="4" w:space="0" w:color="auto"/>
              <w:left w:val="single" w:sz="4" w:space="0" w:color="auto"/>
              <w:bottom w:val="single" w:sz="4" w:space="0" w:color="auto"/>
              <w:right w:val="single" w:sz="4" w:space="0" w:color="auto"/>
            </w:tcBorders>
            <w:noWrap/>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Обеспечение внутреннего правопорядка</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t>Открытые места для стоянки автомобилей, сооружения локального инженерного обеспечения, площадки для сбора мусора</w:t>
            </w:r>
          </w:p>
        </w:tc>
      </w:tr>
      <w:tr w:rsidR="003001F2" w:rsidRPr="003001F2" w:rsidTr="00094E55">
        <w:trPr>
          <w:trHeight w:val="105"/>
        </w:trPr>
        <w:tc>
          <w:tcPr>
            <w:tcW w:w="843"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center"/>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4.4</w:t>
            </w:r>
          </w:p>
        </w:tc>
        <w:tc>
          <w:tcPr>
            <w:tcW w:w="2270" w:type="dxa"/>
            <w:tcBorders>
              <w:top w:val="single" w:sz="4" w:space="0" w:color="auto"/>
              <w:left w:val="single" w:sz="4" w:space="0" w:color="auto"/>
              <w:bottom w:val="single" w:sz="4" w:space="0" w:color="auto"/>
              <w:right w:val="single" w:sz="4" w:space="0" w:color="auto"/>
            </w:tcBorders>
            <w:noWrap/>
          </w:tcPr>
          <w:p w:rsidR="003001F2" w:rsidRPr="003001F2" w:rsidRDefault="003001F2" w:rsidP="003001F2">
            <w:pPr>
              <w:spacing w:before="0" w:after="0" w:line="240" w:lineRule="auto"/>
              <w:jc w:val="both"/>
              <w:rPr>
                <w:rFonts w:ascii="Times New Roman" w:eastAsia="Calibri" w:hAnsi="Times New Roman" w:cs="Times New Roman"/>
                <w:sz w:val="24"/>
                <w:szCs w:val="24"/>
                <w:lang w:val="x-none" w:eastAsia="ar-SA"/>
              </w:rPr>
            </w:pPr>
            <w:r w:rsidRPr="003001F2">
              <w:rPr>
                <w:rFonts w:ascii="Times New Roman" w:eastAsia="Calibri" w:hAnsi="Times New Roman" w:cs="Times New Roman"/>
                <w:sz w:val="24"/>
                <w:szCs w:val="24"/>
                <w:lang w:eastAsia="ar-SA"/>
              </w:rPr>
              <w:t>Магазины</w:t>
            </w:r>
          </w:p>
        </w:tc>
        <w:tc>
          <w:tcPr>
            <w:tcW w:w="3689"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 xml:space="preserve">Размещение объектов капитального строительства, </w:t>
            </w:r>
            <w:r w:rsidRPr="003001F2">
              <w:rPr>
                <w:rFonts w:ascii="Times New Roman" w:eastAsia="Times New Roman" w:hAnsi="Times New Roman" w:cs="Times New Roman"/>
                <w:sz w:val="24"/>
                <w:szCs w:val="24"/>
                <w:lang w:eastAsia="ru-RU"/>
              </w:rPr>
              <w:lastRenderedPageBreak/>
              <w:t xml:space="preserve">предназначенных для продажи товаров, торговая площадь которых составляет </w:t>
            </w:r>
            <w:r w:rsidRPr="003001F2">
              <w:rPr>
                <w:rFonts w:ascii="Times New Roman" w:eastAsia="Times New Roman" w:hAnsi="Times New Roman" w:cs="Times New Roman"/>
                <w:sz w:val="24"/>
                <w:szCs w:val="24"/>
                <w:lang w:eastAsia="ru-RU"/>
              </w:rPr>
              <w:br/>
              <w:t xml:space="preserve">до </w:t>
            </w:r>
            <w:smartTag w:uri="urn:schemas-microsoft-com:office:smarttags" w:element="metricconverter">
              <w:smartTagPr>
                <w:attr w:name="ProductID" w:val="5000 кв. м"/>
              </w:smartTagPr>
              <w:r w:rsidRPr="003001F2">
                <w:rPr>
                  <w:rFonts w:ascii="Times New Roman" w:eastAsia="Times New Roman" w:hAnsi="Times New Roman" w:cs="Times New Roman"/>
                  <w:sz w:val="24"/>
                  <w:szCs w:val="24"/>
                  <w:lang w:eastAsia="ru-RU"/>
                </w:rPr>
                <w:t>5000 кв. м</w:t>
              </w:r>
            </w:smartTag>
          </w:p>
        </w:tc>
        <w:tc>
          <w:tcPr>
            <w:tcW w:w="2837" w:type="dxa"/>
            <w:tcBorders>
              <w:top w:val="single" w:sz="4" w:space="0" w:color="auto"/>
              <w:left w:val="single" w:sz="4" w:space="0" w:color="auto"/>
              <w:bottom w:val="single" w:sz="4" w:space="0" w:color="auto"/>
              <w:right w:val="single" w:sz="4" w:space="0" w:color="auto"/>
            </w:tcBorders>
          </w:tcPr>
          <w:p w:rsidR="003001F2" w:rsidRPr="003001F2" w:rsidRDefault="003001F2" w:rsidP="003001F2">
            <w:pPr>
              <w:spacing w:before="0" w:after="0" w:line="240" w:lineRule="auto"/>
              <w:jc w:val="both"/>
              <w:rPr>
                <w:rFonts w:ascii="Times New Roman" w:eastAsia="Calibri" w:hAnsi="Times New Roman" w:cs="Times New Roman"/>
                <w:sz w:val="24"/>
                <w:szCs w:val="24"/>
                <w:lang w:eastAsia="ar-SA"/>
              </w:rPr>
            </w:pPr>
            <w:r w:rsidRPr="003001F2">
              <w:rPr>
                <w:rFonts w:ascii="Times New Roman" w:eastAsia="Calibri" w:hAnsi="Times New Roman" w:cs="Times New Roman"/>
                <w:sz w:val="24"/>
                <w:szCs w:val="24"/>
                <w:lang w:eastAsia="ar-SA"/>
              </w:rPr>
              <w:lastRenderedPageBreak/>
              <w:t xml:space="preserve">Открытые места для стоянки автомобилей, </w:t>
            </w:r>
            <w:r w:rsidRPr="003001F2">
              <w:rPr>
                <w:rFonts w:ascii="Times New Roman" w:eastAsia="Calibri" w:hAnsi="Times New Roman" w:cs="Times New Roman"/>
                <w:sz w:val="24"/>
                <w:szCs w:val="24"/>
                <w:lang w:eastAsia="ar-SA"/>
              </w:rPr>
              <w:lastRenderedPageBreak/>
              <w:t>сооружения локального инженерного обеспечения, площадки для сбора мусора</w:t>
            </w:r>
          </w:p>
        </w:tc>
      </w:tr>
    </w:tbl>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p>
    <w:p w:rsidR="003001F2" w:rsidRPr="003001F2" w:rsidRDefault="003001F2" w:rsidP="003001F2">
      <w:pPr>
        <w:spacing w:before="0" w:after="0" w:line="240" w:lineRule="auto"/>
        <w:ind w:firstLine="709"/>
        <w:jc w:val="both"/>
        <w:outlineLvl w:val="1"/>
        <w:rPr>
          <w:rFonts w:ascii="Times New Roman" w:eastAsia="Calibri" w:hAnsi="Times New Roman" w:cs="Times New Roman"/>
          <w:sz w:val="28"/>
          <w:szCs w:val="28"/>
          <w:highlight w:val="yellow"/>
          <w:lang w:eastAsia="ar-SA"/>
        </w:rPr>
      </w:pPr>
      <w:r w:rsidRPr="003001F2">
        <w:rPr>
          <w:rFonts w:ascii="Times New Roman" w:eastAsia="Calibri" w:hAnsi="Times New Roman" w:cs="Times New Roman"/>
          <w:sz w:val="28"/>
          <w:szCs w:val="28"/>
          <w:lang w:val="x-none" w:eastAsia="ar-SA"/>
        </w:rPr>
        <w:t>Условно разрешённые виды использования объектов капитального строительства и земельных участков:</w:t>
      </w:r>
    </w:p>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3"/>
        <w:gridCol w:w="2270"/>
        <w:gridCol w:w="3689"/>
        <w:gridCol w:w="2837"/>
      </w:tblGrid>
      <w:tr w:rsidR="003001F2" w:rsidRPr="003001F2" w:rsidTr="00094E55">
        <w:trPr>
          <w:cantSplit/>
          <w:trHeight w:val="20"/>
          <w:tblHeader/>
        </w:trPr>
        <w:tc>
          <w:tcPr>
            <w:tcW w:w="843" w:type="dxa"/>
          </w:tcPr>
          <w:p w:rsidR="003001F2" w:rsidRPr="003001F2" w:rsidRDefault="003001F2" w:rsidP="003001F2">
            <w:pPr>
              <w:spacing w:before="0" w:after="0" w:line="240" w:lineRule="auto"/>
              <w:jc w:val="center"/>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код</w:t>
            </w:r>
          </w:p>
        </w:tc>
        <w:tc>
          <w:tcPr>
            <w:tcW w:w="2270"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земельных участков</w:t>
            </w:r>
          </w:p>
        </w:tc>
        <w:tc>
          <w:tcPr>
            <w:tcW w:w="3689" w:type="dxa"/>
          </w:tcPr>
          <w:p w:rsidR="003001F2" w:rsidRPr="003001F2" w:rsidRDefault="003001F2" w:rsidP="003001F2">
            <w:pPr>
              <w:spacing w:before="0" w:after="0" w:line="240" w:lineRule="auto"/>
              <w:jc w:val="center"/>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Наименование условно разрешенного вида использования объектов капитального строительства</w:t>
            </w:r>
          </w:p>
        </w:tc>
        <w:tc>
          <w:tcPr>
            <w:tcW w:w="2837" w:type="dxa"/>
            <w:shd w:val="clear" w:color="auto" w:fill="auto"/>
          </w:tcPr>
          <w:p w:rsidR="003001F2" w:rsidRPr="003001F2" w:rsidRDefault="003001F2" w:rsidP="003001F2">
            <w:pPr>
              <w:spacing w:before="0" w:after="0" w:line="240" w:lineRule="auto"/>
              <w:jc w:val="center"/>
              <w:rPr>
                <w:rFonts w:ascii="Times New Roman" w:eastAsia="Calibri" w:hAnsi="Times New Roman" w:cs="Times New Roman"/>
                <w:b/>
                <w:sz w:val="24"/>
                <w:szCs w:val="24"/>
                <w:lang w:val="x-none" w:eastAsia="ar-SA"/>
              </w:rPr>
            </w:pPr>
            <w:r w:rsidRPr="003001F2">
              <w:rPr>
                <w:rFonts w:ascii="Times New Roman" w:eastAsia="Calibri" w:hAnsi="Times New Roman" w:cs="Times New Roman"/>
                <w:b/>
                <w:sz w:val="24"/>
                <w:szCs w:val="24"/>
                <w:lang w:eastAsia="ar-SA"/>
              </w:rPr>
              <w:t>Наименование вспомогательного вида использования объектов капитального строительства</w:t>
            </w:r>
          </w:p>
        </w:tc>
      </w:tr>
      <w:tr w:rsidR="003001F2" w:rsidRPr="003001F2" w:rsidTr="00094E55">
        <w:trPr>
          <w:cantSplit/>
          <w:trHeight w:val="5520"/>
        </w:trPr>
        <w:tc>
          <w:tcPr>
            <w:tcW w:w="843" w:type="dxa"/>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9.3</w:t>
            </w:r>
          </w:p>
        </w:tc>
        <w:tc>
          <w:tcPr>
            <w:tcW w:w="2270" w:type="dxa"/>
            <w:shd w:val="clear" w:color="auto" w:fill="auto"/>
          </w:tcPr>
          <w:p w:rsidR="003001F2" w:rsidRPr="003001F2" w:rsidRDefault="003001F2" w:rsidP="003001F2">
            <w:pPr>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Историко-культурная деятельность</w:t>
            </w:r>
          </w:p>
        </w:tc>
        <w:tc>
          <w:tcPr>
            <w:tcW w:w="3689" w:type="dxa"/>
          </w:tcPr>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w:t>
            </w:r>
          </w:p>
          <w:p w:rsidR="003001F2" w:rsidRPr="003001F2" w:rsidRDefault="003001F2" w:rsidP="003001F2">
            <w:pPr>
              <w:autoSpaceDE w:val="0"/>
              <w:autoSpaceDN w:val="0"/>
              <w:adjustRightInd w:val="0"/>
              <w:spacing w:before="0" w:after="0" w:line="240" w:lineRule="auto"/>
              <w:jc w:val="both"/>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также хозяйственная деятельность, обеспечивающая познавательный туризм</w:t>
            </w:r>
          </w:p>
        </w:tc>
        <w:tc>
          <w:tcPr>
            <w:tcW w:w="2837" w:type="dxa"/>
            <w:shd w:val="clear" w:color="auto" w:fill="auto"/>
          </w:tcPr>
          <w:p w:rsidR="003001F2" w:rsidRPr="003001F2" w:rsidRDefault="003001F2" w:rsidP="003001F2">
            <w:pPr>
              <w:spacing w:before="0" w:after="0" w:line="240" w:lineRule="auto"/>
              <w:rPr>
                <w:rFonts w:ascii="Times New Roman" w:eastAsia="Times New Roman" w:hAnsi="Times New Roman" w:cs="Times New Roman"/>
                <w:sz w:val="24"/>
                <w:szCs w:val="24"/>
                <w:lang w:eastAsia="ru-RU"/>
              </w:rPr>
            </w:pPr>
            <w:r w:rsidRPr="003001F2">
              <w:rPr>
                <w:rFonts w:ascii="Times New Roman" w:eastAsia="Times New Roman" w:hAnsi="Times New Roman" w:cs="Times New Roman"/>
                <w:sz w:val="24"/>
                <w:szCs w:val="24"/>
                <w:lang w:eastAsia="ru-RU"/>
              </w:rPr>
              <w:t>Не устанавливается</w:t>
            </w:r>
          </w:p>
        </w:tc>
      </w:tr>
    </w:tbl>
    <w:p w:rsidR="003001F2" w:rsidRPr="003001F2" w:rsidRDefault="003001F2" w:rsidP="003001F2">
      <w:pPr>
        <w:spacing w:before="0" w:after="0" w:line="240" w:lineRule="auto"/>
        <w:ind w:firstLine="709"/>
        <w:jc w:val="both"/>
        <w:outlineLvl w:val="1"/>
        <w:rPr>
          <w:rFonts w:ascii="Times New Roman" w:eastAsia="Calibri" w:hAnsi="Times New Roman" w:cs="Times New Roman"/>
          <w:b/>
          <w:sz w:val="28"/>
          <w:szCs w:val="28"/>
          <w:highlight w:val="yellow"/>
          <w:lang w:eastAsia="ar-SA"/>
        </w:rPr>
      </w:pPr>
    </w:p>
    <w:p w:rsidR="00A316BA" w:rsidRDefault="00A316BA" w:rsidP="003001F2">
      <w:pPr>
        <w:spacing w:before="0" w:after="0" w:line="240" w:lineRule="auto"/>
        <w:ind w:firstLine="709"/>
        <w:jc w:val="both"/>
        <w:outlineLvl w:val="1"/>
        <w:rPr>
          <w:rFonts w:ascii="Times New Roman" w:eastAsia="Calibri" w:hAnsi="Times New Roman" w:cs="Times New Roman"/>
          <w:sz w:val="28"/>
          <w:szCs w:val="28"/>
          <w:lang w:val="x-none"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3102"/>
        <w:gridCol w:w="6764"/>
      </w:tblGrid>
      <w:tr w:rsidR="00A316BA" w:rsidRPr="00144E8B" w:rsidTr="00094E55">
        <w:trPr>
          <w:tblHeader/>
        </w:trPr>
        <w:tc>
          <w:tcPr>
            <w:tcW w:w="5000" w:type="pct"/>
            <w:gridSpan w:val="2"/>
            <w:shd w:val="clear" w:color="auto" w:fill="auto"/>
            <w:vAlign w:val="center"/>
          </w:tcPr>
          <w:p w:rsidR="00A316BA" w:rsidRPr="00144E8B" w:rsidRDefault="00A316BA" w:rsidP="00094E55">
            <w:pPr>
              <w:spacing w:before="0" w:after="0" w:line="240" w:lineRule="auto"/>
              <w:jc w:val="both"/>
              <w:rPr>
                <w:rFonts w:ascii="Times New Roman" w:eastAsia="Calibri" w:hAnsi="Times New Roman" w:cs="Times New Roman"/>
                <w:b/>
                <w:sz w:val="24"/>
                <w:szCs w:val="24"/>
                <w:lang w:eastAsia="ar-SA"/>
              </w:rPr>
            </w:pPr>
            <w:r w:rsidRPr="004D2835">
              <w:rPr>
                <w:rFonts w:ascii="Times New Roman" w:eastAsia="Calibri" w:hAnsi="Times New Roman" w:cs="Times New Roman"/>
                <w:sz w:val="24"/>
                <w:szCs w:val="24"/>
                <w:lang w:eastAsia="ar-SA"/>
              </w:rPr>
              <w:br w:type="page"/>
            </w:r>
            <w:r w:rsidRPr="004D2835">
              <w:rPr>
                <w:rFonts w:ascii="Times New Roman" w:eastAsia="Calibri" w:hAnsi="Times New Roman" w:cs="Times New Roman"/>
                <w:b/>
                <w:sz w:val="24"/>
                <w:szCs w:val="24"/>
                <w:lang w:val="x-none" w:eastAsia="ar-SA"/>
              </w:rPr>
              <w:br w:type="page"/>
            </w:r>
            <w:r w:rsidRPr="00144E8B">
              <w:rPr>
                <w:rFonts w:ascii="Times New Roman" w:eastAsia="Calibri" w:hAnsi="Times New Roman" w:cs="Times New Roman"/>
                <w:b/>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316BA" w:rsidRPr="00144E8B" w:rsidTr="00094E55">
        <w:tc>
          <w:tcPr>
            <w:tcW w:w="5000" w:type="pct"/>
            <w:gridSpan w:val="2"/>
            <w:vAlign w:val="center"/>
          </w:tcPr>
          <w:p w:rsidR="00A316BA" w:rsidRPr="00144E8B" w:rsidRDefault="00A316BA"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Предельные (минимальные и (или) максимальные) размеры земельного участка</w:t>
            </w:r>
          </w:p>
        </w:tc>
      </w:tr>
      <w:tr w:rsidR="00A316BA" w:rsidRPr="00144E8B" w:rsidTr="00094E55">
        <w:tc>
          <w:tcPr>
            <w:tcW w:w="1572"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 xml:space="preserve">не ограничено </w:t>
            </w:r>
          </w:p>
        </w:tc>
      </w:tr>
      <w:tr w:rsidR="00A316BA" w:rsidRPr="00144E8B" w:rsidTr="00094E55">
        <w:tc>
          <w:tcPr>
            <w:tcW w:w="1572" w:type="pct"/>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r w:rsidRPr="00144E8B">
              <w:rPr>
                <w:rFonts w:ascii="Times New Roman" w:eastAsia="Calibri" w:hAnsi="Times New Roman" w:cs="Times New Roman"/>
                <w:sz w:val="24"/>
                <w:szCs w:val="24"/>
                <w:vertAlign w:val="superscript"/>
                <w:lang w:eastAsia="ar-SA"/>
              </w:rPr>
              <w:t xml:space="preserve"> </w:t>
            </w:r>
          </w:p>
        </w:tc>
      </w:tr>
      <w:tr w:rsidR="00A316BA" w:rsidRPr="00144E8B" w:rsidTr="00094E55">
        <w:tc>
          <w:tcPr>
            <w:tcW w:w="5000" w:type="pct"/>
            <w:gridSpan w:val="2"/>
            <w:vAlign w:val="center"/>
          </w:tcPr>
          <w:p w:rsidR="00A316BA" w:rsidRPr="00144E8B" w:rsidRDefault="00A316BA"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lastRenderedPageBreak/>
              <w:t>Площадь земельного участка</w:t>
            </w:r>
          </w:p>
        </w:tc>
      </w:tr>
      <w:tr w:rsidR="00A316BA" w:rsidRPr="00144E8B" w:rsidTr="00094E55">
        <w:tc>
          <w:tcPr>
            <w:tcW w:w="1572"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A316BA" w:rsidRPr="00144E8B" w:rsidTr="00094E55">
        <w:tc>
          <w:tcPr>
            <w:tcW w:w="1572" w:type="pct"/>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A316BA" w:rsidRPr="00144E8B" w:rsidTr="00094E55">
        <w:tc>
          <w:tcPr>
            <w:tcW w:w="5000" w:type="pct"/>
            <w:gridSpan w:val="2"/>
          </w:tcPr>
          <w:p w:rsidR="00A316BA" w:rsidRPr="00144E8B" w:rsidRDefault="00A316BA"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Количество этажей</w:t>
            </w:r>
          </w:p>
        </w:tc>
      </w:tr>
      <w:tr w:rsidR="00A316BA" w:rsidRPr="00144E8B" w:rsidTr="00094E55">
        <w:tc>
          <w:tcPr>
            <w:tcW w:w="1572"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максимальное</w:t>
            </w:r>
          </w:p>
        </w:tc>
        <w:tc>
          <w:tcPr>
            <w:tcW w:w="3428" w:type="pct"/>
            <w:tcMar>
              <w:top w:w="0" w:type="dxa"/>
              <w:bottom w:w="0" w:type="dxa"/>
            </w:tcMar>
            <w:vAlign w:val="center"/>
          </w:tcPr>
          <w:p w:rsidR="00A316BA" w:rsidRPr="00144E8B" w:rsidRDefault="00A316BA"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A316BA" w:rsidRPr="00144E8B" w:rsidTr="00094E55">
        <w:tc>
          <w:tcPr>
            <w:tcW w:w="1572"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минимальное</w:t>
            </w:r>
          </w:p>
        </w:tc>
        <w:tc>
          <w:tcPr>
            <w:tcW w:w="3428" w:type="pct"/>
            <w:tcMar>
              <w:top w:w="0" w:type="dxa"/>
              <w:bottom w:w="0" w:type="dxa"/>
            </w:tcMar>
            <w:vAlign w:val="cente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A316BA" w:rsidRPr="00144E8B" w:rsidTr="00094E55">
        <w:tc>
          <w:tcPr>
            <w:tcW w:w="5000" w:type="pct"/>
            <w:gridSpan w:val="2"/>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Высота зданий, сооружений</w:t>
            </w:r>
          </w:p>
        </w:tc>
      </w:tr>
      <w:tr w:rsidR="00A316BA" w:rsidRPr="00144E8B" w:rsidTr="00094E55">
        <w:tc>
          <w:tcPr>
            <w:tcW w:w="1572"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максимальная</w:t>
            </w:r>
          </w:p>
        </w:tc>
        <w:tc>
          <w:tcPr>
            <w:tcW w:w="3428" w:type="pct"/>
            <w:tcMar>
              <w:top w:w="0" w:type="dxa"/>
              <w:bottom w:w="0" w:type="dxa"/>
            </w:tcMar>
            <w:vAlign w:val="center"/>
          </w:tcPr>
          <w:p w:rsidR="00A316BA" w:rsidRPr="00144E8B" w:rsidRDefault="00A316BA"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A316BA" w:rsidRPr="00144E8B" w:rsidTr="00094E55">
        <w:tc>
          <w:tcPr>
            <w:tcW w:w="1572"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минимальная</w:t>
            </w:r>
          </w:p>
        </w:tc>
        <w:tc>
          <w:tcPr>
            <w:tcW w:w="3428" w:type="pct"/>
            <w:tcMar>
              <w:top w:w="0" w:type="dxa"/>
              <w:bottom w:w="0" w:type="dxa"/>
            </w:tcMar>
            <w:vAlign w:val="center"/>
          </w:tcPr>
          <w:p w:rsidR="00A316BA" w:rsidRPr="00144E8B" w:rsidRDefault="00A316BA"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A316BA" w:rsidRPr="00144E8B" w:rsidTr="00094E55">
        <w:tc>
          <w:tcPr>
            <w:tcW w:w="5000" w:type="pct"/>
            <w:gridSpan w:val="2"/>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b/>
                <w:sz w:val="24"/>
                <w:szCs w:val="24"/>
                <w:lang w:eastAsia="ar-SA"/>
              </w:rPr>
            </w:pPr>
            <w:r w:rsidRPr="00144E8B">
              <w:rPr>
                <w:rFonts w:ascii="Times New Roman" w:eastAsia="Calibri" w:hAnsi="Times New Roman" w:cs="Times New Roman"/>
                <w:b/>
                <w:sz w:val="24"/>
                <w:szCs w:val="24"/>
                <w:lang w:eastAsia="ar-SA"/>
              </w:rPr>
              <w:t>Процент застройки</w:t>
            </w:r>
          </w:p>
        </w:tc>
      </w:tr>
      <w:tr w:rsidR="00A316BA" w:rsidRPr="00144E8B" w:rsidTr="00094E55">
        <w:tc>
          <w:tcPr>
            <w:tcW w:w="1572"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максимальный</w:t>
            </w:r>
          </w:p>
        </w:tc>
        <w:tc>
          <w:tcPr>
            <w:tcW w:w="3428" w:type="pct"/>
            <w:tcMar>
              <w:top w:w="0" w:type="dxa"/>
              <w:bottom w:w="0" w:type="dxa"/>
            </w:tcMar>
            <w:vAlign w:val="cente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A316BA" w:rsidRPr="00144E8B" w:rsidTr="00094E55">
        <w:tc>
          <w:tcPr>
            <w:tcW w:w="1572"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w:t>
            </w:r>
          </w:p>
        </w:tc>
        <w:tc>
          <w:tcPr>
            <w:tcW w:w="3428" w:type="pct"/>
            <w:tcMar>
              <w:top w:w="0" w:type="dxa"/>
              <w:bottom w:w="0" w:type="dxa"/>
            </w:tcMar>
            <w:vAlign w:val="cente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r w:rsidR="00A316BA" w:rsidRPr="00144E8B" w:rsidTr="00094E55">
        <w:trPr>
          <w:trHeight w:val="305"/>
        </w:trPr>
        <w:tc>
          <w:tcPr>
            <w:tcW w:w="5000" w:type="pct"/>
            <w:gridSpan w:val="2"/>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b/>
                <w:sz w:val="24"/>
                <w:szCs w:val="24"/>
                <w:lang w:eastAsia="ar-SA"/>
              </w:rPr>
              <w:t>Минимальный отступ от границы земельного участка</w:t>
            </w:r>
          </w:p>
        </w:tc>
      </w:tr>
      <w:tr w:rsidR="00A316BA" w:rsidRPr="00144E8B" w:rsidTr="00094E55">
        <w:trPr>
          <w:trHeight w:val="783"/>
        </w:trPr>
        <w:tc>
          <w:tcPr>
            <w:tcW w:w="1572"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границам сопредельного земельного участка</w:t>
            </w:r>
          </w:p>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p>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p>
        </w:tc>
        <w:tc>
          <w:tcPr>
            <w:tcW w:w="3428"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val="x-none" w:eastAsia="ar-SA"/>
              </w:rPr>
            </w:pPr>
            <w:r w:rsidRPr="00144E8B">
              <w:rPr>
                <w:rFonts w:ascii="Times New Roman" w:eastAsia="Calibri" w:hAnsi="Times New Roman" w:cs="Times New Roman"/>
                <w:sz w:val="24"/>
                <w:szCs w:val="24"/>
                <w:lang w:eastAsia="ar-SA"/>
              </w:rPr>
              <w:t>не ограничено</w:t>
            </w:r>
          </w:p>
        </w:tc>
      </w:tr>
      <w:tr w:rsidR="00A316BA" w:rsidRPr="004D2835" w:rsidTr="00094E55">
        <w:trPr>
          <w:trHeight w:val="783"/>
        </w:trPr>
        <w:tc>
          <w:tcPr>
            <w:tcW w:w="1572" w:type="pct"/>
            <w:tcMar>
              <w:top w:w="0" w:type="dxa"/>
              <w:bottom w:w="0" w:type="dxa"/>
            </w:tcMar>
          </w:tcPr>
          <w:p w:rsidR="00A316BA" w:rsidRPr="00144E8B"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минимальный отступ застройки от границы земельного участка,  примыкающей к красной линии и (или) территории общего пользования, в том числе улице, проезду, береговой линии</w:t>
            </w:r>
          </w:p>
        </w:tc>
        <w:tc>
          <w:tcPr>
            <w:tcW w:w="3428" w:type="pct"/>
            <w:tcMar>
              <w:top w:w="0" w:type="dxa"/>
              <w:bottom w:w="0" w:type="dxa"/>
            </w:tcMar>
          </w:tcPr>
          <w:p w:rsidR="00A316BA" w:rsidRPr="004D2835" w:rsidRDefault="00A316BA" w:rsidP="00094E55">
            <w:pPr>
              <w:spacing w:before="0" w:after="0" w:line="240" w:lineRule="auto"/>
              <w:jc w:val="both"/>
              <w:rPr>
                <w:rFonts w:ascii="Times New Roman" w:eastAsia="Calibri" w:hAnsi="Times New Roman" w:cs="Times New Roman"/>
                <w:sz w:val="24"/>
                <w:szCs w:val="24"/>
                <w:lang w:eastAsia="ar-SA"/>
              </w:rPr>
            </w:pPr>
            <w:r w:rsidRPr="00144E8B">
              <w:rPr>
                <w:rFonts w:ascii="Times New Roman" w:eastAsia="Calibri" w:hAnsi="Times New Roman" w:cs="Times New Roman"/>
                <w:sz w:val="24"/>
                <w:szCs w:val="24"/>
                <w:lang w:eastAsia="ar-SA"/>
              </w:rPr>
              <w:t>не ограничено</w:t>
            </w:r>
          </w:p>
        </w:tc>
      </w:tr>
    </w:tbl>
    <w:p w:rsidR="00A316BA" w:rsidRDefault="00A316BA" w:rsidP="003001F2">
      <w:pPr>
        <w:spacing w:before="0" w:after="0" w:line="240" w:lineRule="auto"/>
        <w:ind w:firstLine="709"/>
        <w:jc w:val="both"/>
        <w:outlineLvl w:val="1"/>
        <w:rPr>
          <w:rFonts w:ascii="Times New Roman" w:eastAsia="Calibri" w:hAnsi="Times New Roman" w:cs="Times New Roman"/>
          <w:sz w:val="28"/>
          <w:szCs w:val="28"/>
          <w:lang w:val="x-none" w:eastAsia="ar-SA"/>
        </w:rPr>
      </w:pPr>
    </w:p>
    <w:bookmarkEnd w:id="111"/>
    <w:bookmarkEnd w:id="112"/>
    <w:bookmarkEnd w:id="113"/>
    <w:bookmarkEnd w:id="114"/>
    <w:bookmarkEnd w:id="115"/>
    <w:p w:rsidR="003001F2" w:rsidRPr="003001F2" w:rsidRDefault="003001F2" w:rsidP="003001F2">
      <w:pPr>
        <w:spacing w:before="0" w:after="0" w:line="240" w:lineRule="auto"/>
        <w:jc w:val="both"/>
        <w:rPr>
          <w:rFonts w:ascii="Times New Roman" w:eastAsia="Calibri" w:hAnsi="Times New Roman" w:cs="Times New Roman"/>
          <w:sz w:val="28"/>
          <w:szCs w:val="28"/>
          <w:highlight w:val="yellow"/>
          <w:lang w:eastAsia="ar-SA"/>
        </w:rPr>
      </w:pPr>
    </w:p>
    <w:p w:rsidR="00F81CD0" w:rsidRPr="00D83408" w:rsidRDefault="00F81CD0" w:rsidP="00F81CD0">
      <w:pPr>
        <w:tabs>
          <w:tab w:val="left" w:pos="1040"/>
          <w:tab w:val="left" w:pos="1080"/>
        </w:tabs>
        <w:spacing w:before="0" w:after="0" w:line="240" w:lineRule="auto"/>
        <w:ind w:left="568"/>
        <w:jc w:val="both"/>
        <w:rPr>
          <w:rFonts w:ascii="Times New Roman" w:eastAsia="Times New Roman" w:hAnsi="Times New Roman" w:cs="Times New Roman"/>
          <w:b/>
          <w:sz w:val="28"/>
          <w:szCs w:val="28"/>
          <w:highlight w:val="yellow"/>
          <w:lang w:eastAsia="ru-RU"/>
        </w:rPr>
      </w:pPr>
      <w:bookmarkStart w:id="117" w:name="_Toc296200969"/>
      <w:bookmarkStart w:id="118" w:name="_Toc308366242"/>
      <w:bookmarkStart w:id="119" w:name="_Toc308366690"/>
      <w:bookmarkStart w:id="120" w:name="_Toc311539126"/>
      <w:bookmarkStart w:id="121" w:name="_Toc323302189"/>
      <w:r w:rsidRPr="00D83408">
        <w:rPr>
          <w:rFonts w:ascii="Times New Roman" w:eastAsia="Times New Roman" w:hAnsi="Times New Roman" w:cs="Times New Roman"/>
          <w:b/>
          <w:sz w:val="28"/>
          <w:szCs w:val="28"/>
          <w:highlight w:val="yellow"/>
          <w:lang w:eastAsia="ru-RU"/>
        </w:rPr>
        <w:t xml:space="preserve">Статья </w:t>
      </w:r>
      <w:r>
        <w:rPr>
          <w:rFonts w:ascii="Times New Roman" w:eastAsia="Times New Roman" w:hAnsi="Times New Roman" w:cs="Times New Roman"/>
          <w:b/>
          <w:sz w:val="28"/>
          <w:szCs w:val="28"/>
          <w:highlight w:val="yellow"/>
          <w:lang w:eastAsia="ru-RU"/>
        </w:rPr>
        <w:t>44</w:t>
      </w:r>
      <w:r w:rsidRPr="00D83408">
        <w:rPr>
          <w:rFonts w:ascii="Times New Roman" w:eastAsia="Times New Roman" w:hAnsi="Times New Roman" w:cs="Times New Roman"/>
          <w:b/>
          <w:sz w:val="28"/>
          <w:szCs w:val="28"/>
          <w:highlight w:val="yellow"/>
          <w:lang w:eastAsia="ru-RU"/>
        </w:rPr>
        <w:t>. Ограничения использования земельных участков и объектов капитального строительства на территории зон охраны объектов культурного наследия</w:t>
      </w:r>
    </w:p>
    <w:p w:rsidR="00F81CD0" w:rsidRPr="00D83408" w:rsidRDefault="00F81CD0" w:rsidP="00F81CD0">
      <w:pPr>
        <w:tabs>
          <w:tab w:val="left" w:pos="-1843"/>
          <w:tab w:val="left" w:pos="-993"/>
          <w:tab w:val="left" w:pos="-851"/>
          <w:tab w:val="left" w:pos="1134"/>
        </w:tabs>
        <w:spacing w:before="0" w:after="0" w:line="240" w:lineRule="auto"/>
        <w:jc w:val="both"/>
        <w:rPr>
          <w:rFonts w:ascii="Times New Roman" w:eastAsia="Calibri" w:hAnsi="Times New Roman" w:cs="Times New Roman"/>
          <w:b/>
          <w:sz w:val="28"/>
          <w:szCs w:val="28"/>
          <w:highlight w:val="yellow"/>
          <w:lang w:val="x-none" w:eastAsia="ar-SA"/>
        </w:rPr>
      </w:pPr>
    </w:p>
    <w:p w:rsidR="00F81CD0" w:rsidRPr="00D83408" w:rsidRDefault="00F81CD0" w:rsidP="00F81CD0">
      <w:pPr>
        <w:spacing w:before="0" w:after="0" w:line="240" w:lineRule="auto"/>
        <w:ind w:firstLine="709"/>
        <w:jc w:val="both"/>
        <w:rPr>
          <w:rFonts w:ascii="Times New Roman" w:eastAsia="Times New Roman" w:hAnsi="Times New Roman" w:cs="Times New Roman"/>
          <w:sz w:val="28"/>
          <w:szCs w:val="28"/>
          <w:highlight w:val="yellow"/>
          <w:lang w:eastAsia="x-none"/>
        </w:rPr>
      </w:pPr>
      <w:r w:rsidRPr="00D83408">
        <w:rPr>
          <w:rFonts w:ascii="Times New Roman" w:eastAsia="Times New Roman" w:hAnsi="Times New Roman" w:cs="Times New Roman"/>
          <w:sz w:val="28"/>
          <w:szCs w:val="28"/>
          <w:highlight w:val="yellow"/>
          <w:lang w:val="x-none" w:eastAsia="x-none"/>
        </w:rPr>
        <w:t>Проектирование и проведение землеустроительных,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при обеспечении заказчиком работ требований к сохранности, расположенных на данной территории объектов культурного наследия</w:t>
      </w:r>
      <w:r w:rsidRPr="00D83408">
        <w:rPr>
          <w:rFonts w:ascii="Times New Roman" w:eastAsia="Times New Roman" w:hAnsi="Times New Roman" w:cs="Times New Roman"/>
          <w:sz w:val="28"/>
          <w:szCs w:val="28"/>
          <w:highlight w:val="yellow"/>
          <w:lang w:eastAsia="x-none"/>
        </w:rPr>
        <w:t>.</w:t>
      </w:r>
    </w:p>
    <w:p w:rsidR="00F81CD0" w:rsidRPr="00D83408" w:rsidRDefault="00F81CD0" w:rsidP="00F81CD0">
      <w:pPr>
        <w:spacing w:before="0" w:after="0" w:line="240" w:lineRule="auto"/>
        <w:ind w:firstLine="709"/>
        <w:jc w:val="both"/>
        <w:rPr>
          <w:rFonts w:ascii="Times New Roman" w:eastAsia="Calibri" w:hAnsi="Times New Roman" w:cs="Times New Roman"/>
          <w:b/>
          <w:sz w:val="28"/>
          <w:szCs w:val="28"/>
          <w:highlight w:val="yellow"/>
          <w:lang w:eastAsia="ar-SA"/>
        </w:rPr>
      </w:pPr>
      <w:r w:rsidRPr="00D83408">
        <w:rPr>
          <w:rFonts w:ascii="Times New Roman" w:eastAsia="Calibri" w:hAnsi="Times New Roman" w:cs="Times New Roman"/>
          <w:b/>
          <w:sz w:val="28"/>
          <w:szCs w:val="28"/>
          <w:highlight w:val="yellow"/>
          <w:lang w:val="x-none" w:eastAsia="ar-SA"/>
        </w:rPr>
        <w:t>Зоны охраны объектов культурного наследия</w:t>
      </w:r>
      <w:r w:rsidRPr="00D83408">
        <w:rPr>
          <w:rFonts w:ascii="Times New Roman" w:eastAsia="Calibri" w:hAnsi="Times New Roman" w:cs="Times New Roman"/>
          <w:b/>
          <w:sz w:val="28"/>
          <w:szCs w:val="28"/>
          <w:highlight w:val="yellow"/>
          <w:lang w:eastAsia="ar-SA"/>
        </w:rPr>
        <w:t>.</w:t>
      </w:r>
    </w:p>
    <w:p w:rsidR="00F81CD0" w:rsidRPr="00D83408" w:rsidRDefault="00F81CD0" w:rsidP="00F81CD0">
      <w:pPr>
        <w:spacing w:before="0" w:after="0" w:line="240" w:lineRule="auto"/>
        <w:ind w:firstLine="709"/>
        <w:jc w:val="both"/>
        <w:rPr>
          <w:rFonts w:ascii="Times New Roman" w:eastAsia="Times New Roman" w:hAnsi="Times New Roman" w:cs="Times New Roman"/>
          <w:sz w:val="28"/>
          <w:szCs w:val="28"/>
          <w:highlight w:val="yellow"/>
          <w:lang w:eastAsia="x-none"/>
        </w:rPr>
      </w:pPr>
      <w:r w:rsidRPr="00D83408">
        <w:rPr>
          <w:rFonts w:ascii="Times New Roman" w:eastAsia="Times New Roman" w:hAnsi="Times New Roman" w:cs="Times New Roman"/>
          <w:sz w:val="28"/>
          <w:szCs w:val="28"/>
          <w:highlight w:val="yellow"/>
          <w:lang w:val="x-none" w:eastAsia="x-none"/>
        </w:rPr>
        <w:t>В соответствии со ст</w:t>
      </w:r>
      <w:r w:rsidRPr="00D83408">
        <w:rPr>
          <w:rFonts w:ascii="Times New Roman" w:eastAsia="Times New Roman" w:hAnsi="Times New Roman" w:cs="Times New Roman"/>
          <w:sz w:val="28"/>
          <w:szCs w:val="28"/>
          <w:highlight w:val="yellow"/>
          <w:lang w:eastAsia="x-none"/>
        </w:rPr>
        <w:t xml:space="preserve">атьей </w:t>
      </w:r>
      <w:r w:rsidRPr="00D83408">
        <w:rPr>
          <w:rFonts w:ascii="Times New Roman" w:eastAsia="Times New Roman" w:hAnsi="Times New Roman" w:cs="Times New Roman"/>
          <w:sz w:val="28"/>
          <w:szCs w:val="28"/>
          <w:highlight w:val="yellow"/>
          <w:lang w:val="x-none" w:eastAsia="x-none"/>
        </w:rPr>
        <w:t>34 Федерального закона №</w:t>
      </w:r>
      <w:r w:rsidRPr="00D83408">
        <w:rPr>
          <w:rFonts w:ascii="Times New Roman" w:eastAsia="Times New Roman" w:hAnsi="Times New Roman" w:cs="Times New Roman"/>
          <w:sz w:val="28"/>
          <w:szCs w:val="28"/>
          <w:highlight w:val="yellow"/>
          <w:lang w:eastAsia="x-none"/>
        </w:rPr>
        <w:t xml:space="preserve"> </w:t>
      </w:r>
      <w:r w:rsidRPr="00D83408">
        <w:rPr>
          <w:rFonts w:ascii="Times New Roman" w:eastAsia="Times New Roman" w:hAnsi="Times New Roman" w:cs="Times New Roman"/>
          <w:sz w:val="28"/>
          <w:szCs w:val="28"/>
          <w:highlight w:val="yellow"/>
          <w:lang w:val="x-none" w:eastAsia="x-none"/>
        </w:rPr>
        <w:t xml:space="preserve">73-ФЗ в целях обеспечения сохранности объекта культурного наследия в его исторической </w:t>
      </w:r>
      <w:r w:rsidRPr="00D83408">
        <w:rPr>
          <w:rFonts w:ascii="Times New Roman" w:eastAsia="Times New Roman" w:hAnsi="Times New Roman" w:cs="Times New Roman"/>
          <w:sz w:val="28"/>
          <w:szCs w:val="28"/>
          <w:highlight w:val="yellow"/>
          <w:lang w:val="x-none" w:eastAsia="x-none"/>
        </w:rPr>
        <w:lastRenderedPageBreak/>
        <w:t>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r w:rsidRPr="00D83408">
        <w:rPr>
          <w:rFonts w:ascii="Times New Roman" w:eastAsia="Times New Roman" w:hAnsi="Times New Roman" w:cs="Times New Roman"/>
          <w:sz w:val="28"/>
          <w:szCs w:val="28"/>
          <w:highlight w:val="yellow"/>
          <w:lang w:eastAsia="x-none"/>
        </w:rPr>
        <w:t>.</w:t>
      </w:r>
    </w:p>
    <w:p w:rsidR="00F81CD0" w:rsidRPr="00D83408" w:rsidRDefault="00F81CD0" w:rsidP="00F81CD0">
      <w:pPr>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Необходимый состав зон охраны объекта культурного наследия определяется проектом зон охраны объекта культурного наследия.</w:t>
      </w:r>
    </w:p>
    <w:p w:rsidR="00F81CD0" w:rsidRDefault="00F81CD0" w:rsidP="00F81CD0">
      <w:pPr>
        <w:tabs>
          <w:tab w:val="left" w:pos="1134"/>
        </w:tabs>
        <w:spacing w:before="0" w:after="0" w:line="240" w:lineRule="auto"/>
        <w:ind w:left="568"/>
        <w:jc w:val="both"/>
        <w:outlineLvl w:val="1"/>
        <w:rPr>
          <w:rFonts w:ascii="Times New Roman" w:eastAsia="Calibri" w:hAnsi="Times New Roman" w:cs="Times New Roman"/>
          <w:b/>
          <w:sz w:val="28"/>
          <w:szCs w:val="28"/>
          <w:highlight w:val="yellow"/>
          <w:lang w:eastAsia="ar-SA"/>
        </w:rPr>
      </w:pPr>
      <w:r w:rsidRPr="00D83408">
        <w:rPr>
          <w:rFonts w:ascii="Times New Roman" w:eastAsia="Calibri" w:hAnsi="Times New Roman" w:cs="Times New Roman"/>
          <w:sz w:val="28"/>
          <w:szCs w:val="28"/>
          <w:highlight w:val="yellow"/>
          <w:lang w:val="x-none" w:eastAsia="ar-SA"/>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F81CD0" w:rsidRDefault="00F81CD0" w:rsidP="003001F2">
      <w:pPr>
        <w:tabs>
          <w:tab w:val="left" w:pos="1134"/>
        </w:tabs>
        <w:spacing w:before="0" w:after="0" w:line="240" w:lineRule="auto"/>
        <w:ind w:left="568"/>
        <w:jc w:val="both"/>
        <w:outlineLvl w:val="1"/>
        <w:rPr>
          <w:rFonts w:ascii="Times New Roman" w:eastAsia="Calibri" w:hAnsi="Times New Roman" w:cs="Times New Roman"/>
          <w:b/>
          <w:sz w:val="28"/>
          <w:szCs w:val="28"/>
          <w:highlight w:val="yellow"/>
          <w:lang w:eastAsia="ar-SA"/>
        </w:rPr>
      </w:pPr>
    </w:p>
    <w:p w:rsidR="00F81CD0" w:rsidRPr="00D83408" w:rsidRDefault="00F81CD0" w:rsidP="00F81CD0">
      <w:pPr>
        <w:tabs>
          <w:tab w:val="left" w:pos="-1843"/>
          <w:tab w:val="left" w:pos="-993"/>
          <w:tab w:val="left" w:pos="-851"/>
          <w:tab w:val="left" w:pos="1134"/>
        </w:tabs>
        <w:spacing w:before="0" w:after="0" w:line="240" w:lineRule="auto"/>
        <w:jc w:val="both"/>
        <w:rPr>
          <w:rFonts w:ascii="Times New Roman" w:eastAsia="Calibri" w:hAnsi="Times New Roman" w:cs="Times New Roman"/>
          <w:b/>
          <w:sz w:val="28"/>
          <w:szCs w:val="28"/>
          <w:highlight w:val="yellow"/>
          <w:lang w:val="x-none" w:eastAsia="ar-SA"/>
        </w:rPr>
      </w:pPr>
      <w:r w:rsidRPr="00D83408">
        <w:rPr>
          <w:rFonts w:ascii="Times New Roman" w:eastAsia="Times New Roman" w:hAnsi="Times New Roman" w:cs="Times New Roman"/>
          <w:b/>
          <w:sz w:val="28"/>
          <w:szCs w:val="28"/>
          <w:highlight w:val="yellow"/>
          <w:lang w:eastAsia="ru-RU"/>
        </w:rPr>
        <w:t xml:space="preserve">Статья </w:t>
      </w:r>
      <w:r>
        <w:rPr>
          <w:rFonts w:ascii="Times New Roman" w:eastAsia="Times New Roman" w:hAnsi="Times New Roman" w:cs="Times New Roman"/>
          <w:b/>
          <w:sz w:val="28"/>
          <w:szCs w:val="28"/>
          <w:highlight w:val="yellow"/>
          <w:lang w:eastAsia="ru-RU"/>
        </w:rPr>
        <w:t>45</w:t>
      </w:r>
      <w:r w:rsidRPr="00D83408">
        <w:rPr>
          <w:rFonts w:ascii="Times New Roman" w:eastAsia="Times New Roman" w:hAnsi="Times New Roman" w:cs="Times New Roman"/>
          <w:b/>
          <w:sz w:val="28"/>
          <w:szCs w:val="28"/>
          <w:highlight w:val="yellow"/>
          <w:lang w:eastAsia="ru-RU"/>
        </w:rPr>
        <w:t xml:space="preserve">. </w:t>
      </w:r>
      <w:r w:rsidRPr="00D83408">
        <w:rPr>
          <w:rFonts w:ascii="Times New Roman" w:eastAsia="Calibri" w:hAnsi="Times New Roman" w:cs="Times New Roman"/>
          <w:b/>
          <w:sz w:val="28"/>
          <w:szCs w:val="28"/>
          <w:highlight w:val="yellow"/>
          <w:lang w:val="x-none" w:eastAsia="ar-SA"/>
        </w:rPr>
        <w:t>Ограничения использования земельных участков и объектов капитального строительства на территории санитарно-защитных зон</w:t>
      </w:r>
    </w:p>
    <w:p w:rsidR="00F81CD0" w:rsidRPr="00D83408" w:rsidRDefault="00F81CD0" w:rsidP="00F81CD0">
      <w:pPr>
        <w:tabs>
          <w:tab w:val="left" w:pos="-1843"/>
          <w:tab w:val="left" w:pos="-993"/>
          <w:tab w:val="left" w:pos="-851"/>
          <w:tab w:val="left" w:pos="1134"/>
        </w:tabs>
        <w:spacing w:before="0" w:after="0" w:line="240" w:lineRule="auto"/>
        <w:jc w:val="both"/>
        <w:rPr>
          <w:rFonts w:ascii="Times New Roman" w:eastAsia="Times New Roman" w:hAnsi="Times New Roman" w:cs="Times New Roman"/>
          <w:bCs/>
          <w:sz w:val="28"/>
          <w:szCs w:val="28"/>
          <w:highlight w:val="yellow"/>
          <w:lang w:eastAsia="ru-RU"/>
        </w:rPr>
      </w:pPr>
    </w:p>
    <w:p w:rsidR="00F81CD0" w:rsidRPr="00D83408" w:rsidRDefault="00F81CD0" w:rsidP="00F81CD0">
      <w:pPr>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Санитарно-защитные зоны (СЗЗ) представлены соответствующими зонами от производственно-коммунальных объектов I-V классов вредности (1000-50м), объектов специального назначения, внешнего транспорта и линий электропередач.</w:t>
      </w:r>
    </w:p>
    <w:p w:rsidR="00F81CD0" w:rsidRPr="00D83408" w:rsidRDefault="00F81CD0" w:rsidP="00F81CD0">
      <w:pPr>
        <w:spacing w:before="0" w:after="0" w:line="240" w:lineRule="auto"/>
        <w:ind w:firstLine="709"/>
        <w:jc w:val="both"/>
        <w:rPr>
          <w:rFonts w:ascii="Times New Roman" w:eastAsia="Times New Roman" w:hAnsi="Times New Roman" w:cs="Times New Roman"/>
          <w:sz w:val="28"/>
          <w:szCs w:val="28"/>
          <w:highlight w:val="yellow"/>
          <w:lang w:eastAsia="x-none"/>
        </w:rPr>
      </w:pPr>
      <w:r w:rsidRPr="00D83408">
        <w:rPr>
          <w:rFonts w:ascii="Times New Roman" w:eastAsia="Times New Roman" w:hAnsi="Times New Roman" w:cs="Times New Roman"/>
          <w:sz w:val="28"/>
          <w:szCs w:val="28"/>
          <w:highlight w:val="yellow"/>
          <w:lang w:val="x-none" w:eastAsia="x-none"/>
        </w:rPr>
        <w:t>В санитарно-защитных зонах возникают дополнительные требования и ограничения, осуществляется мониторинг и анализ негативного воздействия и качества окружающей среды. 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ее границ. Проектирование, строительство (реконструкция) и ввод в эксплуатацию объектов в условиях действия ограничений санитарно-защитной зоны допускается только при наличии санитарно-эпидемиологического заключения о соответствии таких объектов санитарным нормам и правилам и техническим регламентам</w:t>
      </w:r>
      <w:r w:rsidRPr="00D83408">
        <w:rPr>
          <w:rFonts w:ascii="Times New Roman" w:eastAsia="Times New Roman" w:hAnsi="Times New Roman" w:cs="Times New Roman"/>
          <w:sz w:val="28"/>
          <w:szCs w:val="28"/>
          <w:highlight w:val="yellow"/>
          <w:lang w:eastAsia="x-none"/>
        </w:rPr>
        <w:t>.</w:t>
      </w:r>
    </w:p>
    <w:p w:rsidR="00F81CD0" w:rsidRPr="00D83408" w:rsidRDefault="00F81CD0" w:rsidP="00F81CD0">
      <w:pPr>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В санитарно-защитных зонах промышленных предприятий не допускается размещать:</w:t>
      </w:r>
    </w:p>
    <w:p w:rsidR="00F81CD0" w:rsidRPr="00D83408" w:rsidRDefault="00F81CD0" w:rsidP="00F81CD0">
      <w:pPr>
        <w:numPr>
          <w:ilvl w:val="0"/>
          <w:numId w:val="110"/>
        </w:numPr>
        <w:tabs>
          <w:tab w:val="left" w:pos="1134"/>
        </w:tabs>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жилую застройку, включая отдельные жилые дома;</w:t>
      </w:r>
    </w:p>
    <w:p w:rsidR="00F81CD0" w:rsidRPr="00D83408" w:rsidRDefault="00F81CD0" w:rsidP="00F81CD0">
      <w:pPr>
        <w:numPr>
          <w:ilvl w:val="0"/>
          <w:numId w:val="110"/>
        </w:numPr>
        <w:tabs>
          <w:tab w:val="left" w:pos="1134"/>
        </w:tabs>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ландшафтно-рекреационные зоны, зоны отдыха, территории санаториев и домов отдыха;</w:t>
      </w:r>
    </w:p>
    <w:p w:rsidR="00F81CD0" w:rsidRPr="00D83408" w:rsidRDefault="00F81CD0" w:rsidP="00F81CD0">
      <w:pPr>
        <w:numPr>
          <w:ilvl w:val="0"/>
          <w:numId w:val="110"/>
        </w:numPr>
        <w:tabs>
          <w:tab w:val="left" w:pos="1134"/>
        </w:tabs>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территории садоводческих товариществ, коттеджной застройки;</w:t>
      </w:r>
    </w:p>
    <w:p w:rsidR="00F81CD0" w:rsidRPr="00D83408" w:rsidRDefault="00F81CD0" w:rsidP="00F81CD0">
      <w:pPr>
        <w:numPr>
          <w:ilvl w:val="0"/>
          <w:numId w:val="110"/>
        </w:numPr>
        <w:tabs>
          <w:tab w:val="left" w:pos="1134"/>
        </w:tabs>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коллективные или индивидуальные дачные, садово-огородные участки;</w:t>
      </w:r>
    </w:p>
    <w:p w:rsidR="00F81CD0" w:rsidRPr="00D83408" w:rsidRDefault="00F81CD0" w:rsidP="00F81CD0">
      <w:pPr>
        <w:numPr>
          <w:ilvl w:val="0"/>
          <w:numId w:val="110"/>
        </w:numPr>
        <w:tabs>
          <w:tab w:val="left" w:pos="1134"/>
        </w:tabs>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спортивные сооружения, детские площадки;</w:t>
      </w:r>
    </w:p>
    <w:p w:rsidR="00F81CD0" w:rsidRPr="00D83408" w:rsidRDefault="00F81CD0" w:rsidP="00F81CD0">
      <w:pPr>
        <w:numPr>
          <w:ilvl w:val="0"/>
          <w:numId w:val="110"/>
        </w:numPr>
        <w:tabs>
          <w:tab w:val="left" w:pos="1134"/>
        </w:tabs>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образовательные и детские учреждения;</w:t>
      </w:r>
    </w:p>
    <w:p w:rsidR="00F81CD0" w:rsidRPr="00D83408" w:rsidRDefault="00F81CD0" w:rsidP="00F81CD0">
      <w:pPr>
        <w:numPr>
          <w:ilvl w:val="0"/>
          <w:numId w:val="110"/>
        </w:numPr>
        <w:tabs>
          <w:tab w:val="left" w:pos="1134"/>
        </w:tabs>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lastRenderedPageBreak/>
        <w:t>лечебно-профилактические и оздоровительные учреждения общего пользования;</w:t>
      </w:r>
    </w:p>
    <w:p w:rsidR="00F81CD0" w:rsidRPr="00D83408" w:rsidRDefault="00F81CD0" w:rsidP="00F81CD0">
      <w:pPr>
        <w:numPr>
          <w:ilvl w:val="0"/>
          <w:numId w:val="110"/>
        </w:numPr>
        <w:tabs>
          <w:tab w:val="left" w:pos="1134"/>
        </w:tabs>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объекты по производству и складированию лекарственных средств и веществ;</w:t>
      </w:r>
    </w:p>
    <w:p w:rsidR="00F81CD0" w:rsidRPr="00D83408" w:rsidRDefault="00F81CD0" w:rsidP="00F81CD0">
      <w:pPr>
        <w:numPr>
          <w:ilvl w:val="0"/>
          <w:numId w:val="110"/>
        </w:numPr>
        <w:tabs>
          <w:tab w:val="left" w:pos="1134"/>
        </w:tabs>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оптовые склады продовольственного сырья и пищевых продуктов;</w:t>
      </w:r>
    </w:p>
    <w:p w:rsidR="00F81CD0" w:rsidRPr="00D83408" w:rsidRDefault="00F81CD0" w:rsidP="00F81CD0">
      <w:pPr>
        <w:numPr>
          <w:ilvl w:val="0"/>
          <w:numId w:val="110"/>
        </w:numPr>
        <w:tabs>
          <w:tab w:val="left" w:pos="1134"/>
        </w:tabs>
        <w:spacing w:before="0" w:after="0" w:line="240" w:lineRule="auto"/>
        <w:ind w:firstLine="709"/>
        <w:jc w:val="both"/>
        <w:rPr>
          <w:rFonts w:ascii="Times New Roman" w:eastAsia="Times New Roman" w:hAnsi="Times New Roman" w:cs="Times New Roman"/>
          <w:sz w:val="28"/>
          <w:szCs w:val="28"/>
          <w:highlight w:val="yellow"/>
          <w:lang w:eastAsia="x-none"/>
        </w:rPr>
      </w:pPr>
      <w:r w:rsidRPr="00D83408">
        <w:rPr>
          <w:rFonts w:ascii="Times New Roman" w:eastAsia="Times New Roman" w:hAnsi="Times New Roman" w:cs="Times New Roman"/>
          <w:sz w:val="28"/>
          <w:szCs w:val="28"/>
          <w:highlight w:val="yellow"/>
          <w:lang w:val="x-none" w:eastAsia="x-none"/>
        </w:rPr>
        <w:t>комплексы водопроводных сооружения для подготовки и хранения питьевой воды</w:t>
      </w:r>
      <w:r w:rsidRPr="00D83408">
        <w:rPr>
          <w:rFonts w:ascii="Times New Roman" w:eastAsia="Times New Roman" w:hAnsi="Times New Roman" w:cs="Times New Roman"/>
          <w:sz w:val="28"/>
          <w:szCs w:val="28"/>
          <w:highlight w:val="yellow"/>
          <w:lang w:eastAsia="x-none"/>
        </w:rPr>
        <w:t>.</w:t>
      </w:r>
    </w:p>
    <w:p w:rsidR="00F81CD0" w:rsidRPr="00D83408" w:rsidRDefault="00F81CD0" w:rsidP="00F81CD0">
      <w:pPr>
        <w:tabs>
          <w:tab w:val="left" w:pos="1134"/>
        </w:tabs>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В санитарно-защитных зонах промышленных предприятий допускается размещать:</w:t>
      </w:r>
    </w:p>
    <w:p w:rsidR="00F81CD0" w:rsidRPr="00D83408" w:rsidRDefault="00F81CD0" w:rsidP="00F81CD0">
      <w:pPr>
        <w:numPr>
          <w:ilvl w:val="0"/>
          <w:numId w:val="111"/>
        </w:numPr>
        <w:tabs>
          <w:tab w:val="left" w:pos="1134"/>
        </w:tabs>
        <w:spacing w:before="0" w:after="0" w:line="240" w:lineRule="auto"/>
        <w:ind w:firstLine="709"/>
        <w:contextualSpacing/>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нежилые помещения для дежурного аварийного персонала, помещения для пребывания работающих по вахтовому методу (не более двух недель);</w:t>
      </w:r>
    </w:p>
    <w:p w:rsidR="00F81CD0" w:rsidRPr="00D83408" w:rsidRDefault="00F81CD0" w:rsidP="00F81CD0">
      <w:pPr>
        <w:numPr>
          <w:ilvl w:val="0"/>
          <w:numId w:val="111"/>
        </w:numPr>
        <w:tabs>
          <w:tab w:val="left" w:pos="1134"/>
        </w:tabs>
        <w:spacing w:before="0" w:after="0" w:line="240" w:lineRule="auto"/>
        <w:ind w:firstLine="709"/>
        <w:contextualSpacing/>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здания управления, конструкторские бюро, здания административного назначения, научно-исследовательские лаборатории;</w:t>
      </w:r>
    </w:p>
    <w:p w:rsidR="00F81CD0" w:rsidRPr="00D83408" w:rsidRDefault="00F81CD0" w:rsidP="00F81CD0">
      <w:pPr>
        <w:numPr>
          <w:ilvl w:val="0"/>
          <w:numId w:val="111"/>
        </w:numPr>
        <w:tabs>
          <w:tab w:val="left" w:pos="1134"/>
        </w:tabs>
        <w:spacing w:before="0" w:after="0" w:line="240" w:lineRule="auto"/>
        <w:ind w:firstLine="709"/>
        <w:contextualSpacing/>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поликлиники, спортивно-оздоровительные сооружения;</w:t>
      </w:r>
    </w:p>
    <w:p w:rsidR="00F81CD0" w:rsidRPr="00D83408" w:rsidRDefault="00F81CD0" w:rsidP="00F81CD0">
      <w:pPr>
        <w:numPr>
          <w:ilvl w:val="0"/>
          <w:numId w:val="111"/>
        </w:numPr>
        <w:tabs>
          <w:tab w:val="left" w:pos="1134"/>
        </w:tabs>
        <w:spacing w:before="0" w:after="0" w:line="240" w:lineRule="auto"/>
        <w:ind w:firstLine="709"/>
        <w:contextualSpacing/>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бани, прачечные, объекты торговли и общественного питания;</w:t>
      </w:r>
    </w:p>
    <w:p w:rsidR="00F81CD0" w:rsidRPr="00D83408" w:rsidRDefault="00F81CD0" w:rsidP="00F81CD0">
      <w:pPr>
        <w:numPr>
          <w:ilvl w:val="0"/>
          <w:numId w:val="111"/>
        </w:numPr>
        <w:tabs>
          <w:tab w:val="left" w:pos="1134"/>
        </w:tabs>
        <w:spacing w:before="0" w:after="0" w:line="240" w:lineRule="auto"/>
        <w:ind w:firstLine="709"/>
        <w:contextualSpacing/>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мотели, гостиницы, гаражи, пожарные депо, площадки и сооружения для хранения общественного и индивидуального транспорта;</w:t>
      </w:r>
    </w:p>
    <w:p w:rsidR="00F81CD0" w:rsidRPr="00D83408" w:rsidRDefault="00F81CD0" w:rsidP="00F81CD0">
      <w:pPr>
        <w:numPr>
          <w:ilvl w:val="0"/>
          <w:numId w:val="111"/>
        </w:numPr>
        <w:tabs>
          <w:tab w:val="left" w:pos="1134"/>
        </w:tabs>
        <w:spacing w:before="0" w:after="0" w:line="240" w:lineRule="auto"/>
        <w:ind w:firstLine="709"/>
        <w:contextualSpacing/>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электроподстанции, объекты и сети инженерно-технической инфраструктуры;</w:t>
      </w:r>
    </w:p>
    <w:p w:rsidR="00F81CD0" w:rsidRPr="00D83408" w:rsidRDefault="00F81CD0" w:rsidP="00F81CD0">
      <w:pPr>
        <w:numPr>
          <w:ilvl w:val="0"/>
          <w:numId w:val="111"/>
        </w:numPr>
        <w:tabs>
          <w:tab w:val="left" w:pos="1134"/>
        </w:tabs>
        <w:spacing w:before="0" w:after="0" w:line="240" w:lineRule="auto"/>
        <w:ind w:firstLine="709"/>
        <w:contextualSpacing/>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сооружения водоснабжения и канализации;</w:t>
      </w:r>
    </w:p>
    <w:p w:rsidR="00F81CD0" w:rsidRPr="00D83408" w:rsidRDefault="00F81CD0" w:rsidP="00F81CD0">
      <w:pPr>
        <w:numPr>
          <w:ilvl w:val="0"/>
          <w:numId w:val="111"/>
        </w:numPr>
        <w:tabs>
          <w:tab w:val="left" w:pos="1134"/>
        </w:tabs>
        <w:spacing w:before="0" w:after="0" w:line="240" w:lineRule="auto"/>
        <w:ind w:firstLine="709"/>
        <w:contextualSpacing/>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автозаправочные станции и станции технического обслуживания автомобилей.</w:t>
      </w:r>
    </w:p>
    <w:p w:rsidR="00F81CD0" w:rsidRPr="00D83408" w:rsidRDefault="00F81CD0" w:rsidP="00F81CD0">
      <w:pPr>
        <w:tabs>
          <w:tab w:val="left" w:pos="1134"/>
        </w:tabs>
        <w:spacing w:before="0" w:after="0" w:line="240" w:lineRule="auto"/>
        <w:ind w:firstLine="709"/>
        <w:jc w:val="both"/>
        <w:rPr>
          <w:rFonts w:ascii="Times New Roman" w:eastAsia="Times New Roman" w:hAnsi="Times New Roman" w:cs="Times New Roman"/>
          <w:sz w:val="28"/>
          <w:szCs w:val="28"/>
          <w:highlight w:val="yellow"/>
          <w:lang w:eastAsia="x-none"/>
        </w:rPr>
      </w:pPr>
      <w:r w:rsidRPr="00D83408">
        <w:rPr>
          <w:rFonts w:ascii="Times New Roman" w:eastAsia="Times New Roman" w:hAnsi="Times New Roman" w:cs="Times New Roman"/>
          <w:sz w:val="28"/>
          <w:szCs w:val="28"/>
          <w:highlight w:val="yellow"/>
          <w:lang w:val="x-none" w:eastAsia="x-none"/>
        </w:rPr>
        <w:t>В санитарно-защитных зонах объектов пищевых отраслей промышленности, оптовых складов продовольственного сырья и пищевой продукции, объектов по производству и складированию лекарственных средств и веществ допускается размещение новых профильных, однотипных объектов</w:t>
      </w:r>
      <w:r w:rsidRPr="00D83408">
        <w:rPr>
          <w:rFonts w:ascii="Times New Roman" w:eastAsia="Times New Roman" w:hAnsi="Times New Roman" w:cs="Times New Roman"/>
          <w:sz w:val="28"/>
          <w:szCs w:val="28"/>
          <w:highlight w:val="yellow"/>
          <w:lang w:eastAsia="x-none"/>
        </w:rPr>
        <w:t>.</w:t>
      </w:r>
    </w:p>
    <w:p w:rsidR="00F81CD0" w:rsidRPr="00D83408" w:rsidRDefault="00F81CD0" w:rsidP="00F81CD0">
      <w:pPr>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Санитарно-защитные полосы линейных сооружений внешнего транспорта (автомобильного и железнодорожного) определяются исходя из параметров придорожной полосы.</w:t>
      </w:r>
    </w:p>
    <w:p w:rsidR="00F81CD0" w:rsidRPr="00D83408" w:rsidRDefault="00F81CD0" w:rsidP="00F81CD0">
      <w:pPr>
        <w:spacing w:before="0" w:after="0" w:line="240" w:lineRule="auto"/>
        <w:ind w:firstLine="709"/>
        <w:jc w:val="both"/>
        <w:rPr>
          <w:rFonts w:ascii="Times New Roman" w:eastAsia="Calibri" w:hAnsi="Times New Roman" w:cs="Times New Roman"/>
          <w:sz w:val="28"/>
          <w:szCs w:val="28"/>
          <w:highlight w:val="yellow"/>
          <w:lang w:val="x-none" w:eastAsia="ar-SA"/>
        </w:rPr>
      </w:pPr>
      <w:r w:rsidRPr="00D83408">
        <w:rPr>
          <w:rFonts w:ascii="Times New Roman" w:eastAsia="Calibri" w:hAnsi="Times New Roman" w:cs="Times New Roman"/>
          <w:sz w:val="28"/>
          <w:szCs w:val="28"/>
          <w:highlight w:val="yellow"/>
          <w:lang w:val="x-none" w:eastAsia="ar-SA"/>
        </w:rPr>
        <w:t>Размер придорожной полосы для автомобильных дорог определяется исходя из технической категории автодороги: для автомобильных дорог 3, 4 технической категории – 50м от границы полосы отвода автодороги, 5 технической категории – 25м.</w:t>
      </w:r>
    </w:p>
    <w:p w:rsidR="00F81CD0" w:rsidRDefault="00F81CD0" w:rsidP="00F81CD0">
      <w:pPr>
        <w:tabs>
          <w:tab w:val="left" w:pos="1134"/>
        </w:tabs>
        <w:spacing w:before="0" w:after="0" w:line="240" w:lineRule="auto"/>
        <w:ind w:left="568"/>
        <w:jc w:val="both"/>
        <w:outlineLvl w:val="1"/>
        <w:rPr>
          <w:rFonts w:ascii="Times New Roman" w:eastAsia="Calibri" w:hAnsi="Times New Roman" w:cs="Times New Roman"/>
          <w:b/>
          <w:sz w:val="28"/>
          <w:szCs w:val="28"/>
          <w:highlight w:val="yellow"/>
          <w:lang w:eastAsia="ar-SA"/>
        </w:rPr>
      </w:pPr>
      <w:r w:rsidRPr="00D83408">
        <w:rPr>
          <w:rFonts w:ascii="Times New Roman" w:eastAsia="Times New Roman" w:hAnsi="Times New Roman" w:cs="Times New Roman"/>
          <w:sz w:val="28"/>
          <w:szCs w:val="28"/>
          <w:highlight w:val="yellow"/>
          <w:lang w:val="x-none" w:eastAsia="x-none"/>
        </w:rPr>
        <w:t>На пользование придорожной полосой автодороги устанавливаются ограничения в соответствии с постановлением федеральным законодательством</w:t>
      </w:r>
      <w:r w:rsidRPr="00D83408">
        <w:rPr>
          <w:rFonts w:ascii="Times New Roman" w:eastAsia="Times New Roman" w:hAnsi="Times New Roman" w:cs="Times New Roman"/>
          <w:sz w:val="28"/>
          <w:szCs w:val="28"/>
          <w:highlight w:val="yellow"/>
          <w:lang w:eastAsia="x-none"/>
        </w:rPr>
        <w:t>.</w:t>
      </w:r>
    </w:p>
    <w:p w:rsidR="00F81CD0" w:rsidRDefault="00F81CD0" w:rsidP="003001F2">
      <w:pPr>
        <w:tabs>
          <w:tab w:val="left" w:pos="1134"/>
        </w:tabs>
        <w:spacing w:before="0" w:after="0" w:line="240" w:lineRule="auto"/>
        <w:ind w:left="568"/>
        <w:jc w:val="both"/>
        <w:outlineLvl w:val="1"/>
        <w:rPr>
          <w:rFonts w:ascii="Times New Roman" w:eastAsia="Calibri" w:hAnsi="Times New Roman" w:cs="Times New Roman"/>
          <w:b/>
          <w:sz w:val="28"/>
          <w:szCs w:val="28"/>
          <w:highlight w:val="yellow"/>
          <w:lang w:eastAsia="ar-SA"/>
        </w:rPr>
      </w:pPr>
    </w:p>
    <w:p w:rsidR="003001F2" w:rsidRPr="00D83408" w:rsidRDefault="003001F2" w:rsidP="003001F2">
      <w:pPr>
        <w:tabs>
          <w:tab w:val="left" w:pos="1134"/>
        </w:tabs>
        <w:spacing w:before="0" w:after="0" w:line="240" w:lineRule="auto"/>
        <w:ind w:left="568"/>
        <w:jc w:val="both"/>
        <w:outlineLvl w:val="1"/>
        <w:rPr>
          <w:rFonts w:ascii="Times New Roman" w:eastAsia="Calibri" w:hAnsi="Times New Roman" w:cs="Times New Roman"/>
          <w:b/>
          <w:sz w:val="28"/>
          <w:szCs w:val="28"/>
          <w:lang w:val="x-none" w:eastAsia="ar-SA"/>
        </w:rPr>
      </w:pPr>
      <w:r w:rsidRPr="004E67BC">
        <w:rPr>
          <w:rFonts w:ascii="Times New Roman" w:eastAsia="Calibri" w:hAnsi="Times New Roman" w:cs="Times New Roman"/>
          <w:b/>
          <w:sz w:val="28"/>
          <w:szCs w:val="28"/>
          <w:highlight w:val="yellow"/>
          <w:lang w:eastAsia="ar-SA"/>
        </w:rPr>
        <w:t>Статья 4</w:t>
      </w:r>
      <w:r w:rsidR="00F81CD0" w:rsidRPr="004E67BC">
        <w:rPr>
          <w:rFonts w:ascii="Times New Roman" w:eastAsia="Calibri" w:hAnsi="Times New Roman" w:cs="Times New Roman"/>
          <w:b/>
          <w:sz w:val="28"/>
          <w:szCs w:val="28"/>
          <w:highlight w:val="yellow"/>
          <w:lang w:eastAsia="ar-SA"/>
        </w:rPr>
        <w:t>6</w:t>
      </w:r>
      <w:r w:rsidRPr="004E67BC">
        <w:rPr>
          <w:rFonts w:ascii="Times New Roman" w:eastAsia="Calibri" w:hAnsi="Times New Roman" w:cs="Times New Roman"/>
          <w:b/>
          <w:sz w:val="28"/>
          <w:szCs w:val="28"/>
          <w:highlight w:val="yellow"/>
          <w:lang w:eastAsia="ar-SA"/>
        </w:rPr>
        <w:t>.</w:t>
      </w:r>
      <w:r w:rsidRPr="00D83408">
        <w:rPr>
          <w:rFonts w:ascii="Times New Roman" w:eastAsia="Calibri" w:hAnsi="Times New Roman" w:cs="Times New Roman"/>
          <w:b/>
          <w:sz w:val="28"/>
          <w:szCs w:val="28"/>
          <w:lang w:eastAsia="ar-SA"/>
        </w:rPr>
        <w:t xml:space="preserve"> </w:t>
      </w:r>
      <w:r w:rsidRPr="00D83408">
        <w:rPr>
          <w:rFonts w:ascii="Times New Roman" w:eastAsia="Calibri" w:hAnsi="Times New Roman" w:cs="Times New Roman"/>
          <w:b/>
          <w:sz w:val="28"/>
          <w:szCs w:val="28"/>
          <w:lang w:val="x-none" w:eastAsia="ar-SA"/>
        </w:rPr>
        <w:t>Ограничения использования земельных участков и объектов капитального строительства на территории зон охраны водных объектов</w:t>
      </w:r>
      <w:bookmarkEnd w:id="117"/>
      <w:bookmarkEnd w:id="118"/>
      <w:bookmarkEnd w:id="119"/>
      <w:bookmarkEnd w:id="120"/>
      <w:bookmarkEnd w:id="121"/>
    </w:p>
    <w:p w:rsidR="003001F2" w:rsidRPr="00D83408" w:rsidRDefault="003001F2" w:rsidP="003001F2">
      <w:pPr>
        <w:spacing w:before="0" w:after="0" w:line="240" w:lineRule="auto"/>
        <w:jc w:val="both"/>
        <w:outlineLvl w:val="1"/>
        <w:rPr>
          <w:rFonts w:ascii="Times New Roman" w:eastAsia="Calibri" w:hAnsi="Times New Roman" w:cs="Times New Roman"/>
          <w:sz w:val="28"/>
          <w:szCs w:val="28"/>
          <w:lang w:val="x-none" w:eastAsia="ar-SA"/>
        </w:rPr>
      </w:pPr>
    </w:p>
    <w:p w:rsidR="00BD7A2B" w:rsidRPr="00D83408" w:rsidRDefault="00BD7A2B" w:rsidP="003001F2">
      <w:pPr>
        <w:spacing w:before="0" w:after="0" w:line="240" w:lineRule="auto"/>
        <w:ind w:firstLine="709"/>
        <w:jc w:val="both"/>
        <w:rPr>
          <w:rFonts w:ascii="Times New Roman" w:eastAsia="Calibri" w:hAnsi="Times New Roman" w:cs="Times New Roman"/>
          <w:sz w:val="28"/>
          <w:szCs w:val="28"/>
          <w:lang w:val="x-none" w:eastAsia="ar-SA"/>
        </w:rPr>
      </w:pPr>
    </w:p>
    <w:p w:rsidR="003001F2" w:rsidRPr="00D83408"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 xml:space="preserve">Зоны охраны водных объектов на территории </w:t>
      </w:r>
      <w:r w:rsidRPr="00D83408">
        <w:rPr>
          <w:rFonts w:ascii="Times New Roman" w:eastAsia="Calibri" w:hAnsi="Times New Roman" w:cs="Times New Roman"/>
          <w:sz w:val="28"/>
          <w:szCs w:val="28"/>
          <w:lang w:eastAsia="ar-SA"/>
        </w:rPr>
        <w:t>Криворожского сельского</w:t>
      </w:r>
      <w:r w:rsidRPr="00D83408">
        <w:rPr>
          <w:rFonts w:ascii="Times New Roman" w:eastAsia="Calibri" w:hAnsi="Times New Roman" w:cs="Times New Roman"/>
          <w:sz w:val="28"/>
          <w:szCs w:val="28"/>
          <w:lang w:val="x-none" w:eastAsia="ar-SA"/>
        </w:rPr>
        <w:t xml:space="preserve"> поселения –представлены </w:t>
      </w:r>
      <w:proofErr w:type="spellStart"/>
      <w:r w:rsidRPr="00D83408">
        <w:rPr>
          <w:rFonts w:ascii="Times New Roman" w:eastAsia="Calibri" w:hAnsi="Times New Roman" w:cs="Times New Roman"/>
          <w:sz w:val="28"/>
          <w:szCs w:val="28"/>
          <w:lang w:val="x-none" w:eastAsia="ar-SA"/>
        </w:rPr>
        <w:t>водоохранн</w:t>
      </w:r>
      <w:r w:rsidRPr="00D83408">
        <w:rPr>
          <w:rFonts w:ascii="Times New Roman" w:eastAsia="Calibri" w:hAnsi="Times New Roman" w:cs="Times New Roman"/>
          <w:sz w:val="28"/>
          <w:szCs w:val="28"/>
          <w:lang w:eastAsia="ar-SA"/>
        </w:rPr>
        <w:t>ыми</w:t>
      </w:r>
      <w:proofErr w:type="spellEnd"/>
      <w:r w:rsidRPr="00D83408">
        <w:rPr>
          <w:rFonts w:ascii="Times New Roman" w:eastAsia="Calibri" w:hAnsi="Times New Roman" w:cs="Times New Roman"/>
          <w:sz w:val="28"/>
          <w:szCs w:val="28"/>
          <w:lang w:val="x-none" w:eastAsia="ar-SA"/>
        </w:rPr>
        <w:t xml:space="preserve"> зон</w:t>
      </w:r>
      <w:r w:rsidRPr="00D83408">
        <w:rPr>
          <w:rFonts w:ascii="Times New Roman" w:eastAsia="Calibri" w:hAnsi="Times New Roman" w:cs="Times New Roman"/>
          <w:sz w:val="28"/>
          <w:szCs w:val="28"/>
          <w:lang w:eastAsia="ar-SA"/>
        </w:rPr>
        <w:t>ами</w:t>
      </w:r>
      <w:r w:rsidRPr="00D83408">
        <w:rPr>
          <w:rFonts w:ascii="Times New Roman" w:eastAsia="Calibri" w:hAnsi="Times New Roman" w:cs="Times New Roman"/>
          <w:sz w:val="28"/>
          <w:szCs w:val="28"/>
          <w:lang w:val="x-none" w:eastAsia="ar-SA"/>
        </w:rPr>
        <w:t xml:space="preserve"> реки </w:t>
      </w:r>
      <w:r w:rsidRPr="00D83408">
        <w:rPr>
          <w:rFonts w:ascii="Times New Roman" w:eastAsia="Calibri" w:hAnsi="Times New Roman" w:cs="Times New Roman"/>
          <w:sz w:val="28"/>
          <w:szCs w:val="28"/>
          <w:lang w:eastAsia="ar-SA"/>
        </w:rPr>
        <w:t>Калитва, реки Ольховая</w:t>
      </w:r>
      <w:r w:rsidRPr="00D83408">
        <w:rPr>
          <w:rFonts w:ascii="Times New Roman" w:eastAsia="Calibri" w:hAnsi="Times New Roman" w:cs="Times New Roman"/>
          <w:sz w:val="28"/>
          <w:szCs w:val="28"/>
          <w:lang w:val="x-none" w:eastAsia="ar-SA"/>
        </w:rPr>
        <w:t xml:space="preserve"> (</w:t>
      </w:r>
      <w:smartTag w:uri="urn:schemas-microsoft-com:office:smarttags" w:element="metricconverter">
        <w:smartTagPr>
          <w:attr w:name="ProductID" w:val="200 метров"/>
        </w:smartTagPr>
        <w:r w:rsidRPr="00D83408">
          <w:rPr>
            <w:rFonts w:ascii="Times New Roman" w:eastAsia="Calibri" w:hAnsi="Times New Roman" w:cs="Times New Roman"/>
            <w:sz w:val="28"/>
            <w:szCs w:val="28"/>
            <w:lang w:val="x-none" w:eastAsia="ar-SA"/>
          </w:rPr>
          <w:t>200 метров</w:t>
        </w:r>
      </w:smartTag>
      <w:r w:rsidRPr="00D83408">
        <w:rPr>
          <w:rFonts w:ascii="Times New Roman" w:eastAsia="Calibri" w:hAnsi="Times New Roman" w:cs="Times New Roman"/>
          <w:sz w:val="28"/>
          <w:szCs w:val="28"/>
          <w:lang w:val="x-none" w:eastAsia="ar-SA"/>
        </w:rPr>
        <w:t>) и зонами охраны источников водоснабжения.</w:t>
      </w:r>
    </w:p>
    <w:p w:rsidR="003001F2" w:rsidRPr="00D83408" w:rsidRDefault="003001F2" w:rsidP="003001F2">
      <w:pPr>
        <w:spacing w:before="0" w:after="0" w:line="240" w:lineRule="auto"/>
        <w:ind w:firstLine="709"/>
        <w:jc w:val="both"/>
        <w:rPr>
          <w:rFonts w:ascii="Times New Roman" w:eastAsia="Calibri" w:hAnsi="Times New Roman" w:cs="Times New Roman"/>
          <w:b/>
          <w:sz w:val="28"/>
          <w:szCs w:val="28"/>
          <w:lang w:eastAsia="ar-SA"/>
        </w:rPr>
      </w:pPr>
      <w:r w:rsidRPr="00D83408">
        <w:rPr>
          <w:rFonts w:ascii="Times New Roman" w:eastAsia="Calibri" w:hAnsi="Times New Roman" w:cs="Times New Roman"/>
          <w:b/>
          <w:sz w:val="28"/>
          <w:szCs w:val="28"/>
          <w:lang w:val="x-none" w:eastAsia="ar-SA"/>
        </w:rPr>
        <w:t>Водоохранные зоны</w:t>
      </w:r>
      <w:r w:rsidRPr="00D83408">
        <w:rPr>
          <w:rFonts w:ascii="Times New Roman" w:eastAsia="Calibri" w:hAnsi="Times New Roman" w:cs="Times New Roman"/>
          <w:b/>
          <w:sz w:val="28"/>
          <w:szCs w:val="28"/>
          <w:lang w:eastAsia="ar-SA"/>
        </w:rPr>
        <w:t>.</w:t>
      </w:r>
    </w:p>
    <w:p w:rsidR="003001F2" w:rsidRPr="00D83408"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Водоохранные зоны выделяются в целях предупреждения и предотвращения загрязнения поверхностных вод, сохранения среды обитания объектов водного, животного и растительного мира.</w:t>
      </w:r>
    </w:p>
    <w:p w:rsidR="003001F2" w:rsidRPr="00D83408"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В пределах водоохранных зон водных объектов запрещается:</w:t>
      </w:r>
    </w:p>
    <w:p w:rsidR="003001F2" w:rsidRPr="00D83408" w:rsidRDefault="003001F2" w:rsidP="003001F2">
      <w:pPr>
        <w:numPr>
          <w:ilvl w:val="1"/>
          <w:numId w:val="63"/>
        </w:numPr>
        <w:tabs>
          <w:tab w:val="left" w:pos="1134"/>
        </w:tabs>
        <w:spacing w:before="0" w:after="0" w:line="240" w:lineRule="auto"/>
        <w:ind w:firstLine="686"/>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использование сточных вод в целях регулирования плодородия почв;</w:t>
      </w:r>
    </w:p>
    <w:p w:rsidR="003001F2" w:rsidRPr="00D83408" w:rsidRDefault="003001F2" w:rsidP="003001F2">
      <w:pPr>
        <w:numPr>
          <w:ilvl w:val="1"/>
          <w:numId w:val="63"/>
        </w:numPr>
        <w:tabs>
          <w:tab w:val="left" w:pos="1134"/>
        </w:tabs>
        <w:spacing w:before="0" w:after="0" w:line="240" w:lineRule="auto"/>
        <w:ind w:firstLine="686"/>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001F2" w:rsidRPr="00D83408" w:rsidRDefault="003001F2" w:rsidP="003001F2">
      <w:pPr>
        <w:numPr>
          <w:ilvl w:val="1"/>
          <w:numId w:val="63"/>
        </w:numPr>
        <w:tabs>
          <w:tab w:val="left" w:pos="1134"/>
        </w:tabs>
        <w:spacing w:before="0" w:after="0" w:line="240" w:lineRule="auto"/>
        <w:ind w:firstLine="686"/>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осуществление авиационных мер по борьбе с вредными организмами;</w:t>
      </w:r>
    </w:p>
    <w:p w:rsidR="003001F2" w:rsidRPr="00D83408" w:rsidRDefault="003001F2" w:rsidP="003001F2">
      <w:pPr>
        <w:numPr>
          <w:ilvl w:val="1"/>
          <w:numId w:val="63"/>
        </w:numPr>
        <w:tabs>
          <w:tab w:val="left" w:pos="1134"/>
        </w:tabs>
        <w:spacing w:before="0" w:after="0" w:line="240" w:lineRule="auto"/>
        <w:ind w:firstLine="686"/>
        <w:jc w:val="both"/>
        <w:rPr>
          <w:rFonts w:ascii="Times New Roman" w:eastAsia="Times New Roman" w:hAnsi="Times New Roman" w:cs="Times New Roman"/>
          <w:sz w:val="28"/>
          <w:szCs w:val="28"/>
          <w:lang w:eastAsia="ru-RU"/>
        </w:rPr>
      </w:pPr>
      <w:bookmarkStart w:id="122" w:name="sub_65154"/>
      <w:r w:rsidRPr="00D83408">
        <w:rPr>
          <w:rFonts w:ascii="Times New Roman" w:eastAsia="Times New Roman" w:hAnsi="Times New Roman" w:cs="Times New Roman"/>
          <w:sz w:val="28"/>
          <w:szCs w:val="28"/>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bookmarkEnd w:id="122"/>
    <w:p w:rsidR="003001F2" w:rsidRPr="00D83408" w:rsidRDefault="003001F2" w:rsidP="003001F2">
      <w:pPr>
        <w:numPr>
          <w:ilvl w:val="1"/>
          <w:numId w:val="63"/>
        </w:numPr>
        <w:tabs>
          <w:tab w:val="left" w:pos="1134"/>
        </w:tabs>
        <w:spacing w:before="0" w:after="0" w:line="240" w:lineRule="auto"/>
        <w:ind w:firstLine="686"/>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001F2" w:rsidRPr="00D83408" w:rsidRDefault="003001F2" w:rsidP="003001F2">
      <w:pPr>
        <w:numPr>
          <w:ilvl w:val="1"/>
          <w:numId w:val="63"/>
        </w:numPr>
        <w:tabs>
          <w:tab w:val="left" w:pos="1134"/>
        </w:tabs>
        <w:spacing w:before="0" w:after="0" w:line="240" w:lineRule="auto"/>
        <w:ind w:firstLine="686"/>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 xml:space="preserve">размещение специализированных хранилищ пестицидов и </w:t>
      </w:r>
      <w:proofErr w:type="spellStart"/>
      <w:r w:rsidRPr="00D83408">
        <w:rPr>
          <w:rFonts w:ascii="Times New Roman" w:eastAsia="Times New Roman" w:hAnsi="Times New Roman" w:cs="Times New Roman"/>
          <w:sz w:val="28"/>
          <w:szCs w:val="28"/>
          <w:lang w:eastAsia="ru-RU"/>
        </w:rPr>
        <w:t>агрохимикатов</w:t>
      </w:r>
      <w:proofErr w:type="spellEnd"/>
      <w:r w:rsidRPr="00D83408">
        <w:rPr>
          <w:rFonts w:ascii="Times New Roman" w:eastAsia="Times New Roman" w:hAnsi="Times New Roman" w:cs="Times New Roman"/>
          <w:sz w:val="28"/>
          <w:szCs w:val="28"/>
          <w:lang w:eastAsia="ru-RU"/>
        </w:rPr>
        <w:t xml:space="preserve">, применение пестицидов и </w:t>
      </w:r>
      <w:proofErr w:type="spellStart"/>
      <w:r w:rsidRPr="00D83408">
        <w:rPr>
          <w:rFonts w:ascii="Times New Roman" w:eastAsia="Times New Roman" w:hAnsi="Times New Roman" w:cs="Times New Roman"/>
          <w:sz w:val="28"/>
          <w:szCs w:val="28"/>
          <w:lang w:eastAsia="ru-RU"/>
        </w:rPr>
        <w:t>агрохимикатов</w:t>
      </w:r>
      <w:proofErr w:type="spellEnd"/>
      <w:r w:rsidRPr="00D83408">
        <w:rPr>
          <w:rFonts w:ascii="Times New Roman" w:eastAsia="Times New Roman" w:hAnsi="Times New Roman" w:cs="Times New Roman"/>
          <w:sz w:val="28"/>
          <w:szCs w:val="28"/>
          <w:lang w:eastAsia="ru-RU"/>
        </w:rPr>
        <w:t>;</w:t>
      </w:r>
    </w:p>
    <w:p w:rsidR="003001F2" w:rsidRPr="00D83408" w:rsidRDefault="003001F2" w:rsidP="003001F2">
      <w:pPr>
        <w:numPr>
          <w:ilvl w:val="1"/>
          <w:numId w:val="63"/>
        </w:numPr>
        <w:tabs>
          <w:tab w:val="left" w:pos="1134"/>
        </w:tabs>
        <w:spacing w:before="0" w:after="0" w:line="240" w:lineRule="auto"/>
        <w:ind w:firstLine="686"/>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сброс сточных, в том числе дренажных, вод;</w:t>
      </w:r>
    </w:p>
    <w:p w:rsidR="003001F2" w:rsidRPr="00D83408" w:rsidRDefault="003001F2" w:rsidP="003001F2">
      <w:pPr>
        <w:numPr>
          <w:ilvl w:val="0"/>
          <w:numId w:val="108"/>
        </w:num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29" w:history="1">
        <w:r w:rsidRPr="00D83408">
          <w:rPr>
            <w:rFonts w:ascii="Times New Roman" w:eastAsia="Calibri" w:hAnsi="Times New Roman" w:cs="Times New Roman"/>
            <w:bCs/>
            <w:sz w:val="28"/>
            <w:szCs w:val="28"/>
            <w:lang w:val="x-none" w:eastAsia="ar-SA"/>
          </w:rPr>
          <w:t>законодательством</w:t>
        </w:r>
      </w:hyperlink>
      <w:r w:rsidRPr="00D83408">
        <w:rPr>
          <w:rFonts w:ascii="Times New Roman" w:eastAsia="Calibri" w:hAnsi="Times New Roman" w:cs="Times New Roman"/>
          <w:sz w:val="28"/>
          <w:szCs w:val="28"/>
          <w:lang w:val="x-none" w:eastAsia="ar-SA"/>
        </w:rPr>
        <w:t xml:space="preserve"> Российской Федерации о недрах горных отводов и (или) геологических отводов на основании </w:t>
      </w:r>
      <w:r w:rsidRPr="00D83408">
        <w:rPr>
          <w:rFonts w:ascii="Times New Roman" w:eastAsia="Calibri" w:hAnsi="Times New Roman" w:cs="Times New Roman"/>
          <w:sz w:val="28"/>
          <w:szCs w:val="28"/>
          <w:lang w:val="x-none" w:eastAsia="ar-SA"/>
        </w:rPr>
        <w:lastRenderedPageBreak/>
        <w:t xml:space="preserve">утвержденного технического проекта в соответствии со </w:t>
      </w:r>
      <w:hyperlink r:id="rId30" w:history="1">
        <w:r w:rsidRPr="00D83408">
          <w:rPr>
            <w:rFonts w:ascii="Times New Roman" w:eastAsia="Calibri" w:hAnsi="Times New Roman" w:cs="Times New Roman"/>
            <w:bCs/>
            <w:sz w:val="28"/>
            <w:szCs w:val="28"/>
            <w:lang w:val="x-none" w:eastAsia="ar-SA"/>
          </w:rPr>
          <w:t>статьей 19.1</w:t>
        </w:r>
      </w:hyperlink>
      <w:r w:rsidRPr="00D83408">
        <w:rPr>
          <w:rFonts w:ascii="Times New Roman" w:eastAsia="Calibri" w:hAnsi="Times New Roman" w:cs="Times New Roman"/>
          <w:sz w:val="28"/>
          <w:szCs w:val="28"/>
          <w:lang w:val="x-none" w:eastAsia="ar-SA"/>
        </w:rPr>
        <w:t xml:space="preserve"> Закона Российской Федерации от 21 февраля 1992 года N 2395-I «О недрах»).</w:t>
      </w:r>
    </w:p>
    <w:p w:rsidR="003001F2" w:rsidRPr="00D83408" w:rsidRDefault="003001F2" w:rsidP="003001F2">
      <w:pPr>
        <w:tabs>
          <w:tab w:val="left" w:pos="1134"/>
        </w:tabs>
        <w:spacing w:before="0" w:after="0" w:line="240" w:lineRule="auto"/>
        <w:ind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При условии дополнительных согласований возможно размещение:</w:t>
      </w:r>
    </w:p>
    <w:p w:rsidR="003001F2" w:rsidRPr="00D83408" w:rsidRDefault="003001F2" w:rsidP="003001F2">
      <w:pPr>
        <w:numPr>
          <w:ilvl w:val="0"/>
          <w:numId w:val="6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малых архитектурных форм и элементов благоустройства;</w:t>
      </w:r>
    </w:p>
    <w:p w:rsidR="003001F2" w:rsidRPr="00D83408" w:rsidRDefault="003001F2" w:rsidP="003001F2">
      <w:pPr>
        <w:numPr>
          <w:ilvl w:val="0"/>
          <w:numId w:val="60"/>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объектов водоснабжения, водозаборных сооружений (при наличии лицензии на водопользование).</w:t>
      </w:r>
    </w:p>
    <w:p w:rsidR="003001F2" w:rsidRPr="00D83408" w:rsidRDefault="003001F2" w:rsidP="003001F2">
      <w:pPr>
        <w:spacing w:before="0" w:after="0" w:line="240" w:lineRule="auto"/>
        <w:ind w:firstLine="709"/>
        <w:jc w:val="both"/>
        <w:rPr>
          <w:rFonts w:ascii="Times New Roman" w:eastAsia="Calibri" w:hAnsi="Times New Roman" w:cs="Times New Roman"/>
          <w:b/>
          <w:sz w:val="28"/>
          <w:szCs w:val="28"/>
          <w:lang w:eastAsia="ar-SA"/>
        </w:rPr>
      </w:pPr>
      <w:r w:rsidRPr="00D83408">
        <w:rPr>
          <w:rFonts w:ascii="Times New Roman" w:eastAsia="Calibri" w:hAnsi="Times New Roman" w:cs="Times New Roman"/>
          <w:b/>
          <w:sz w:val="28"/>
          <w:szCs w:val="28"/>
          <w:lang w:val="x-none" w:eastAsia="ar-SA"/>
        </w:rPr>
        <w:t>Зоны санитарной охраны источников водоснабжения</w:t>
      </w:r>
      <w:r w:rsidRPr="00D83408">
        <w:rPr>
          <w:rFonts w:ascii="Times New Roman" w:eastAsia="Calibri" w:hAnsi="Times New Roman" w:cs="Times New Roman"/>
          <w:b/>
          <w:sz w:val="28"/>
          <w:szCs w:val="28"/>
          <w:lang w:eastAsia="ar-SA"/>
        </w:rPr>
        <w:t>.</w:t>
      </w:r>
    </w:p>
    <w:p w:rsidR="003001F2" w:rsidRPr="00D83408"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bookmarkStart w:id="123" w:name="sub_14"/>
      <w:bookmarkEnd w:id="123"/>
      <w:r w:rsidRPr="00D83408">
        <w:rPr>
          <w:rFonts w:ascii="Times New Roman" w:eastAsia="Calibri" w:hAnsi="Times New Roman" w:cs="Times New Roman"/>
          <w:sz w:val="28"/>
          <w:szCs w:val="28"/>
          <w:lang w:val="x-none" w:eastAsia="ar-SA"/>
        </w:rPr>
        <w:t xml:space="preserve">Целью создания и обеспечения режима в зоне санитарной охраны (ЗСО) является санитарная охрана источников водоснабжения и водопроводных сооружений, а также территорий, на которых они расположены, от загрязнения. </w:t>
      </w:r>
      <w:bookmarkStart w:id="124" w:name="sub_15"/>
      <w:r w:rsidRPr="00D83408">
        <w:rPr>
          <w:rFonts w:ascii="Times New Roman" w:eastAsia="Calibri" w:hAnsi="Times New Roman" w:cs="Times New Roman"/>
          <w:sz w:val="28"/>
          <w:szCs w:val="28"/>
          <w:lang w:val="x-none" w:eastAsia="ar-SA"/>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3001F2" w:rsidRPr="00D83408"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 xml:space="preserve">Граница первого пояса устанавливается на расстоянии не менее </w:t>
      </w:r>
      <w:smartTag w:uri="urn:schemas-microsoft-com:office:smarttags" w:element="metricconverter">
        <w:smartTagPr>
          <w:attr w:name="ProductID" w:val="30 метров"/>
        </w:smartTagPr>
        <w:r w:rsidRPr="00D83408">
          <w:rPr>
            <w:rFonts w:ascii="Times New Roman" w:eastAsia="Calibri" w:hAnsi="Times New Roman" w:cs="Times New Roman"/>
            <w:sz w:val="28"/>
            <w:szCs w:val="28"/>
            <w:lang w:val="x-none" w:eastAsia="ar-SA"/>
          </w:rPr>
          <w:t>30 метров</w:t>
        </w:r>
      </w:smartTag>
      <w:r w:rsidRPr="00D83408">
        <w:rPr>
          <w:rFonts w:ascii="Times New Roman" w:eastAsia="Calibri" w:hAnsi="Times New Roman" w:cs="Times New Roman"/>
          <w:sz w:val="28"/>
          <w:szCs w:val="28"/>
          <w:lang w:val="x-none" w:eastAsia="ar-SA"/>
        </w:rPr>
        <w:t xml:space="preserve"> от водозабора – при использовании защищенных подземных вод и на расстоянии не менее </w:t>
      </w:r>
      <w:smartTag w:uri="urn:schemas-microsoft-com:office:smarttags" w:element="metricconverter">
        <w:smartTagPr>
          <w:attr w:name="ProductID" w:val="50 метров"/>
        </w:smartTagPr>
        <w:r w:rsidRPr="00D83408">
          <w:rPr>
            <w:rFonts w:ascii="Times New Roman" w:eastAsia="Calibri" w:hAnsi="Times New Roman" w:cs="Times New Roman"/>
            <w:sz w:val="28"/>
            <w:szCs w:val="28"/>
            <w:lang w:val="x-none" w:eastAsia="ar-SA"/>
          </w:rPr>
          <w:t>50 метров</w:t>
        </w:r>
      </w:smartTag>
      <w:r w:rsidRPr="00D83408">
        <w:rPr>
          <w:rFonts w:ascii="Times New Roman" w:eastAsia="Calibri" w:hAnsi="Times New Roman" w:cs="Times New Roman"/>
          <w:sz w:val="28"/>
          <w:szCs w:val="28"/>
          <w:lang w:val="x-none" w:eastAsia="ar-SA"/>
        </w:rPr>
        <w:t xml:space="preserve"> – при использовании недостаточно защищенных подземных вод.</w:t>
      </w:r>
    </w:p>
    <w:p w:rsidR="003001F2" w:rsidRPr="00D83408"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 xml:space="preserve">Граница первого пояса зоны санитарной охраны группы подземных водозаборов должна находиться на расстоянии не менее 30 и </w:t>
      </w:r>
      <w:smartTag w:uri="urn:schemas-microsoft-com:office:smarttags" w:element="metricconverter">
        <w:smartTagPr>
          <w:attr w:name="ProductID" w:val="50 метров"/>
        </w:smartTagPr>
        <w:r w:rsidRPr="00D83408">
          <w:rPr>
            <w:rFonts w:ascii="Times New Roman" w:eastAsia="Calibri" w:hAnsi="Times New Roman" w:cs="Times New Roman"/>
            <w:sz w:val="28"/>
            <w:szCs w:val="28"/>
            <w:lang w:val="x-none" w:eastAsia="ar-SA"/>
          </w:rPr>
          <w:t>50 метров</w:t>
        </w:r>
      </w:smartTag>
      <w:r w:rsidRPr="00D83408">
        <w:rPr>
          <w:rFonts w:ascii="Times New Roman" w:eastAsia="Calibri" w:hAnsi="Times New Roman" w:cs="Times New Roman"/>
          <w:sz w:val="28"/>
          <w:szCs w:val="28"/>
          <w:lang w:val="x-none" w:eastAsia="ar-SA"/>
        </w:rPr>
        <w:t xml:space="preserve"> от крайних скважин.</w:t>
      </w:r>
    </w:p>
    <w:bookmarkEnd w:id="124"/>
    <w:p w:rsidR="003001F2" w:rsidRPr="00D83408"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Санитарная охрана водоводов обеспечивается санитарно-защитной полосой.</w:t>
      </w:r>
    </w:p>
    <w:p w:rsidR="003001F2" w:rsidRPr="00D83408"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D83408">
        <w:rPr>
          <w:rFonts w:ascii="Times New Roman" w:eastAsia="Calibri" w:hAnsi="Times New Roman" w:cs="Times New Roman"/>
          <w:sz w:val="28"/>
          <w:szCs w:val="28"/>
          <w:lang w:val="x-none" w:eastAsia="ar-SA"/>
        </w:rPr>
        <w:t>Мероприятия на территории зоны санитарной охраны подземных источников водоснабжения определены в СанПиН 2.1.4.1110-02.</w:t>
      </w:r>
    </w:p>
    <w:p w:rsidR="003001F2" w:rsidRPr="00D83408" w:rsidRDefault="003001F2" w:rsidP="003001F2">
      <w:pPr>
        <w:tabs>
          <w:tab w:val="left" w:pos="1211"/>
        </w:tabs>
        <w:suppressAutoHyphens/>
        <w:autoSpaceDE w:val="0"/>
        <w:spacing w:before="0" w:after="0" w:line="240" w:lineRule="auto"/>
        <w:ind w:firstLine="709"/>
        <w:jc w:val="both"/>
        <w:rPr>
          <w:rFonts w:ascii="Times New Roman" w:eastAsia="Times New Roman" w:hAnsi="Times New Roman" w:cs="Times New Roman"/>
          <w:b/>
          <w:sz w:val="28"/>
          <w:szCs w:val="28"/>
          <w:lang w:eastAsia="ru-RU"/>
        </w:rPr>
      </w:pPr>
      <w:r w:rsidRPr="00D83408">
        <w:rPr>
          <w:rFonts w:ascii="Times New Roman" w:eastAsia="Times New Roman" w:hAnsi="Times New Roman" w:cs="Times New Roman"/>
          <w:b/>
          <w:sz w:val="28"/>
          <w:szCs w:val="28"/>
          <w:lang w:eastAsia="ru-RU"/>
        </w:rPr>
        <w:t>Санитарно-защитная полоса водоводов.</w:t>
      </w:r>
    </w:p>
    <w:p w:rsidR="003001F2" w:rsidRPr="00D83408" w:rsidRDefault="003001F2" w:rsidP="003001F2">
      <w:pPr>
        <w:autoSpaceDN w:val="0"/>
        <w:adjustRightInd w:val="0"/>
        <w:spacing w:before="0" w:after="0" w:line="240" w:lineRule="auto"/>
        <w:ind w:firstLine="709"/>
        <w:jc w:val="both"/>
        <w:outlineLvl w:val="2"/>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 xml:space="preserve">В соответствии с </w:t>
      </w:r>
      <w:r w:rsidRPr="00D83408">
        <w:rPr>
          <w:rFonts w:ascii="Times New Roman" w:eastAsia="Times New Roman" w:hAnsi="Times New Roman" w:cs="Times New Roman"/>
          <w:b/>
          <w:bCs/>
          <w:sz w:val="28"/>
          <w:szCs w:val="28"/>
          <w:lang w:eastAsia="ru-RU"/>
        </w:rPr>
        <w:t>«СанПиН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w:t>
      </w:r>
      <w:r w:rsidRPr="00D83408">
        <w:rPr>
          <w:rFonts w:ascii="Times New Roman" w:eastAsia="Times New Roman" w:hAnsi="Times New Roman" w:cs="Times New Roman"/>
          <w:bCs/>
          <w:sz w:val="28"/>
          <w:szCs w:val="28"/>
          <w:lang w:eastAsia="ru-RU"/>
        </w:rPr>
        <w:t xml:space="preserve">, утвержденным Главным государственным санитарным врачом РФ 26.02.2002, пределах </w:t>
      </w:r>
      <w:proofErr w:type="spellStart"/>
      <w:r w:rsidRPr="00D83408">
        <w:rPr>
          <w:rFonts w:ascii="Times New Roman" w:eastAsia="Times New Roman" w:hAnsi="Times New Roman" w:cs="Times New Roman"/>
          <w:bCs/>
          <w:sz w:val="28"/>
          <w:szCs w:val="28"/>
          <w:lang w:eastAsia="ru-RU"/>
        </w:rPr>
        <w:t>санитарно</w:t>
      </w:r>
      <w:proofErr w:type="spellEnd"/>
      <w:r w:rsidRPr="00D83408">
        <w:rPr>
          <w:rFonts w:ascii="Times New Roman" w:eastAsia="Times New Roman" w:hAnsi="Times New Roman" w:cs="Times New Roman"/>
          <w:bCs/>
          <w:sz w:val="28"/>
          <w:szCs w:val="28"/>
          <w:lang w:eastAsia="ru-RU"/>
        </w:rPr>
        <w:t xml:space="preserve"> - защитной полосы водоводов должны отсутствовать источники загрязнения почвы и грунтовых вод.</w:t>
      </w:r>
    </w:p>
    <w:p w:rsidR="003001F2" w:rsidRPr="00D83408" w:rsidRDefault="003001F2" w:rsidP="003001F2">
      <w:pPr>
        <w:spacing w:before="0" w:after="0" w:line="240" w:lineRule="auto"/>
        <w:ind w:firstLine="709"/>
        <w:jc w:val="both"/>
        <w:rPr>
          <w:rFonts w:ascii="Times New Roman" w:eastAsia="Calibri" w:hAnsi="Times New Roman" w:cs="Times New Roman"/>
          <w:sz w:val="28"/>
          <w:szCs w:val="28"/>
          <w:lang w:eastAsia="ar-SA"/>
        </w:rPr>
      </w:pPr>
    </w:p>
    <w:p w:rsidR="003001F2" w:rsidRPr="00D83408" w:rsidRDefault="003001F2" w:rsidP="003001F2">
      <w:pPr>
        <w:tabs>
          <w:tab w:val="left" w:pos="1134"/>
        </w:tabs>
        <w:spacing w:before="0" w:after="0" w:line="240" w:lineRule="auto"/>
        <w:ind w:left="568"/>
        <w:jc w:val="both"/>
        <w:outlineLvl w:val="1"/>
        <w:rPr>
          <w:rFonts w:ascii="Times New Roman" w:eastAsia="Calibri" w:hAnsi="Times New Roman" w:cs="Times New Roman"/>
          <w:b/>
          <w:sz w:val="28"/>
          <w:szCs w:val="28"/>
          <w:lang w:val="x-none" w:eastAsia="ar-SA"/>
        </w:rPr>
      </w:pPr>
      <w:bookmarkStart w:id="125" w:name="_Toc296200970"/>
      <w:bookmarkStart w:id="126" w:name="_Toc308366243"/>
      <w:bookmarkStart w:id="127" w:name="_Toc308366691"/>
      <w:bookmarkStart w:id="128" w:name="_Toc311539127"/>
      <w:bookmarkStart w:id="129" w:name="_Toc323302190"/>
      <w:r w:rsidRPr="00F81CD0">
        <w:rPr>
          <w:rFonts w:ascii="Times New Roman" w:eastAsia="Calibri" w:hAnsi="Times New Roman" w:cs="Times New Roman"/>
          <w:b/>
          <w:sz w:val="28"/>
          <w:szCs w:val="28"/>
          <w:highlight w:val="yellow"/>
          <w:lang w:eastAsia="ar-SA"/>
        </w:rPr>
        <w:t>Статья 4</w:t>
      </w:r>
      <w:r w:rsidR="00F81CD0" w:rsidRPr="00F81CD0">
        <w:rPr>
          <w:rFonts w:ascii="Times New Roman" w:eastAsia="Calibri" w:hAnsi="Times New Roman" w:cs="Times New Roman"/>
          <w:b/>
          <w:sz w:val="28"/>
          <w:szCs w:val="28"/>
          <w:highlight w:val="yellow"/>
          <w:lang w:eastAsia="ar-SA"/>
        </w:rPr>
        <w:t>7</w:t>
      </w:r>
      <w:r w:rsidRPr="00D83408">
        <w:rPr>
          <w:rFonts w:ascii="Times New Roman" w:eastAsia="Calibri" w:hAnsi="Times New Roman" w:cs="Times New Roman"/>
          <w:b/>
          <w:sz w:val="28"/>
          <w:szCs w:val="28"/>
          <w:lang w:eastAsia="ar-SA"/>
        </w:rPr>
        <w:t xml:space="preserve">. </w:t>
      </w:r>
      <w:r w:rsidRPr="00D83408">
        <w:rPr>
          <w:rFonts w:ascii="Times New Roman" w:eastAsia="Calibri" w:hAnsi="Times New Roman" w:cs="Times New Roman"/>
          <w:b/>
          <w:sz w:val="28"/>
          <w:szCs w:val="28"/>
          <w:lang w:val="x-none" w:eastAsia="ar-SA"/>
        </w:rPr>
        <w:t>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 их последствий</w:t>
      </w:r>
      <w:bookmarkEnd w:id="125"/>
      <w:bookmarkEnd w:id="126"/>
      <w:bookmarkEnd w:id="127"/>
      <w:bookmarkEnd w:id="128"/>
      <w:bookmarkEnd w:id="129"/>
    </w:p>
    <w:p w:rsidR="003001F2" w:rsidRPr="00D83408" w:rsidRDefault="003001F2" w:rsidP="003001F2">
      <w:pPr>
        <w:spacing w:before="0" w:after="0" w:line="240" w:lineRule="auto"/>
        <w:ind w:firstLine="709"/>
        <w:jc w:val="both"/>
        <w:outlineLvl w:val="1"/>
        <w:rPr>
          <w:rFonts w:ascii="Times New Roman" w:eastAsia="Calibri" w:hAnsi="Times New Roman" w:cs="Times New Roman"/>
          <w:sz w:val="28"/>
          <w:szCs w:val="28"/>
          <w:lang w:val="x-none" w:eastAsia="ar-SA"/>
        </w:rPr>
      </w:pPr>
    </w:p>
    <w:p w:rsidR="003001F2" w:rsidRPr="00D83408" w:rsidRDefault="003001F2" w:rsidP="003001F2">
      <w:pPr>
        <w:tabs>
          <w:tab w:val="num" w:pos="360"/>
        </w:tabs>
        <w:spacing w:before="0" w:after="0" w:line="240" w:lineRule="auto"/>
        <w:ind w:firstLine="709"/>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 xml:space="preserve">На территориях, подверженных риску возникновения чрезвычайных ситуаций природного и техногенного характера и воздействия их последствий, в </w:t>
      </w:r>
      <w:r w:rsidRPr="00D83408">
        <w:rPr>
          <w:rFonts w:ascii="Times New Roman" w:eastAsia="Times New Roman" w:hAnsi="Times New Roman" w:cs="Times New Roman"/>
          <w:sz w:val="28"/>
          <w:szCs w:val="28"/>
          <w:lang w:eastAsia="ru-RU"/>
        </w:rPr>
        <w:lastRenderedPageBreak/>
        <w:t>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3001F2" w:rsidRPr="00D83408" w:rsidRDefault="003001F2" w:rsidP="003001F2">
      <w:pPr>
        <w:numPr>
          <w:ilvl w:val="0"/>
          <w:numId w:val="100"/>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ограничения использования территории;</w:t>
      </w:r>
    </w:p>
    <w:p w:rsidR="003001F2" w:rsidRPr="00D83408" w:rsidRDefault="003001F2" w:rsidP="003001F2">
      <w:pPr>
        <w:numPr>
          <w:ilvl w:val="0"/>
          <w:numId w:val="100"/>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 xml:space="preserve">ограничения хозяйственной и иной деятельности; </w:t>
      </w:r>
    </w:p>
    <w:p w:rsidR="003001F2" w:rsidRPr="00D83408" w:rsidRDefault="003001F2" w:rsidP="003001F2">
      <w:pPr>
        <w:numPr>
          <w:ilvl w:val="0"/>
          <w:numId w:val="100"/>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обязательные мероприятия по защите населения и территорий, в том числе при возникновении чрезвычайных ситуаций.</w:t>
      </w:r>
    </w:p>
    <w:p w:rsidR="003001F2" w:rsidRPr="00D83408" w:rsidRDefault="003001F2" w:rsidP="003001F2">
      <w:pPr>
        <w:spacing w:before="0" w:after="0" w:line="240" w:lineRule="auto"/>
        <w:ind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Основные факторы риска возникновения чрезвычайных ситуаций:</w:t>
      </w:r>
    </w:p>
    <w:p w:rsidR="003001F2" w:rsidRPr="00D83408" w:rsidRDefault="003001F2" w:rsidP="003001F2">
      <w:pPr>
        <w:spacing w:before="0" w:after="0" w:line="240" w:lineRule="auto"/>
        <w:ind w:firstLine="709"/>
        <w:jc w:val="both"/>
        <w:rPr>
          <w:rFonts w:ascii="Times New Roman" w:eastAsia="Calibri" w:hAnsi="Times New Roman" w:cs="Times New Roman"/>
          <w:b/>
          <w:sz w:val="28"/>
          <w:szCs w:val="28"/>
          <w:lang w:eastAsia="ar-SA"/>
        </w:rPr>
      </w:pPr>
      <w:r w:rsidRPr="00D83408">
        <w:rPr>
          <w:rFonts w:ascii="Times New Roman" w:eastAsia="Calibri" w:hAnsi="Times New Roman" w:cs="Times New Roman"/>
          <w:b/>
          <w:sz w:val="28"/>
          <w:szCs w:val="28"/>
          <w:lang w:val="x-none" w:eastAsia="ar-SA"/>
        </w:rPr>
        <w:t>Техногенного характера</w:t>
      </w:r>
      <w:r w:rsidRPr="00D83408">
        <w:rPr>
          <w:rFonts w:ascii="Times New Roman" w:eastAsia="Calibri" w:hAnsi="Times New Roman" w:cs="Times New Roman"/>
          <w:b/>
          <w:sz w:val="28"/>
          <w:szCs w:val="28"/>
          <w:lang w:eastAsia="ar-SA"/>
        </w:rPr>
        <w:t>:</w:t>
      </w:r>
    </w:p>
    <w:p w:rsidR="003001F2" w:rsidRPr="00D83408" w:rsidRDefault="003001F2" w:rsidP="003001F2">
      <w:pPr>
        <w:numPr>
          <w:ilvl w:val="0"/>
          <w:numId w:val="6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eastAsia="ar-SA"/>
        </w:rPr>
        <w:t>а</w:t>
      </w:r>
      <w:proofErr w:type="spellStart"/>
      <w:r w:rsidRPr="00D83408">
        <w:rPr>
          <w:rFonts w:ascii="Times New Roman" w:eastAsia="Calibri" w:hAnsi="Times New Roman" w:cs="Times New Roman"/>
          <w:sz w:val="28"/>
          <w:szCs w:val="28"/>
          <w:lang w:val="x-none" w:eastAsia="ar-SA"/>
        </w:rPr>
        <w:t>варии</w:t>
      </w:r>
      <w:proofErr w:type="spellEnd"/>
      <w:r w:rsidRPr="00D83408">
        <w:rPr>
          <w:rFonts w:ascii="Times New Roman" w:eastAsia="Calibri" w:hAnsi="Times New Roman" w:cs="Times New Roman"/>
          <w:sz w:val="28"/>
          <w:szCs w:val="28"/>
          <w:lang w:val="x-none" w:eastAsia="ar-SA"/>
        </w:rPr>
        <w:t xml:space="preserve"> на объектах, использующих в своих технологических процессах аварийно-химически опасные вещества. Такими объектами, на данной территории, являются некоторые предприятия пищевой промышленности и химической</w:t>
      </w:r>
      <w:r w:rsidRPr="00D83408">
        <w:rPr>
          <w:rFonts w:ascii="Times New Roman" w:eastAsia="Calibri" w:hAnsi="Times New Roman" w:cs="Times New Roman"/>
          <w:sz w:val="28"/>
          <w:szCs w:val="28"/>
          <w:lang w:eastAsia="ar-SA"/>
        </w:rPr>
        <w:t>;</w:t>
      </w:r>
    </w:p>
    <w:p w:rsidR="003001F2" w:rsidRPr="00D83408" w:rsidRDefault="003001F2" w:rsidP="003001F2">
      <w:pPr>
        <w:numPr>
          <w:ilvl w:val="0"/>
          <w:numId w:val="61"/>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eastAsia="ar-SA"/>
        </w:rPr>
        <w:t>ч</w:t>
      </w:r>
      <w:proofErr w:type="spellStart"/>
      <w:r w:rsidRPr="00D83408">
        <w:rPr>
          <w:rFonts w:ascii="Times New Roman" w:eastAsia="Calibri" w:hAnsi="Times New Roman" w:cs="Times New Roman"/>
          <w:sz w:val="28"/>
          <w:szCs w:val="28"/>
          <w:lang w:val="x-none" w:eastAsia="ar-SA"/>
        </w:rPr>
        <w:t>резвычайные</w:t>
      </w:r>
      <w:proofErr w:type="spellEnd"/>
      <w:r w:rsidRPr="00D83408">
        <w:rPr>
          <w:rFonts w:ascii="Times New Roman" w:eastAsia="Calibri" w:hAnsi="Times New Roman" w:cs="Times New Roman"/>
          <w:sz w:val="28"/>
          <w:szCs w:val="28"/>
          <w:lang w:val="x-none" w:eastAsia="ar-SA"/>
        </w:rPr>
        <w:t xml:space="preserve"> ситуации создают подземные инженерные сети и сооружения – аварии на сетях теплоснабжения, канализации, дождевой канализации.</w:t>
      </w:r>
    </w:p>
    <w:p w:rsidR="003001F2" w:rsidRPr="00D83408" w:rsidRDefault="003001F2" w:rsidP="003001F2">
      <w:pPr>
        <w:spacing w:before="0" w:after="0" w:line="240" w:lineRule="auto"/>
        <w:ind w:firstLine="709"/>
        <w:jc w:val="both"/>
        <w:rPr>
          <w:rFonts w:ascii="Times New Roman" w:eastAsia="Calibri" w:hAnsi="Times New Roman" w:cs="Times New Roman"/>
          <w:b/>
          <w:sz w:val="28"/>
          <w:szCs w:val="28"/>
          <w:lang w:eastAsia="ar-SA"/>
        </w:rPr>
      </w:pPr>
      <w:r w:rsidRPr="00D83408">
        <w:rPr>
          <w:rFonts w:ascii="Times New Roman" w:eastAsia="Calibri" w:hAnsi="Times New Roman" w:cs="Times New Roman"/>
          <w:b/>
          <w:sz w:val="28"/>
          <w:szCs w:val="28"/>
          <w:lang w:val="x-none" w:eastAsia="ar-SA"/>
        </w:rPr>
        <w:t>Природного характера</w:t>
      </w:r>
      <w:r w:rsidRPr="00D83408">
        <w:rPr>
          <w:rFonts w:ascii="Times New Roman" w:eastAsia="Calibri" w:hAnsi="Times New Roman" w:cs="Times New Roman"/>
          <w:b/>
          <w:sz w:val="28"/>
          <w:szCs w:val="28"/>
          <w:lang w:eastAsia="ar-SA"/>
        </w:rPr>
        <w:t>:</w:t>
      </w:r>
    </w:p>
    <w:p w:rsidR="003001F2" w:rsidRPr="00D83408" w:rsidRDefault="003001F2" w:rsidP="003001F2">
      <w:pPr>
        <w:numPr>
          <w:ilvl w:val="0"/>
          <w:numId w:val="6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землетрясения;</w:t>
      </w:r>
    </w:p>
    <w:p w:rsidR="003001F2" w:rsidRPr="00D83408" w:rsidRDefault="003001F2" w:rsidP="003001F2">
      <w:pPr>
        <w:numPr>
          <w:ilvl w:val="0"/>
          <w:numId w:val="6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оползни;</w:t>
      </w:r>
    </w:p>
    <w:p w:rsidR="003001F2" w:rsidRPr="00D83408" w:rsidRDefault="003001F2" w:rsidP="003001F2">
      <w:pPr>
        <w:numPr>
          <w:ilvl w:val="0"/>
          <w:numId w:val="6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сильный ветер;</w:t>
      </w:r>
    </w:p>
    <w:p w:rsidR="003001F2" w:rsidRPr="00D83408" w:rsidRDefault="003001F2" w:rsidP="003001F2">
      <w:pPr>
        <w:numPr>
          <w:ilvl w:val="0"/>
          <w:numId w:val="6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гроза;</w:t>
      </w:r>
    </w:p>
    <w:p w:rsidR="003001F2" w:rsidRPr="00D83408" w:rsidRDefault="003001F2" w:rsidP="003001F2">
      <w:pPr>
        <w:numPr>
          <w:ilvl w:val="0"/>
          <w:numId w:val="6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сильные осадки;</w:t>
      </w:r>
    </w:p>
    <w:p w:rsidR="003001F2" w:rsidRPr="00D83408" w:rsidRDefault="003001F2" w:rsidP="003001F2">
      <w:pPr>
        <w:numPr>
          <w:ilvl w:val="0"/>
          <w:numId w:val="62"/>
        </w:numPr>
        <w:tabs>
          <w:tab w:val="left" w:pos="1134"/>
        </w:tabs>
        <w:spacing w:before="0" w:after="0" w:line="240" w:lineRule="auto"/>
        <w:ind w:left="0" w:firstLine="709"/>
        <w:jc w:val="both"/>
        <w:rPr>
          <w:rFonts w:ascii="Times New Roman" w:eastAsia="Calibri" w:hAnsi="Times New Roman" w:cs="Times New Roman"/>
          <w:sz w:val="28"/>
          <w:szCs w:val="28"/>
          <w:lang w:val="x-none" w:eastAsia="ar-SA"/>
        </w:rPr>
      </w:pPr>
      <w:r w:rsidRPr="00D83408">
        <w:rPr>
          <w:rFonts w:ascii="Times New Roman" w:eastAsia="Calibri" w:hAnsi="Times New Roman" w:cs="Times New Roman"/>
          <w:sz w:val="28"/>
          <w:szCs w:val="28"/>
          <w:lang w:val="x-none" w:eastAsia="ar-SA"/>
        </w:rPr>
        <w:t>морозы.</w:t>
      </w:r>
    </w:p>
    <w:p w:rsidR="003001F2" w:rsidRPr="00D83408" w:rsidRDefault="003001F2" w:rsidP="003001F2">
      <w:pPr>
        <w:widowControl w:val="0"/>
        <w:suppressAutoHyphens/>
        <w:autoSpaceDE w:val="0"/>
        <w:spacing w:before="0" w:after="0" w:line="240" w:lineRule="auto"/>
        <w:ind w:firstLine="709"/>
        <w:jc w:val="both"/>
        <w:rPr>
          <w:rFonts w:ascii="Times New Roman" w:eastAsia="Times New Roman" w:hAnsi="Times New Roman" w:cs="Times New Roman"/>
          <w:b/>
          <w:bCs/>
          <w:sz w:val="28"/>
          <w:szCs w:val="28"/>
          <w:lang w:eastAsia="ru-RU"/>
        </w:rPr>
      </w:pPr>
    </w:p>
    <w:p w:rsidR="003001F2" w:rsidRPr="00D83408" w:rsidRDefault="003001F2" w:rsidP="003001F2">
      <w:pPr>
        <w:widowControl w:val="0"/>
        <w:tabs>
          <w:tab w:val="left" w:pos="1134"/>
        </w:tabs>
        <w:suppressAutoHyphens/>
        <w:autoSpaceDE w:val="0"/>
        <w:spacing w:before="0" w:after="0" w:line="240" w:lineRule="auto"/>
        <w:ind w:left="568"/>
        <w:jc w:val="both"/>
        <w:rPr>
          <w:rFonts w:ascii="Times New Roman" w:eastAsia="Times New Roman" w:hAnsi="Times New Roman" w:cs="Times New Roman"/>
          <w:b/>
          <w:bCs/>
          <w:sz w:val="28"/>
          <w:szCs w:val="28"/>
          <w:lang w:eastAsia="ru-RU"/>
        </w:rPr>
      </w:pPr>
      <w:r w:rsidRPr="00F81CD0">
        <w:rPr>
          <w:rFonts w:ascii="Times New Roman" w:eastAsia="Times New Roman" w:hAnsi="Times New Roman" w:cs="Times New Roman"/>
          <w:b/>
          <w:sz w:val="28"/>
          <w:szCs w:val="28"/>
          <w:highlight w:val="yellow"/>
          <w:lang w:eastAsia="ru-RU"/>
        </w:rPr>
        <w:t>Статья  4</w:t>
      </w:r>
      <w:r w:rsidR="00F81CD0" w:rsidRPr="00F81CD0">
        <w:rPr>
          <w:rFonts w:ascii="Times New Roman" w:eastAsia="Times New Roman" w:hAnsi="Times New Roman" w:cs="Times New Roman"/>
          <w:b/>
          <w:sz w:val="28"/>
          <w:szCs w:val="28"/>
          <w:highlight w:val="yellow"/>
          <w:lang w:eastAsia="ru-RU"/>
        </w:rPr>
        <w:t>8</w:t>
      </w:r>
      <w:r w:rsidRPr="00D83408">
        <w:rPr>
          <w:rFonts w:ascii="Times New Roman" w:eastAsia="Times New Roman" w:hAnsi="Times New Roman" w:cs="Times New Roman"/>
          <w:b/>
          <w:sz w:val="28"/>
          <w:szCs w:val="28"/>
          <w:lang w:eastAsia="ru-RU"/>
        </w:rPr>
        <w:t>.</w:t>
      </w:r>
      <w:r w:rsidRPr="00D83408">
        <w:rPr>
          <w:rFonts w:ascii="Times New Roman" w:eastAsia="Times New Roman" w:hAnsi="Times New Roman" w:cs="Times New Roman"/>
          <w:sz w:val="28"/>
          <w:szCs w:val="28"/>
          <w:lang w:eastAsia="ru-RU"/>
        </w:rPr>
        <w:t xml:space="preserve"> </w:t>
      </w:r>
      <w:r w:rsidRPr="00D83408">
        <w:rPr>
          <w:rFonts w:ascii="Times New Roman" w:eastAsia="Times New Roman" w:hAnsi="Times New Roman" w:cs="Times New Roman"/>
          <w:b/>
          <w:bCs/>
          <w:sz w:val="28"/>
          <w:szCs w:val="28"/>
          <w:lang w:eastAsia="ru-RU"/>
        </w:rPr>
        <w:t>Санитарно-защитная зона кладбища</w:t>
      </w:r>
    </w:p>
    <w:p w:rsidR="003001F2" w:rsidRPr="00D83408" w:rsidRDefault="003001F2" w:rsidP="003001F2">
      <w:pPr>
        <w:widowControl w:val="0"/>
        <w:suppressAutoHyphens/>
        <w:autoSpaceDE w:val="0"/>
        <w:spacing w:before="0" w:after="0" w:line="240" w:lineRule="auto"/>
        <w:jc w:val="both"/>
        <w:rPr>
          <w:rFonts w:ascii="Times New Roman" w:eastAsia="Times New Roman" w:hAnsi="Times New Roman" w:cs="Times New Roman"/>
          <w:bCs/>
          <w:sz w:val="28"/>
          <w:szCs w:val="28"/>
          <w:lang w:eastAsia="ru-RU"/>
        </w:rPr>
      </w:pPr>
    </w:p>
    <w:p w:rsidR="003001F2" w:rsidRPr="00D83408" w:rsidRDefault="003001F2" w:rsidP="003001F2">
      <w:pPr>
        <w:spacing w:before="0" w:after="0" w:line="240" w:lineRule="auto"/>
        <w:ind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 xml:space="preserve">В соответствии </w:t>
      </w:r>
      <w:r w:rsidRPr="00D83408">
        <w:rPr>
          <w:rFonts w:ascii="Times New Roman" w:eastAsia="Times New Roman" w:hAnsi="Times New Roman" w:cs="Times New Roman"/>
          <w:b/>
          <w:bCs/>
          <w:sz w:val="28"/>
          <w:szCs w:val="28"/>
          <w:lang w:eastAsia="ru-RU"/>
        </w:rPr>
        <w:t xml:space="preserve">Санитарными правилами и нормами «Гигиенические требования к размещению, устройству и содержанию кладбищ, зданий и сооружений похоронного назначения. СанПиН 2.1.1279-03» </w:t>
      </w:r>
      <w:r w:rsidRPr="00D83408">
        <w:rPr>
          <w:rFonts w:ascii="Times New Roman" w:eastAsia="Times New Roman" w:hAnsi="Times New Roman" w:cs="Times New Roman"/>
          <w:bCs/>
          <w:sz w:val="28"/>
          <w:szCs w:val="28"/>
          <w:lang w:eastAsia="ru-RU"/>
        </w:rPr>
        <w:t>в санитарно-защитной зоне кладбища запрещается:</w:t>
      </w:r>
    </w:p>
    <w:p w:rsidR="003001F2" w:rsidRPr="00D83408" w:rsidRDefault="003001F2" w:rsidP="003001F2">
      <w:pPr>
        <w:numPr>
          <w:ilvl w:val="0"/>
          <w:numId w:val="101"/>
        </w:numPr>
        <w:tabs>
          <w:tab w:val="left" w:pos="1134"/>
        </w:tabs>
        <w:spacing w:before="0" w:after="0" w:line="240" w:lineRule="auto"/>
        <w:ind w:left="0" w:firstLine="709"/>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строительство зданий и сооружений, не связанных с обслуживанием объектов похоронного назначения, за исключением культовых и обрядовых объектов.</w:t>
      </w:r>
    </w:p>
    <w:p w:rsidR="003001F2" w:rsidRPr="00D83408" w:rsidRDefault="003001F2" w:rsidP="003001F2">
      <w:pPr>
        <w:spacing w:before="0" w:after="0" w:line="240" w:lineRule="auto"/>
        <w:ind w:firstLine="709"/>
        <w:jc w:val="both"/>
        <w:rPr>
          <w:rFonts w:ascii="Times New Roman" w:eastAsia="Times New Roman" w:hAnsi="Times New Roman" w:cs="Times New Roman"/>
          <w:sz w:val="28"/>
          <w:szCs w:val="28"/>
          <w:lang w:eastAsia="ru-RU"/>
        </w:rPr>
      </w:pPr>
    </w:p>
    <w:p w:rsidR="003001F2" w:rsidRPr="00D83408" w:rsidRDefault="003001F2" w:rsidP="003001F2">
      <w:pPr>
        <w:widowControl w:val="0"/>
        <w:tabs>
          <w:tab w:val="left" w:pos="1134"/>
        </w:tabs>
        <w:suppressAutoHyphens/>
        <w:autoSpaceDE w:val="0"/>
        <w:spacing w:before="0" w:after="0" w:line="240" w:lineRule="auto"/>
        <w:ind w:left="568"/>
        <w:jc w:val="both"/>
        <w:rPr>
          <w:rFonts w:ascii="Times New Roman" w:eastAsia="Times New Roman" w:hAnsi="Times New Roman" w:cs="Times New Roman"/>
          <w:b/>
          <w:bCs/>
          <w:sz w:val="28"/>
          <w:szCs w:val="28"/>
          <w:lang w:eastAsia="ru-RU"/>
        </w:rPr>
      </w:pPr>
      <w:r w:rsidRPr="00F81CD0">
        <w:rPr>
          <w:rFonts w:ascii="Times New Roman" w:eastAsia="Times New Roman" w:hAnsi="Times New Roman" w:cs="Times New Roman"/>
          <w:b/>
          <w:sz w:val="28"/>
          <w:szCs w:val="28"/>
          <w:highlight w:val="yellow"/>
          <w:lang w:eastAsia="ru-RU"/>
        </w:rPr>
        <w:t>Статья  4</w:t>
      </w:r>
      <w:r w:rsidR="00F81CD0" w:rsidRPr="00F81CD0">
        <w:rPr>
          <w:rFonts w:ascii="Times New Roman" w:eastAsia="Times New Roman" w:hAnsi="Times New Roman" w:cs="Times New Roman"/>
          <w:b/>
          <w:sz w:val="28"/>
          <w:szCs w:val="28"/>
          <w:highlight w:val="yellow"/>
          <w:lang w:eastAsia="ru-RU"/>
        </w:rPr>
        <w:t>9</w:t>
      </w:r>
      <w:r w:rsidRPr="00D83408">
        <w:rPr>
          <w:rFonts w:ascii="Times New Roman" w:eastAsia="Times New Roman" w:hAnsi="Times New Roman" w:cs="Times New Roman"/>
          <w:b/>
          <w:sz w:val="28"/>
          <w:szCs w:val="28"/>
          <w:lang w:eastAsia="ru-RU"/>
        </w:rPr>
        <w:t>.</w:t>
      </w:r>
      <w:r w:rsidRPr="00D83408">
        <w:rPr>
          <w:rFonts w:ascii="Times New Roman" w:eastAsia="Times New Roman" w:hAnsi="Times New Roman" w:cs="Times New Roman"/>
          <w:sz w:val="28"/>
          <w:szCs w:val="28"/>
          <w:lang w:eastAsia="ru-RU"/>
        </w:rPr>
        <w:t xml:space="preserve"> </w:t>
      </w:r>
      <w:r w:rsidRPr="00D83408">
        <w:rPr>
          <w:rFonts w:ascii="Times New Roman" w:eastAsia="Times New Roman" w:hAnsi="Times New Roman" w:cs="Times New Roman"/>
          <w:b/>
          <w:sz w:val="28"/>
          <w:szCs w:val="28"/>
          <w:lang w:eastAsia="ru-RU"/>
        </w:rPr>
        <w:t>Охранная зона линий электропередачи</w:t>
      </w:r>
    </w:p>
    <w:p w:rsidR="003001F2" w:rsidRPr="00D83408" w:rsidRDefault="003001F2" w:rsidP="003001F2">
      <w:pPr>
        <w:widowControl w:val="0"/>
        <w:suppressAutoHyphens/>
        <w:autoSpaceDE w:val="0"/>
        <w:spacing w:before="0" w:after="0"/>
        <w:ind w:left="360"/>
        <w:jc w:val="both"/>
        <w:rPr>
          <w:rFonts w:ascii="Times New Roman" w:eastAsia="Times New Roman" w:hAnsi="Times New Roman" w:cs="Times New Roman"/>
          <w:bCs/>
          <w:sz w:val="28"/>
          <w:lang w:eastAsia="ru-RU"/>
        </w:rPr>
      </w:pPr>
    </w:p>
    <w:p w:rsidR="003001F2" w:rsidRPr="00D83408" w:rsidRDefault="003001F2" w:rsidP="003001F2">
      <w:pPr>
        <w:spacing w:before="0" w:after="0" w:line="240" w:lineRule="auto"/>
        <w:ind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sz w:val="28"/>
          <w:lang w:eastAsia="ru-RU"/>
        </w:rPr>
        <w:t>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РФ от 24 февраля 2009 года № 160, в охранных зонах линий электропередачи напряжением свыше 1000 вольт, запрещается:</w:t>
      </w:r>
    </w:p>
    <w:p w:rsidR="003001F2" w:rsidRPr="00D83408" w:rsidRDefault="003001F2" w:rsidP="003001F2">
      <w:pPr>
        <w:numPr>
          <w:ilvl w:val="0"/>
          <w:numId w:val="102"/>
        </w:numPr>
        <w:tabs>
          <w:tab w:val="left" w:pos="1134"/>
        </w:tabs>
        <w:autoSpaceDN w:val="0"/>
        <w:adjustRightInd w:val="0"/>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lastRenderedPageBreak/>
        <w:t>складировать или размещать хранилища любых, в том числе горюче-смазочных, материалов;</w:t>
      </w:r>
    </w:p>
    <w:p w:rsidR="003001F2" w:rsidRPr="00D83408" w:rsidRDefault="003001F2" w:rsidP="003001F2">
      <w:pPr>
        <w:numPr>
          <w:ilvl w:val="0"/>
          <w:numId w:val="102"/>
        </w:numPr>
        <w:tabs>
          <w:tab w:val="left" w:pos="1134"/>
        </w:tabs>
        <w:autoSpaceDN w:val="0"/>
        <w:adjustRightInd w:val="0"/>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3001F2" w:rsidRPr="00D83408" w:rsidRDefault="003001F2" w:rsidP="003001F2">
      <w:pPr>
        <w:numPr>
          <w:ilvl w:val="0"/>
          <w:numId w:val="102"/>
        </w:numPr>
        <w:tabs>
          <w:tab w:val="left" w:pos="1134"/>
        </w:tabs>
        <w:autoSpaceDN w:val="0"/>
        <w:adjustRightInd w:val="0"/>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3001F2" w:rsidRPr="00D83408" w:rsidRDefault="003001F2" w:rsidP="003001F2">
      <w:pPr>
        <w:tabs>
          <w:tab w:val="left" w:pos="1040"/>
        </w:tabs>
        <w:autoSpaceDN w:val="0"/>
        <w:adjustRightInd w:val="0"/>
        <w:spacing w:before="0" w:after="0" w:line="240" w:lineRule="auto"/>
        <w:ind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В пределах охранных зон без письменного решения о согласовании сетевых организаций юридическим и физическим лицам запрещаются:</w:t>
      </w:r>
    </w:p>
    <w:p w:rsidR="003001F2" w:rsidRPr="00D83408" w:rsidRDefault="003001F2" w:rsidP="003001F2">
      <w:pPr>
        <w:numPr>
          <w:ilvl w:val="0"/>
          <w:numId w:val="103"/>
        </w:numPr>
        <w:tabs>
          <w:tab w:val="left" w:pos="1134"/>
        </w:tabs>
        <w:autoSpaceDN w:val="0"/>
        <w:adjustRightInd w:val="0"/>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строительство, капитальный ремонт, реконструкция или снос зданий и сооружений;</w:t>
      </w:r>
    </w:p>
    <w:p w:rsidR="003001F2" w:rsidRPr="00D83408" w:rsidRDefault="003001F2" w:rsidP="003001F2">
      <w:pPr>
        <w:numPr>
          <w:ilvl w:val="0"/>
          <w:numId w:val="103"/>
        </w:numPr>
        <w:tabs>
          <w:tab w:val="left" w:pos="1134"/>
        </w:tabs>
        <w:autoSpaceDN w:val="0"/>
        <w:adjustRightInd w:val="0"/>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горные, взрывные, мелиоративные работы, в том числе связанные с временным затоплением земель;</w:t>
      </w:r>
    </w:p>
    <w:p w:rsidR="003001F2" w:rsidRPr="00D83408" w:rsidRDefault="003001F2" w:rsidP="003001F2">
      <w:pPr>
        <w:numPr>
          <w:ilvl w:val="0"/>
          <w:numId w:val="103"/>
        </w:numPr>
        <w:tabs>
          <w:tab w:val="left" w:pos="1134"/>
          <w:tab w:val="left" w:pos="5715"/>
        </w:tabs>
        <w:autoSpaceDN w:val="0"/>
        <w:adjustRightInd w:val="0"/>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посадка и вырубка деревьев и кустарников;</w:t>
      </w:r>
      <w:r w:rsidRPr="00D83408">
        <w:rPr>
          <w:rFonts w:ascii="Times New Roman" w:eastAsia="Times New Roman" w:hAnsi="Times New Roman" w:cs="Times New Roman"/>
          <w:bCs/>
          <w:sz w:val="28"/>
          <w:szCs w:val="28"/>
          <w:lang w:eastAsia="ru-RU"/>
        </w:rPr>
        <w:tab/>
      </w:r>
    </w:p>
    <w:p w:rsidR="003001F2" w:rsidRPr="00D83408" w:rsidRDefault="003001F2" w:rsidP="003001F2">
      <w:pPr>
        <w:numPr>
          <w:ilvl w:val="0"/>
          <w:numId w:val="103"/>
        </w:numPr>
        <w:tabs>
          <w:tab w:val="left" w:pos="1134"/>
        </w:tabs>
        <w:autoSpaceDN w:val="0"/>
        <w:adjustRightInd w:val="0"/>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 xml:space="preserve">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D83408">
          <w:rPr>
            <w:rFonts w:ascii="Times New Roman" w:eastAsia="Times New Roman" w:hAnsi="Times New Roman" w:cs="Times New Roman"/>
            <w:bCs/>
            <w:sz w:val="28"/>
            <w:szCs w:val="28"/>
            <w:lang w:eastAsia="ru-RU"/>
          </w:rPr>
          <w:t>4,5 метра</w:t>
        </w:r>
      </w:smartTag>
      <w:r w:rsidRPr="00D83408">
        <w:rPr>
          <w:rFonts w:ascii="Times New Roman" w:eastAsia="Times New Roman" w:hAnsi="Times New Roman" w:cs="Times New Roman"/>
          <w:bCs/>
          <w:sz w:val="28"/>
          <w:szCs w:val="28"/>
          <w:lang w:eastAsia="ru-RU"/>
        </w:rPr>
        <w:t xml:space="preserve"> (в охранных зонах воздушных линий электропередачи);</w:t>
      </w:r>
    </w:p>
    <w:p w:rsidR="003001F2" w:rsidRPr="00D83408" w:rsidRDefault="003001F2" w:rsidP="003001F2">
      <w:pPr>
        <w:numPr>
          <w:ilvl w:val="0"/>
          <w:numId w:val="103"/>
        </w:numPr>
        <w:tabs>
          <w:tab w:val="left" w:pos="1134"/>
        </w:tabs>
        <w:autoSpaceDN w:val="0"/>
        <w:adjustRightInd w:val="0"/>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 xml:space="preserve">земляные работы на глубине более </w:t>
      </w:r>
      <w:smartTag w:uri="urn:schemas-microsoft-com:office:smarttags" w:element="metricconverter">
        <w:smartTagPr>
          <w:attr w:name="ProductID" w:val="0,3 метра"/>
        </w:smartTagPr>
        <w:r w:rsidRPr="00D83408">
          <w:rPr>
            <w:rFonts w:ascii="Times New Roman" w:eastAsia="Times New Roman" w:hAnsi="Times New Roman" w:cs="Times New Roman"/>
            <w:bCs/>
            <w:sz w:val="28"/>
            <w:szCs w:val="28"/>
            <w:lang w:eastAsia="ru-RU"/>
          </w:rPr>
          <w:t>0,3 метра</w:t>
        </w:r>
      </w:smartTag>
      <w:r w:rsidRPr="00D83408">
        <w:rPr>
          <w:rFonts w:ascii="Times New Roman" w:eastAsia="Times New Roman" w:hAnsi="Times New Roman" w:cs="Times New Roman"/>
          <w:bCs/>
          <w:sz w:val="28"/>
          <w:szCs w:val="28"/>
          <w:lang w:eastAsia="ru-RU"/>
        </w:rPr>
        <w:t xml:space="preserve"> (на вспахиваемых землях на глубине более </w:t>
      </w:r>
      <w:smartTag w:uri="urn:schemas-microsoft-com:office:smarttags" w:element="metricconverter">
        <w:smartTagPr>
          <w:attr w:name="ProductID" w:val="0,45 метра"/>
        </w:smartTagPr>
        <w:r w:rsidRPr="00D83408">
          <w:rPr>
            <w:rFonts w:ascii="Times New Roman" w:eastAsia="Times New Roman" w:hAnsi="Times New Roman" w:cs="Times New Roman"/>
            <w:bCs/>
            <w:sz w:val="28"/>
            <w:szCs w:val="28"/>
            <w:lang w:eastAsia="ru-RU"/>
          </w:rPr>
          <w:t>0,45 метра</w:t>
        </w:r>
      </w:smartTag>
      <w:r w:rsidRPr="00D83408">
        <w:rPr>
          <w:rFonts w:ascii="Times New Roman" w:eastAsia="Times New Roman" w:hAnsi="Times New Roman" w:cs="Times New Roman"/>
          <w:bCs/>
          <w:sz w:val="28"/>
          <w:szCs w:val="28"/>
          <w:lang w:eastAsia="ru-RU"/>
        </w:rPr>
        <w:t>), а также планировка грунта (в охранных зонах подземных кабельных линий электропередачи);</w:t>
      </w:r>
    </w:p>
    <w:p w:rsidR="003001F2" w:rsidRPr="00D83408" w:rsidRDefault="003001F2" w:rsidP="003001F2">
      <w:pPr>
        <w:numPr>
          <w:ilvl w:val="0"/>
          <w:numId w:val="103"/>
        </w:numPr>
        <w:tabs>
          <w:tab w:val="left" w:pos="1134"/>
        </w:tabs>
        <w:autoSpaceDN w:val="0"/>
        <w:adjustRightInd w:val="0"/>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 xml:space="preserve">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D83408">
          <w:rPr>
            <w:rFonts w:ascii="Times New Roman" w:eastAsia="Times New Roman" w:hAnsi="Times New Roman" w:cs="Times New Roman"/>
            <w:bCs/>
            <w:sz w:val="28"/>
            <w:szCs w:val="28"/>
            <w:lang w:eastAsia="ru-RU"/>
          </w:rPr>
          <w:t>3 метров</w:t>
        </w:r>
      </w:smartTag>
      <w:r w:rsidRPr="00D83408">
        <w:rPr>
          <w:rFonts w:ascii="Times New Roman" w:eastAsia="Times New Roman" w:hAnsi="Times New Roman" w:cs="Times New Roman"/>
          <w:bCs/>
          <w:sz w:val="28"/>
          <w:szCs w:val="28"/>
          <w:lang w:eastAsia="ru-RU"/>
        </w:rPr>
        <w:t xml:space="preserve"> (в охранных зонах воздушных линий электропередачи);</w:t>
      </w:r>
    </w:p>
    <w:p w:rsidR="003001F2" w:rsidRPr="00D83408" w:rsidRDefault="003001F2" w:rsidP="003001F2">
      <w:pPr>
        <w:numPr>
          <w:ilvl w:val="0"/>
          <w:numId w:val="103"/>
        </w:numPr>
        <w:tabs>
          <w:tab w:val="left" w:pos="1134"/>
        </w:tabs>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 xml:space="preserve">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D83408">
          <w:rPr>
            <w:rFonts w:ascii="Times New Roman" w:eastAsia="Times New Roman" w:hAnsi="Times New Roman" w:cs="Times New Roman"/>
            <w:bCs/>
            <w:sz w:val="28"/>
            <w:szCs w:val="28"/>
            <w:lang w:eastAsia="ru-RU"/>
          </w:rPr>
          <w:t>4 метров</w:t>
        </w:r>
      </w:smartTag>
      <w:r w:rsidRPr="00D83408">
        <w:rPr>
          <w:rFonts w:ascii="Times New Roman" w:eastAsia="Times New Roman" w:hAnsi="Times New Roman" w:cs="Times New Roman"/>
          <w:bCs/>
          <w:sz w:val="28"/>
          <w:szCs w:val="28"/>
          <w:lang w:eastAsia="ru-RU"/>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3001F2" w:rsidRPr="00D83408" w:rsidRDefault="003001F2" w:rsidP="003001F2">
      <w:pPr>
        <w:spacing w:before="0" w:after="0" w:line="240" w:lineRule="auto"/>
        <w:ind w:firstLine="709"/>
        <w:jc w:val="both"/>
        <w:rPr>
          <w:rFonts w:ascii="Times New Roman" w:eastAsia="Times New Roman" w:hAnsi="Times New Roman" w:cs="Times New Roman"/>
          <w:bCs/>
          <w:sz w:val="28"/>
          <w:szCs w:val="28"/>
          <w:lang w:eastAsia="ru-RU"/>
        </w:rPr>
      </w:pPr>
    </w:p>
    <w:p w:rsidR="003001F2" w:rsidRPr="00D83408" w:rsidRDefault="003001F2" w:rsidP="003001F2">
      <w:pPr>
        <w:autoSpaceDE w:val="0"/>
        <w:autoSpaceDN w:val="0"/>
        <w:adjustRightInd w:val="0"/>
        <w:spacing w:before="0" w:after="0" w:line="240" w:lineRule="auto"/>
        <w:ind w:left="568"/>
        <w:jc w:val="both"/>
        <w:rPr>
          <w:rFonts w:ascii="Times New Roman" w:eastAsia="Times New Roman" w:hAnsi="Times New Roman" w:cs="Times New Roman"/>
          <w:b/>
          <w:bCs/>
          <w:sz w:val="28"/>
          <w:szCs w:val="28"/>
          <w:lang w:eastAsia="ru-RU"/>
        </w:rPr>
      </w:pPr>
      <w:r w:rsidRPr="00F81CD0">
        <w:rPr>
          <w:rFonts w:ascii="Times New Roman" w:eastAsia="Times New Roman" w:hAnsi="Times New Roman" w:cs="Times New Roman"/>
          <w:b/>
          <w:sz w:val="28"/>
          <w:szCs w:val="28"/>
          <w:highlight w:val="yellow"/>
          <w:lang w:eastAsia="ru-RU"/>
        </w:rPr>
        <w:t xml:space="preserve">Статья  </w:t>
      </w:r>
      <w:r w:rsidR="00F81CD0" w:rsidRPr="00F81CD0">
        <w:rPr>
          <w:rFonts w:ascii="Times New Roman" w:eastAsia="Times New Roman" w:hAnsi="Times New Roman" w:cs="Times New Roman"/>
          <w:b/>
          <w:sz w:val="28"/>
          <w:szCs w:val="28"/>
          <w:highlight w:val="yellow"/>
          <w:lang w:eastAsia="ru-RU"/>
        </w:rPr>
        <w:t>50</w:t>
      </w:r>
      <w:r w:rsidRPr="00D83408">
        <w:rPr>
          <w:rFonts w:ascii="Times New Roman" w:eastAsia="Times New Roman" w:hAnsi="Times New Roman" w:cs="Times New Roman"/>
          <w:b/>
          <w:sz w:val="28"/>
          <w:szCs w:val="28"/>
          <w:lang w:eastAsia="ru-RU"/>
        </w:rPr>
        <w:t>.</w:t>
      </w:r>
      <w:r w:rsidRPr="00D83408">
        <w:rPr>
          <w:rFonts w:ascii="Times New Roman" w:eastAsia="Times New Roman" w:hAnsi="Times New Roman" w:cs="Times New Roman"/>
          <w:sz w:val="28"/>
          <w:szCs w:val="28"/>
          <w:lang w:eastAsia="ru-RU"/>
        </w:rPr>
        <w:t xml:space="preserve"> </w:t>
      </w:r>
      <w:r w:rsidRPr="00D83408">
        <w:rPr>
          <w:rFonts w:ascii="Times New Roman" w:eastAsia="Times New Roman" w:hAnsi="Times New Roman" w:cs="Times New Roman"/>
          <w:b/>
          <w:bCs/>
          <w:sz w:val="28"/>
          <w:szCs w:val="28"/>
          <w:lang w:eastAsia="ru-RU"/>
        </w:rPr>
        <w:t>Охранная зона газораспределительных сетей</w:t>
      </w:r>
    </w:p>
    <w:p w:rsidR="003001F2" w:rsidRPr="00D83408" w:rsidRDefault="003001F2" w:rsidP="003001F2">
      <w:pPr>
        <w:autoSpaceDE w:val="0"/>
        <w:autoSpaceDN w:val="0"/>
        <w:adjustRightInd w:val="0"/>
        <w:spacing w:before="0" w:after="0" w:line="240" w:lineRule="auto"/>
        <w:jc w:val="both"/>
        <w:rPr>
          <w:rFonts w:ascii="Times New Roman" w:eastAsia="Times New Roman" w:hAnsi="Times New Roman" w:cs="Times New Roman"/>
          <w:bCs/>
          <w:sz w:val="28"/>
          <w:szCs w:val="28"/>
          <w:lang w:eastAsia="ru-RU"/>
        </w:rPr>
      </w:pPr>
    </w:p>
    <w:p w:rsidR="003001F2" w:rsidRPr="00D83408" w:rsidRDefault="003001F2" w:rsidP="003001F2">
      <w:pPr>
        <w:autoSpaceDN w:val="0"/>
        <w:adjustRightInd w:val="0"/>
        <w:spacing w:before="0" w:after="0" w:line="240" w:lineRule="auto"/>
        <w:ind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 xml:space="preserve">Ограничения использования территории устанавливаются </w:t>
      </w:r>
      <w:r w:rsidRPr="00D83408">
        <w:rPr>
          <w:rFonts w:ascii="Times New Roman" w:eastAsia="Times New Roman" w:hAnsi="Times New Roman" w:cs="Times New Roman"/>
          <w:b/>
          <w:sz w:val="28"/>
          <w:szCs w:val="28"/>
          <w:lang w:eastAsia="ru-RU"/>
        </w:rPr>
        <w:t>Правилами охраны газораспределительных сетей, утвержденными постановлением Правительства РФ от 20.11.2000 N 878</w:t>
      </w:r>
      <w:r w:rsidRPr="00D83408">
        <w:rPr>
          <w:rFonts w:ascii="Times New Roman" w:eastAsia="Times New Roman" w:hAnsi="Times New Roman" w:cs="Times New Roman"/>
          <w:sz w:val="28"/>
          <w:szCs w:val="28"/>
          <w:lang w:eastAsia="ru-RU"/>
        </w:rPr>
        <w:t>.</w:t>
      </w:r>
    </w:p>
    <w:p w:rsidR="003001F2" w:rsidRPr="00D83408" w:rsidRDefault="003001F2" w:rsidP="003001F2">
      <w:pPr>
        <w:autoSpaceDN w:val="0"/>
        <w:adjustRightInd w:val="0"/>
        <w:spacing w:before="0" w:after="0" w:line="240" w:lineRule="auto"/>
        <w:ind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Любые работы в охранных зонах газораспределительных сетей производятся при строгом выполнении требований по сохранности вскрываемых сетей и других инженерных коммуникаций, а также по осуществлению безопасного проезда специального автотранспорта и прохода пешеходов.</w:t>
      </w:r>
    </w:p>
    <w:p w:rsidR="003001F2" w:rsidRPr="00D83408" w:rsidRDefault="003001F2" w:rsidP="003001F2">
      <w:pPr>
        <w:autoSpaceDN w:val="0"/>
        <w:adjustRightInd w:val="0"/>
        <w:spacing w:before="0" w:after="0" w:line="240" w:lineRule="auto"/>
        <w:ind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lastRenderedPageBreak/>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3001F2" w:rsidRPr="00D83408" w:rsidRDefault="003001F2" w:rsidP="003001F2">
      <w:pPr>
        <w:numPr>
          <w:ilvl w:val="0"/>
          <w:numId w:val="104"/>
        </w:numPr>
        <w:tabs>
          <w:tab w:val="left" w:pos="1134"/>
        </w:tabs>
        <w:autoSpaceDN w:val="0"/>
        <w:adjustRightInd w:val="0"/>
        <w:spacing w:before="0" w:after="0" w:line="240" w:lineRule="auto"/>
        <w:ind w:left="0"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строить объекты жилищно-гражданского и производственного назначения;</w:t>
      </w:r>
    </w:p>
    <w:p w:rsidR="003001F2" w:rsidRPr="00D83408" w:rsidRDefault="003001F2" w:rsidP="003001F2">
      <w:pPr>
        <w:numPr>
          <w:ilvl w:val="0"/>
          <w:numId w:val="104"/>
        </w:numPr>
        <w:tabs>
          <w:tab w:val="left" w:pos="1134"/>
        </w:tabs>
        <w:autoSpaceDN w:val="0"/>
        <w:adjustRightInd w:val="0"/>
        <w:spacing w:before="0" w:after="0" w:line="240" w:lineRule="auto"/>
        <w:ind w:left="0"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3001F2" w:rsidRPr="00D83408" w:rsidRDefault="003001F2" w:rsidP="003001F2">
      <w:pPr>
        <w:numPr>
          <w:ilvl w:val="0"/>
          <w:numId w:val="104"/>
        </w:numPr>
        <w:tabs>
          <w:tab w:val="left" w:pos="1134"/>
        </w:tabs>
        <w:autoSpaceDN w:val="0"/>
        <w:adjustRightInd w:val="0"/>
        <w:spacing w:before="0" w:after="0" w:line="240" w:lineRule="auto"/>
        <w:ind w:left="0"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3001F2" w:rsidRPr="00D83408" w:rsidRDefault="003001F2" w:rsidP="003001F2">
      <w:pPr>
        <w:numPr>
          <w:ilvl w:val="0"/>
          <w:numId w:val="104"/>
        </w:numPr>
        <w:tabs>
          <w:tab w:val="left" w:pos="1134"/>
        </w:tabs>
        <w:autoSpaceDN w:val="0"/>
        <w:adjustRightInd w:val="0"/>
        <w:spacing w:before="0" w:after="0" w:line="240" w:lineRule="auto"/>
        <w:ind w:left="0"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 xml:space="preserve">перемещать, повреждать, засыпать и уничтожать опознавательные знаки, </w:t>
      </w:r>
      <w:proofErr w:type="spellStart"/>
      <w:r w:rsidRPr="00D83408">
        <w:rPr>
          <w:rFonts w:ascii="Times New Roman" w:eastAsia="Times New Roman" w:hAnsi="Times New Roman" w:cs="Times New Roman"/>
          <w:sz w:val="28"/>
          <w:szCs w:val="28"/>
          <w:lang w:eastAsia="ru-RU"/>
        </w:rPr>
        <w:t>контрольно</w:t>
      </w:r>
      <w:proofErr w:type="spellEnd"/>
      <w:r w:rsidRPr="00D83408">
        <w:rPr>
          <w:rFonts w:ascii="Times New Roman" w:eastAsia="Times New Roman" w:hAnsi="Times New Roman" w:cs="Times New Roman"/>
          <w:sz w:val="28"/>
          <w:szCs w:val="28"/>
          <w:lang w:eastAsia="ru-RU"/>
        </w:rPr>
        <w:t xml:space="preserve"> - измерительные пункты и другие устройства газораспределительных сетей;</w:t>
      </w:r>
    </w:p>
    <w:p w:rsidR="003001F2" w:rsidRPr="00D83408" w:rsidRDefault="003001F2" w:rsidP="003001F2">
      <w:pPr>
        <w:numPr>
          <w:ilvl w:val="0"/>
          <w:numId w:val="104"/>
        </w:numPr>
        <w:tabs>
          <w:tab w:val="left" w:pos="1134"/>
        </w:tabs>
        <w:autoSpaceDN w:val="0"/>
        <w:adjustRightInd w:val="0"/>
        <w:spacing w:before="0" w:after="0" w:line="240" w:lineRule="auto"/>
        <w:ind w:left="0"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устраивать свалки и склады, разливать растворы кислот, солей, щелочей и других химически активных веществ;</w:t>
      </w:r>
    </w:p>
    <w:p w:rsidR="003001F2" w:rsidRPr="00D83408" w:rsidRDefault="003001F2" w:rsidP="003001F2">
      <w:pPr>
        <w:numPr>
          <w:ilvl w:val="0"/>
          <w:numId w:val="104"/>
        </w:numPr>
        <w:tabs>
          <w:tab w:val="left" w:pos="1134"/>
        </w:tabs>
        <w:autoSpaceDN w:val="0"/>
        <w:adjustRightInd w:val="0"/>
        <w:spacing w:before="0" w:after="0" w:line="240" w:lineRule="auto"/>
        <w:ind w:left="0"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3001F2" w:rsidRPr="00D83408" w:rsidRDefault="003001F2" w:rsidP="003001F2">
      <w:pPr>
        <w:numPr>
          <w:ilvl w:val="0"/>
          <w:numId w:val="104"/>
        </w:numPr>
        <w:tabs>
          <w:tab w:val="left" w:pos="1134"/>
        </w:tabs>
        <w:autoSpaceDN w:val="0"/>
        <w:adjustRightInd w:val="0"/>
        <w:spacing w:before="0" w:after="0" w:line="240" w:lineRule="auto"/>
        <w:ind w:left="0"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разводить огонь и размещать источники огня;</w:t>
      </w:r>
    </w:p>
    <w:p w:rsidR="003001F2" w:rsidRPr="00D83408" w:rsidRDefault="003001F2" w:rsidP="003001F2">
      <w:pPr>
        <w:numPr>
          <w:ilvl w:val="0"/>
          <w:numId w:val="104"/>
        </w:numPr>
        <w:tabs>
          <w:tab w:val="left" w:pos="1134"/>
        </w:tabs>
        <w:autoSpaceDN w:val="0"/>
        <w:adjustRightInd w:val="0"/>
        <w:spacing w:before="0" w:after="0" w:line="240" w:lineRule="auto"/>
        <w:ind w:left="0"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 xml:space="preserve">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D83408">
          <w:rPr>
            <w:rFonts w:ascii="Times New Roman" w:eastAsia="Times New Roman" w:hAnsi="Times New Roman" w:cs="Times New Roman"/>
            <w:sz w:val="28"/>
            <w:szCs w:val="28"/>
            <w:lang w:eastAsia="ru-RU"/>
          </w:rPr>
          <w:t>0,3 метра</w:t>
        </w:r>
      </w:smartTag>
      <w:r w:rsidRPr="00D83408">
        <w:rPr>
          <w:rFonts w:ascii="Times New Roman" w:eastAsia="Times New Roman" w:hAnsi="Times New Roman" w:cs="Times New Roman"/>
          <w:sz w:val="28"/>
          <w:szCs w:val="28"/>
          <w:lang w:eastAsia="ru-RU"/>
        </w:rPr>
        <w:t>;</w:t>
      </w:r>
    </w:p>
    <w:p w:rsidR="003001F2" w:rsidRPr="00D83408" w:rsidRDefault="003001F2" w:rsidP="003001F2">
      <w:pPr>
        <w:numPr>
          <w:ilvl w:val="0"/>
          <w:numId w:val="104"/>
        </w:numPr>
        <w:tabs>
          <w:tab w:val="left" w:pos="1134"/>
        </w:tabs>
        <w:autoSpaceDN w:val="0"/>
        <w:adjustRightInd w:val="0"/>
        <w:spacing w:before="0" w:after="0" w:line="240" w:lineRule="auto"/>
        <w:ind w:left="0"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3001F2" w:rsidRPr="00D83408" w:rsidRDefault="003001F2" w:rsidP="003001F2">
      <w:pPr>
        <w:numPr>
          <w:ilvl w:val="0"/>
          <w:numId w:val="104"/>
        </w:numPr>
        <w:tabs>
          <w:tab w:val="left" w:pos="1134"/>
        </w:tabs>
        <w:autoSpaceDN w:val="0"/>
        <w:adjustRightInd w:val="0"/>
        <w:spacing w:before="0" w:after="0" w:line="240" w:lineRule="auto"/>
        <w:ind w:left="0"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3001F2" w:rsidRPr="00D83408" w:rsidRDefault="003001F2" w:rsidP="003001F2">
      <w:pPr>
        <w:numPr>
          <w:ilvl w:val="0"/>
          <w:numId w:val="104"/>
        </w:numPr>
        <w:tabs>
          <w:tab w:val="left" w:pos="1134"/>
        </w:tabs>
        <w:autoSpaceDN w:val="0"/>
        <w:adjustRightInd w:val="0"/>
        <w:spacing w:before="0" w:after="0" w:line="240" w:lineRule="auto"/>
        <w:ind w:left="0"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самовольно подключаться к газораспределительным сетям.</w:t>
      </w:r>
    </w:p>
    <w:p w:rsidR="003001F2" w:rsidRPr="00D83408" w:rsidRDefault="003001F2" w:rsidP="003001F2">
      <w:pPr>
        <w:autoSpaceDN w:val="0"/>
        <w:adjustRightInd w:val="0"/>
        <w:spacing w:before="0" w:after="0" w:line="240" w:lineRule="auto"/>
        <w:ind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 xml:space="preserve">Лесохозяйственные, сельскохозяйственные и другие работы, не указанные выше, и не связанные с нарушением земельного горизонта и обработкой почвы на глубину более </w:t>
      </w:r>
      <w:smartTag w:uri="urn:schemas-microsoft-com:office:smarttags" w:element="metricconverter">
        <w:smartTagPr>
          <w:attr w:name="ProductID" w:val="0,3 метра"/>
        </w:smartTagPr>
        <w:r w:rsidRPr="00D83408">
          <w:rPr>
            <w:rFonts w:ascii="Times New Roman" w:eastAsia="Times New Roman" w:hAnsi="Times New Roman" w:cs="Times New Roman"/>
            <w:sz w:val="28"/>
            <w:szCs w:val="28"/>
            <w:lang w:eastAsia="ru-RU"/>
          </w:rPr>
          <w:t>0,3 метра</w:t>
        </w:r>
      </w:smartTag>
      <w:r w:rsidRPr="00D83408">
        <w:rPr>
          <w:rFonts w:ascii="Times New Roman" w:eastAsia="Times New Roman" w:hAnsi="Times New Roman" w:cs="Times New Roman"/>
          <w:sz w:val="28"/>
          <w:szCs w:val="28"/>
          <w:lang w:eastAsia="ru-RU"/>
        </w:rPr>
        <w:t>,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3001F2" w:rsidRPr="00D83408" w:rsidRDefault="003001F2" w:rsidP="003001F2">
      <w:pPr>
        <w:autoSpaceDN w:val="0"/>
        <w:adjustRightInd w:val="0"/>
        <w:spacing w:before="0" w:after="0" w:line="240" w:lineRule="auto"/>
        <w:ind w:firstLine="709"/>
        <w:jc w:val="both"/>
        <w:outlineLvl w:val="0"/>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 xml:space="preserve">Хозяйственная деятельность в охранных зонах газораспределительных сетей, не указанная выше и, при которой производится нарушение поверхности земельного участка и обработка почвы на глубину более </w:t>
      </w:r>
      <w:smartTag w:uri="urn:schemas-microsoft-com:office:smarttags" w:element="metricconverter">
        <w:smartTagPr>
          <w:attr w:name="ProductID" w:val="0,3 метра"/>
        </w:smartTagPr>
        <w:r w:rsidRPr="00D83408">
          <w:rPr>
            <w:rFonts w:ascii="Times New Roman" w:eastAsia="Times New Roman" w:hAnsi="Times New Roman" w:cs="Times New Roman"/>
            <w:sz w:val="28"/>
            <w:szCs w:val="28"/>
            <w:lang w:eastAsia="ru-RU"/>
          </w:rPr>
          <w:t>0,3 метра</w:t>
        </w:r>
      </w:smartTag>
      <w:r w:rsidRPr="00D83408">
        <w:rPr>
          <w:rFonts w:ascii="Times New Roman" w:eastAsia="Times New Roman" w:hAnsi="Times New Roman" w:cs="Times New Roman"/>
          <w:sz w:val="28"/>
          <w:szCs w:val="28"/>
          <w:lang w:eastAsia="ru-RU"/>
        </w:rPr>
        <w:t>, осуществляется на основании письменного разрешения эксплуатационной организации газораспределительных сетей.</w:t>
      </w:r>
    </w:p>
    <w:p w:rsidR="003001F2" w:rsidRPr="00D83408" w:rsidRDefault="003001F2" w:rsidP="003001F2">
      <w:pPr>
        <w:tabs>
          <w:tab w:val="num" w:pos="-80"/>
          <w:tab w:val="left" w:pos="1040"/>
          <w:tab w:val="left" w:pos="1080"/>
        </w:tabs>
        <w:spacing w:before="0" w:after="0" w:line="240" w:lineRule="auto"/>
        <w:ind w:firstLine="709"/>
        <w:jc w:val="both"/>
        <w:rPr>
          <w:rFonts w:ascii="Times New Roman" w:eastAsia="Times New Roman" w:hAnsi="Times New Roman" w:cs="Times New Roman"/>
          <w:bCs/>
          <w:sz w:val="28"/>
          <w:szCs w:val="28"/>
          <w:lang w:eastAsia="ru-RU"/>
        </w:rPr>
      </w:pPr>
    </w:p>
    <w:p w:rsidR="003001F2" w:rsidRPr="00D83408" w:rsidRDefault="003001F2" w:rsidP="003001F2">
      <w:pPr>
        <w:tabs>
          <w:tab w:val="left" w:pos="1080"/>
          <w:tab w:val="left" w:pos="1134"/>
        </w:tabs>
        <w:spacing w:before="0" w:after="0" w:line="240" w:lineRule="auto"/>
        <w:ind w:left="568"/>
        <w:jc w:val="both"/>
        <w:rPr>
          <w:rFonts w:ascii="Times New Roman" w:eastAsia="Times New Roman" w:hAnsi="Times New Roman" w:cs="Times New Roman"/>
          <w:b/>
          <w:bCs/>
          <w:sz w:val="28"/>
          <w:szCs w:val="28"/>
          <w:lang w:eastAsia="ru-RU"/>
        </w:rPr>
      </w:pPr>
      <w:r w:rsidRPr="00F81CD0">
        <w:rPr>
          <w:rFonts w:ascii="Times New Roman" w:eastAsia="Times New Roman" w:hAnsi="Times New Roman" w:cs="Times New Roman"/>
          <w:b/>
          <w:sz w:val="28"/>
          <w:szCs w:val="28"/>
          <w:highlight w:val="yellow"/>
          <w:lang w:eastAsia="ru-RU"/>
        </w:rPr>
        <w:lastRenderedPageBreak/>
        <w:t xml:space="preserve">Статья </w:t>
      </w:r>
      <w:r w:rsidR="00F81CD0" w:rsidRPr="00F81CD0">
        <w:rPr>
          <w:rFonts w:ascii="Times New Roman" w:eastAsia="Times New Roman" w:hAnsi="Times New Roman" w:cs="Times New Roman"/>
          <w:b/>
          <w:sz w:val="28"/>
          <w:szCs w:val="28"/>
          <w:highlight w:val="yellow"/>
          <w:lang w:eastAsia="ru-RU"/>
        </w:rPr>
        <w:t>51</w:t>
      </w:r>
      <w:r w:rsidRPr="00D83408">
        <w:rPr>
          <w:rFonts w:ascii="Times New Roman" w:eastAsia="Times New Roman" w:hAnsi="Times New Roman" w:cs="Times New Roman"/>
          <w:b/>
          <w:sz w:val="28"/>
          <w:szCs w:val="28"/>
          <w:lang w:eastAsia="ru-RU"/>
        </w:rPr>
        <w:t>.</w:t>
      </w:r>
      <w:r w:rsidRPr="00D83408">
        <w:rPr>
          <w:rFonts w:ascii="Times New Roman" w:eastAsia="Times New Roman" w:hAnsi="Times New Roman" w:cs="Times New Roman"/>
          <w:sz w:val="28"/>
          <w:szCs w:val="28"/>
          <w:lang w:eastAsia="ru-RU"/>
        </w:rPr>
        <w:t xml:space="preserve"> </w:t>
      </w:r>
      <w:r w:rsidRPr="00D83408">
        <w:rPr>
          <w:rFonts w:ascii="Times New Roman" w:eastAsia="Times New Roman" w:hAnsi="Times New Roman" w:cs="Times New Roman"/>
          <w:b/>
          <w:bCs/>
          <w:sz w:val="28"/>
          <w:szCs w:val="28"/>
          <w:lang w:eastAsia="ru-RU"/>
        </w:rPr>
        <w:t>Охранная зона магистрального трубопровода</w:t>
      </w:r>
    </w:p>
    <w:p w:rsidR="003001F2" w:rsidRPr="00D83408" w:rsidRDefault="003001F2" w:rsidP="003001F2">
      <w:pPr>
        <w:tabs>
          <w:tab w:val="left" w:pos="1040"/>
          <w:tab w:val="left" w:pos="1080"/>
        </w:tabs>
        <w:spacing w:before="0" w:after="0" w:line="240" w:lineRule="auto"/>
        <w:jc w:val="both"/>
        <w:rPr>
          <w:rFonts w:ascii="Times New Roman" w:eastAsia="Times New Roman" w:hAnsi="Times New Roman" w:cs="Times New Roman"/>
          <w:bCs/>
          <w:sz w:val="28"/>
          <w:szCs w:val="28"/>
          <w:lang w:eastAsia="ru-RU"/>
        </w:rPr>
      </w:pPr>
    </w:p>
    <w:p w:rsidR="003001F2" w:rsidRPr="00D83408" w:rsidRDefault="003001F2" w:rsidP="003001F2">
      <w:pPr>
        <w:widowControl w:val="0"/>
        <w:autoSpaceDE w:val="0"/>
        <w:autoSpaceDN w:val="0"/>
        <w:adjustRightInd w:val="0"/>
        <w:spacing w:before="0" w:after="0" w:line="240" w:lineRule="auto"/>
        <w:ind w:firstLine="709"/>
        <w:jc w:val="both"/>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Положениями Правил охраны магистральных трубопроводов, утвержденными постановлением Госгортехнадзора России от 22.04.1992 № 9 установлено следующее:</w:t>
      </w:r>
    </w:p>
    <w:p w:rsidR="003001F2" w:rsidRPr="00D83408" w:rsidRDefault="003001F2" w:rsidP="003001F2">
      <w:pPr>
        <w:autoSpaceDN w:val="0"/>
        <w:adjustRightInd w:val="0"/>
        <w:spacing w:before="0" w:after="0" w:line="240" w:lineRule="auto"/>
        <w:ind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«4.3.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3001F2" w:rsidRPr="00D83408" w:rsidRDefault="003001F2" w:rsidP="003001F2">
      <w:pPr>
        <w:numPr>
          <w:ilvl w:val="0"/>
          <w:numId w:val="105"/>
        </w:numPr>
        <w:tabs>
          <w:tab w:val="left" w:pos="1134"/>
        </w:tabs>
        <w:autoSpaceDN w:val="0"/>
        <w:adjustRightInd w:val="0"/>
        <w:spacing w:before="0" w:after="0" w:line="240" w:lineRule="auto"/>
        <w:ind w:left="0"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 xml:space="preserve">перемещать, засыпать и ломать опознавательные и сигнальные знаки, </w:t>
      </w:r>
      <w:proofErr w:type="spellStart"/>
      <w:r w:rsidRPr="00D83408">
        <w:rPr>
          <w:rFonts w:ascii="Times New Roman" w:eastAsia="Times New Roman" w:hAnsi="Times New Roman" w:cs="Times New Roman"/>
          <w:sz w:val="28"/>
          <w:szCs w:val="28"/>
          <w:lang w:eastAsia="ru-RU"/>
        </w:rPr>
        <w:t>контрольно</w:t>
      </w:r>
      <w:proofErr w:type="spellEnd"/>
      <w:r w:rsidRPr="00D83408">
        <w:rPr>
          <w:rFonts w:ascii="Times New Roman" w:eastAsia="Times New Roman" w:hAnsi="Times New Roman" w:cs="Times New Roman"/>
          <w:sz w:val="28"/>
          <w:szCs w:val="28"/>
          <w:lang w:eastAsia="ru-RU"/>
        </w:rPr>
        <w:t xml:space="preserve"> - измерительные пункты;</w:t>
      </w:r>
    </w:p>
    <w:p w:rsidR="003001F2" w:rsidRPr="00D83408" w:rsidRDefault="003001F2" w:rsidP="003001F2">
      <w:pPr>
        <w:numPr>
          <w:ilvl w:val="0"/>
          <w:numId w:val="105"/>
        </w:numPr>
        <w:tabs>
          <w:tab w:val="left" w:pos="1134"/>
        </w:tabs>
        <w:autoSpaceDN w:val="0"/>
        <w:adjustRightInd w:val="0"/>
        <w:spacing w:before="0" w:after="0" w:line="240" w:lineRule="auto"/>
        <w:ind w:left="0"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3001F2" w:rsidRPr="00D83408" w:rsidRDefault="003001F2" w:rsidP="003001F2">
      <w:pPr>
        <w:numPr>
          <w:ilvl w:val="0"/>
          <w:numId w:val="105"/>
        </w:numPr>
        <w:tabs>
          <w:tab w:val="left" w:pos="1134"/>
        </w:tabs>
        <w:autoSpaceDN w:val="0"/>
        <w:adjustRightInd w:val="0"/>
        <w:spacing w:before="0" w:after="0" w:line="240" w:lineRule="auto"/>
        <w:ind w:left="0"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устраивать всякого рода свалки, выливать растворы кислот, солей и щелочей;</w:t>
      </w:r>
    </w:p>
    <w:p w:rsidR="003001F2" w:rsidRPr="00D83408" w:rsidRDefault="003001F2" w:rsidP="003001F2">
      <w:pPr>
        <w:numPr>
          <w:ilvl w:val="0"/>
          <w:numId w:val="105"/>
        </w:numPr>
        <w:tabs>
          <w:tab w:val="left" w:pos="1134"/>
        </w:tabs>
        <w:autoSpaceDN w:val="0"/>
        <w:adjustRightInd w:val="0"/>
        <w:spacing w:before="0" w:after="0" w:line="240" w:lineRule="auto"/>
        <w:ind w:left="0"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3001F2" w:rsidRPr="00D83408" w:rsidRDefault="003001F2" w:rsidP="003001F2">
      <w:pPr>
        <w:numPr>
          <w:ilvl w:val="0"/>
          <w:numId w:val="105"/>
        </w:numPr>
        <w:tabs>
          <w:tab w:val="left" w:pos="1134"/>
        </w:tabs>
        <w:autoSpaceDN w:val="0"/>
        <w:adjustRightInd w:val="0"/>
        <w:spacing w:before="0" w:after="0" w:line="240" w:lineRule="auto"/>
        <w:ind w:left="0"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разводить огонь и размещать какие-либо открытые или закрытые источники огня.</w:t>
      </w:r>
    </w:p>
    <w:p w:rsidR="003001F2" w:rsidRPr="00D83408" w:rsidRDefault="003001F2" w:rsidP="003001F2">
      <w:pPr>
        <w:autoSpaceDN w:val="0"/>
        <w:adjustRightInd w:val="0"/>
        <w:spacing w:before="0" w:after="0" w:line="240" w:lineRule="auto"/>
        <w:ind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4.4. В охранных зонах трубопроводов без письменного разрешения предприятий трубопроводного транспорта запрещается:</w:t>
      </w:r>
    </w:p>
    <w:p w:rsidR="003001F2" w:rsidRPr="00D83408" w:rsidRDefault="003001F2" w:rsidP="003001F2">
      <w:pPr>
        <w:numPr>
          <w:ilvl w:val="0"/>
          <w:numId w:val="106"/>
        </w:numPr>
        <w:tabs>
          <w:tab w:val="left" w:pos="1134"/>
        </w:tabs>
        <w:autoSpaceDN w:val="0"/>
        <w:adjustRightInd w:val="0"/>
        <w:spacing w:before="0" w:after="0" w:line="240" w:lineRule="auto"/>
        <w:ind w:left="0"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возводить любые постройки и сооружения;</w:t>
      </w:r>
    </w:p>
    <w:p w:rsidR="003001F2" w:rsidRPr="00D83408" w:rsidRDefault="003001F2" w:rsidP="003001F2">
      <w:pPr>
        <w:numPr>
          <w:ilvl w:val="0"/>
          <w:numId w:val="106"/>
        </w:numPr>
        <w:tabs>
          <w:tab w:val="left" w:pos="1134"/>
        </w:tabs>
        <w:autoSpaceDN w:val="0"/>
        <w:adjustRightInd w:val="0"/>
        <w:spacing w:before="0" w:after="0" w:line="240" w:lineRule="auto"/>
        <w:ind w:left="0"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3001F2" w:rsidRPr="00D83408" w:rsidRDefault="003001F2" w:rsidP="003001F2">
      <w:pPr>
        <w:numPr>
          <w:ilvl w:val="0"/>
          <w:numId w:val="106"/>
        </w:numPr>
        <w:tabs>
          <w:tab w:val="left" w:pos="1134"/>
        </w:tabs>
        <w:autoSpaceDN w:val="0"/>
        <w:adjustRightInd w:val="0"/>
        <w:spacing w:before="0" w:after="0" w:line="240" w:lineRule="auto"/>
        <w:ind w:left="0"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3001F2" w:rsidRPr="00D83408" w:rsidRDefault="003001F2" w:rsidP="003001F2">
      <w:pPr>
        <w:numPr>
          <w:ilvl w:val="0"/>
          <w:numId w:val="106"/>
        </w:numPr>
        <w:tabs>
          <w:tab w:val="left" w:pos="1134"/>
        </w:tabs>
        <w:autoSpaceDN w:val="0"/>
        <w:adjustRightInd w:val="0"/>
        <w:spacing w:before="0" w:after="0" w:line="240" w:lineRule="auto"/>
        <w:ind w:left="0"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производить мелиоративные земляные работы, сооружать оросительные и осушительные системы;</w:t>
      </w:r>
    </w:p>
    <w:p w:rsidR="003001F2" w:rsidRPr="00D83408" w:rsidRDefault="003001F2" w:rsidP="003001F2">
      <w:pPr>
        <w:numPr>
          <w:ilvl w:val="0"/>
          <w:numId w:val="106"/>
        </w:numPr>
        <w:tabs>
          <w:tab w:val="left" w:pos="1134"/>
        </w:tabs>
        <w:autoSpaceDN w:val="0"/>
        <w:adjustRightInd w:val="0"/>
        <w:spacing w:before="0" w:after="0" w:line="240" w:lineRule="auto"/>
        <w:ind w:left="0"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производить всякого рода открытые и подземные, горные, строительные, монтажные и взрывные работы, планировку грунта.</w:t>
      </w:r>
    </w:p>
    <w:p w:rsidR="003001F2" w:rsidRPr="00D83408" w:rsidRDefault="003001F2" w:rsidP="003001F2">
      <w:pPr>
        <w:autoSpaceDN w:val="0"/>
        <w:adjustRightInd w:val="0"/>
        <w:spacing w:before="0" w:after="0" w:line="240" w:lineRule="auto"/>
        <w:ind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3001F2" w:rsidRPr="00D83408" w:rsidRDefault="003001F2" w:rsidP="003001F2">
      <w:pPr>
        <w:tabs>
          <w:tab w:val="left" w:pos="1134"/>
        </w:tabs>
        <w:autoSpaceDN w:val="0"/>
        <w:adjustRightInd w:val="0"/>
        <w:spacing w:before="0" w:after="0" w:line="240" w:lineRule="auto"/>
        <w:ind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lastRenderedPageBreak/>
        <w:t>е)</w:t>
      </w:r>
      <w:r w:rsidRPr="00D83408">
        <w:rPr>
          <w:rFonts w:ascii="Times New Roman" w:eastAsia="Times New Roman" w:hAnsi="Times New Roman" w:cs="Times New Roman"/>
          <w:sz w:val="28"/>
          <w:szCs w:val="28"/>
          <w:lang w:eastAsia="ru-RU"/>
        </w:rPr>
        <w:tab/>
        <w:t xml:space="preserve">производить </w:t>
      </w:r>
      <w:proofErr w:type="spellStart"/>
      <w:r w:rsidRPr="00D83408">
        <w:rPr>
          <w:rFonts w:ascii="Times New Roman" w:eastAsia="Times New Roman" w:hAnsi="Times New Roman" w:cs="Times New Roman"/>
          <w:sz w:val="28"/>
          <w:szCs w:val="28"/>
          <w:lang w:eastAsia="ru-RU"/>
        </w:rPr>
        <w:t>геологосъемочные</w:t>
      </w:r>
      <w:proofErr w:type="spellEnd"/>
      <w:r w:rsidRPr="00D83408">
        <w:rPr>
          <w:rFonts w:ascii="Times New Roman" w:eastAsia="Times New Roman" w:hAnsi="Times New Roman" w:cs="Times New Roman"/>
          <w:sz w:val="28"/>
          <w:szCs w:val="28"/>
          <w:lang w:eastAsia="ru-RU"/>
        </w:rPr>
        <w:t>,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3001F2" w:rsidRPr="00D83408" w:rsidRDefault="003001F2" w:rsidP="003001F2">
      <w:pPr>
        <w:autoSpaceDN w:val="0"/>
        <w:adjustRightInd w:val="0"/>
        <w:spacing w:before="0" w:after="0" w:line="240" w:lineRule="auto"/>
        <w:ind w:firstLine="709"/>
        <w:jc w:val="both"/>
        <w:outlineLvl w:val="1"/>
        <w:rPr>
          <w:rFonts w:ascii="Times New Roman" w:eastAsia="Times New Roman" w:hAnsi="Times New Roman" w:cs="Times New Roman"/>
          <w:sz w:val="28"/>
          <w:szCs w:val="28"/>
          <w:lang w:eastAsia="ru-RU"/>
        </w:rPr>
      </w:pPr>
      <w:r w:rsidRPr="00D83408">
        <w:rPr>
          <w:rFonts w:ascii="Times New Roman" w:eastAsia="Times New Roman" w:hAnsi="Times New Roman" w:cs="Times New Roman"/>
          <w:sz w:val="28"/>
          <w:szCs w:val="28"/>
          <w:lang w:eastAsia="ru-RU"/>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3001F2" w:rsidRPr="00D83408" w:rsidRDefault="003001F2" w:rsidP="003001F2">
      <w:pPr>
        <w:autoSpaceDN w:val="0"/>
        <w:adjustRightInd w:val="0"/>
        <w:spacing w:before="0" w:after="0" w:line="240" w:lineRule="auto"/>
        <w:ind w:firstLine="709"/>
        <w:jc w:val="both"/>
        <w:outlineLvl w:val="1"/>
        <w:rPr>
          <w:rFonts w:ascii="Times New Roman" w:eastAsia="Times New Roman" w:hAnsi="Times New Roman" w:cs="Times New Roman"/>
          <w:bCs/>
          <w:sz w:val="28"/>
          <w:szCs w:val="28"/>
          <w:lang w:eastAsia="ru-RU"/>
        </w:rPr>
      </w:pPr>
    </w:p>
    <w:p w:rsidR="003001F2" w:rsidRPr="00D83408" w:rsidRDefault="003001F2" w:rsidP="003001F2">
      <w:pPr>
        <w:tabs>
          <w:tab w:val="left" w:pos="1040"/>
          <w:tab w:val="left" w:pos="1080"/>
        </w:tabs>
        <w:spacing w:before="0" w:after="0" w:line="240" w:lineRule="auto"/>
        <w:ind w:left="568"/>
        <w:jc w:val="both"/>
        <w:rPr>
          <w:rFonts w:ascii="Times New Roman" w:eastAsia="Times New Roman" w:hAnsi="Times New Roman" w:cs="Times New Roman"/>
          <w:b/>
          <w:bCs/>
          <w:sz w:val="28"/>
          <w:szCs w:val="28"/>
          <w:lang w:eastAsia="ru-RU"/>
        </w:rPr>
      </w:pPr>
      <w:r w:rsidRPr="00F81CD0">
        <w:rPr>
          <w:rFonts w:ascii="Times New Roman" w:eastAsia="Times New Roman" w:hAnsi="Times New Roman" w:cs="Times New Roman"/>
          <w:b/>
          <w:sz w:val="28"/>
          <w:szCs w:val="28"/>
          <w:highlight w:val="yellow"/>
          <w:lang w:eastAsia="ru-RU"/>
        </w:rPr>
        <w:t xml:space="preserve">Статья </w:t>
      </w:r>
      <w:r w:rsidR="00785064" w:rsidRPr="00F81CD0">
        <w:rPr>
          <w:rFonts w:ascii="Times New Roman" w:eastAsia="Times New Roman" w:hAnsi="Times New Roman" w:cs="Times New Roman"/>
          <w:b/>
          <w:sz w:val="28"/>
          <w:szCs w:val="28"/>
          <w:highlight w:val="yellow"/>
          <w:lang w:eastAsia="ru-RU"/>
        </w:rPr>
        <w:t>5</w:t>
      </w:r>
      <w:r w:rsidR="00F81CD0" w:rsidRPr="00F81CD0">
        <w:rPr>
          <w:rFonts w:ascii="Times New Roman" w:eastAsia="Times New Roman" w:hAnsi="Times New Roman" w:cs="Times New Roman"/>
          <w:b/>
          <w:sz w:val="28"/>
          <w:szCs w:val="28"/>
          <w:highlight w:val="yellow"/>
          <w:lang w:eastAsia="ru-RU"/>
        </w:rPr>
        <w:t>2</w:t>
      </w:r>
      <w:r w:rsidRPr="00D83408">
        <w:rPr>
          <w:rFonts w:ascii="Times New Roman" w:eastAsia="Times New Roman" w:hAnsi="Times New Roman" w:cs="Times New Roman"/>
          <w:b/>
          <w:sz w:val="28"/>
          <w:szCs w:val="28"/>
          <w:lang w:eastAsia="ru-RU"/>
        </w:rPr>
        <w:t>.</w:t>
      </w:r>
      <w:r w:rsidRPr="00D83408">
        <w:rPr>
          <w:rFonts w:ascii="Times New Roman" w:eastAsia="Times New Roman" w:hAnsi="Times New Roman" w:cs="Times New Roman"/>
          <w:sz w:val="28"/>
          <w:szCs w:val="28"/>
          <w:lang w:eastAsia="ru-RU"/>
        </w:rPr>
        <w:t xml:space="preserve"> </w:t>
      </w:r>
      <w:r w:rsidRPr="00D83408">
        <w:rPr>
          <w:rFonts w:ascii="Times New Roman" w:eastAsia="Times New Roman" w:hAnsi="Times New Roman" w:cs="Times New Roman"/>
          <w:b/>
          <w:bCs/>
          <w:sz w:val="28"/>
          <w:szCs w:val="28"/>
          <w:lang w:eastAsia="ru-RU"/>
        </w:rPr>
        <w:t xml:space="preserve"> Санитарно-защитная зона скотомогильника</w:t>
      </w:r>
    </w:p>
    <w:p w:rsidR="003001F2" w:rsidRPr="00D83408" w:rsidRDefault="003001F2" w:rsidP="003001F2">
      <w:pPr>
        <w:tabs>
          <w:tab w:val="left" w:pos="1040"/>
          <w:tab w:val="left" w:pos="1080"/>
        </w:tabs>
        <w:spacing w:before="0" w:after="0" w:line="240" w:lineRule="auto"/>
        <w:jc w:val="both"/>
        <w:rPr>
          <w:rFonts w:ascii="Times New Roman" w:eastAsia="Times New Roman" w:hAnsi="Times New Roman" w:cs="Times New Roman"/>
          <w:bCs/>
          <w:sz w:val="28"/>
          <w:szCs w:val="28"/>
          <w:lang w:eastAsia="ru-RU"/>
        </w:rPr>
      </w:pPr>
    </w:p>
    <w:p w:rsidR="003001F2" w:rsidRPr="00D83408" w:rsidRDefault="003001F2" w:rsidP="003001F2">
      <w:pPr>
        <w:tabs>
          <w:tab w:val="num" w:pos="-80"/>
          <w:tab w:val="left" w:pos="627"/>
          <w:tab w:val="left" w:pos="855"/>
          <w:tab w:val="left" w:pos="912"/>
          <w:tab w:val="left" w:pos="1040"/>
          <w:tab w:val="left" w:pos="1080"/>
        </w:tabs>
        <w:spacing w:before="0" w:after="0" w:line="240" w:lineRule="auto"/>
        <w:ind w:firstLine="709"/>
        <w:jc w:val="both"/>
        <w:rPr>
          <w:rFonts w:ascii="Times New Roman" w:eastAsia="Times New Roman" w:hAnsi="Times New Roman" w:cs="Times New Roman"/>
          <w:b/>
          <w:bCs/>
          <w:sz w:val="28"/>
          <w:szCs w:val="28"/>
          <w:lang w:eastAsia="ru-RU"/>
        </w:rPr>
      </w:pPr>
      <w:r w:rsidRPr="00D83408">
        <w:rPr>
          <w:rFonts w:ascii="Times New Roman" w:eastAsia="Times New Roman" w:hAnsi="Times New Roman" w:cs="Times New Roman"/>
          <w:b/>
          <w:bCs/>
          <w:sz w:val="28"/>
          <w:szCs w:val="28"/>
          <w:lang w:eastAsia="ru-RU"/>
        </w:rPr>
        <w:t>В соответствии с ветеринарно-санитарными правилами сбора, утилизации и уничтожения биологических отходов, утвержденными Главным государственным ветеринарным инспектором от 04.12.95 № 13-7-2/469:</w:t>
      </w:r>
    </w:p>
    <w:p w:rsidR="003001F2" w:rsidRPr="00D83408" w:rsidRDefault="003001F2" w:rsidP="003001F2">
      <w:pPr>
        <w:tabs>
          <w:tab w:val="left" w:pos="-1843"/>
          <w:tab w:val="left" w:pos="-993"/>
          <w:tab w:val="left" w:pos="-851"/>
        </w:tabs>
        <w:spacing w:before="0" w:after="0" w:line="240" w:lineRule="auto"/>
        <w:ind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Размещение скотомогильников (биотермических ям) в водоохранной, лесопарковой и заповедной зонах категорически запрещается.</w:t>
      </w:r>
    </w:p>
    <w:p w:rsidR="003001F2" w:rsidRPr="00D83408" w:rsidRDefault="003001F2" w:rsidP="003001F2">
      <w:pPr>
        <w:tabs>
          <w:tab w:val="left" w:pos="-1843"/>
          <w:tab w:val="left" w:pos="-993"/>
          <w:tab w:val="left" w:pos="-851"/>
        </w:tabs>
        <w:spacing w:before="0" w:after="0" w:line="240" w:lineRule="auto"/>
        <w:ind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Размер санитарно-защитной зоны от скотомогильника до:</w:t>
      </w:r>
    </w:p>
    <w:p w:rsidR="003001F2" w:rsidRPr="00D83408" w:rsidRDefault="003001F2" w:rsidP="003001F2">
      <w:pPr>
        <w:numPr>
          <w:ilvl w:val="0"/>
          <w:numId w:val="107"/>
        </w:numPr>
        <w:tabs>
          <w:tab w:val="left" w:pos="-1843"/>
          <w:tab w:val="left" w:pos="-993"/>
          <w:tab w:val="left" w:pos="-851"/>
          <w:tab w:val="left" w:pos="1134"/>
        </w:tabs>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жилых, общественных зданий, животноводческих ферм (комплексов) – 1000м.</w:t>
      </w:r>
    </w:p>
    <w:p w:rsidR="003001F2" w:rsidRPr="00D83408" w:rsidRDefault="003001F2" w:rsidP="003001F2">
      <w:pPr>
        <w:numPr>
          <w:ilvl w:val="0"/>
          <w:numId w:val="107"/>
        </w:numPr>
        <w:tabs>
          <w:tab w:val="left" w:pos="-1843"/>
          <w:tab w:val="left" w:pos="-993"/>
          <w:tab w:val="left" w:pos="-851"/>
          <w:tab w:val="left" w:pos="1134"/>
        </w:tabs>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скотопрогонов и пастбищ – 200м.</w:t>
      </w:r>
    </w:p>
    <w:p w:rsidR="003001F2" w:rsidRPr="00D83408" w:rsidRDefault="003001F2" w:rsidP="003001F2">
      <w:pPr>
        <w:numPr>
          <w:ilvl w:val="0"/>
          <w:numId w:val="107"/>
        </w:numPr>
        <w:tabs>
          <w:tab w:val="left" w:pos="-1843"/>
          <w:tab w:val="left" w:pos="-993"/>
          <w:tab w:val="left" w:pos="-851"/>
          <w:tab w:val="left" w:pos="1134"/>
        </w:tabs>
        <w:spacing w:before="0" w:after="0" w:line="240" w:lineRule="auto"/>
        <w:ind w:left="0" w:firstLine="709"/>
        <w:jc w:val="both"/>
        <w:rPr>
          <w:rFonts w:ascii="Times New Roman" w:eastAsia="Times New Roman" w:hAnsi="Times New Roman" w:cs="Times New Roman"/>
          <w:bCs/>
          <w:sz w:val="28"/>
          <w:szCs w:val="28"/>
          <w:lang w:eastAsia="ru-RU"/>
        </w:rPr>
      </w:pPr>
      <w:r w:rsidRPr="00D83408">
        <w:rPr>
          <w:rFonts w:ascii="Times New Roman" w:eastAsia="Times New Roman" w:hAnsi="Times New Roman" w:cs="Times New Roman"/>
          <w:bCs/>
          <w:sz w:val="28"/>
          <w:szCs w:val="28"/>
          <w:lang w:eastAsia="ru-RU"/>
        </w:rPr>
        <w:t>автомобильных, железных дорог в зависимости от их категории – 50-300м.</w:t>
      </w:r>
      <w:bookmarkStart w:id="130" w:name="_Toc296200971"/>
      <w:bookmarkStart w:id="131" w:name="_Toc308366244"/>
      <w:bookmarkStart w:id="132" w:name="_Toc308366692"/>
      <w:bookmarkStart w:id="133" w:name="_Toc311539128"/>
      <w:bookmarkStart w:id="134" w:name="_Toc323302191"/>
    </w:p>
    <w:p w:rsidR="00D83408" w:rsidRPr="00D83408" w:rsidRDefault="00D83408" w:rsidP="003001F2">
      <w:pPr>
        <w:numPr>
          <w:ilvl w:val="0"/>
          <w:numId w:val="107"/>
        </w:numPr>
        <w:tabs>
          <w:tab w:val="left" w:pos="-1843"/>
          <w:tab w:val="left" w:pos="-993"/>
          <w:tab w:val="left" w:pos="-851"/>
          <w:tab w:val="left" w:pos="1134"/>
        </w:tabs>
        <w:spacing w:before="0" w:after="0" w:line="240" w:lineRule="auto"/>
        <w:ind w:left="0" w:firstLine="709"/>
        <w:jc w:val="both"/>
        <w:rPr>
          <w:rFonts w:ascii="Times New Roman" w:eastAsia="Times New Roman" w:hAnsi="Times New Roman" w:cs="Times New Roman"/>
          <w:bCs/>
          <w:sz w:val="28"/>
          <w:szCs w:val="28"/>
          <w:lang w:eastAsia="ru-RU"/>
        </w:rPr>
      </w:pPr>
    </w:p>
    <w:p w:rsidR="00D83408" w:rsidRPr="00D83408" w:rsidRDefault="00D83408" w:rsidP="00F81CD0">
      <w:pPr>
        <w:tabs>
          <w:tab w:val="left" w:pos="1040"/>
          <w:tab w:val="left" w:pos="1080"/>
        </w:tabs>
        <w:spacing w:before="0" w:after="0" w:line="240" w:lineRule="auto"/>
        <w:ind w:left="568"/>
        <w:jc w:val="both"/>
        <w:rPr>
          <w:rFonts w:ascii="Times New Roman" w:eastAsia="Calibri" w:hAnsi="Times New Roman" w:cs="Times New Roman"/>
          <w:sz w:val="28"/>
          <w:szCs w:val="28"/>
          <w:highlight w:val="yellow"/>
          <w:lang w:val="x-none" w:eastAsia="ar-SA"/>
        </w:rPr>
      </w:pPr>
      <w:r w:rsidRPr="00D83408">
        <w:rPr>
          <w:rFonts w:ascii="Times New Roman" w:eastAsia="Times New Roman" w:hAnsi="Times New Roman" w:cs="Times New Roman"/>
          <w:b/>
          <w:sz w:val="28"/>
          <w:szCs w:val="28"/>
          <w:highlight w:val="yellow"/>
          <w:lang w:eastAsia="ru-RU"/>
        </w:rPr>
        <w:t xml:space="preserve"> </w:t>
      </w:r>
    </w:p>
    <w:p w:rsidR="00D83408" w:rsidRDefault="00D83408" w:rsidP="00D83408">
      <w:pPr>
        <w:tabs>
          <w:tab w:val="left" w:pos="-1843"/>
          <w:tab w:val="left" w:pos="-993"/>
          <w:tab w:val="left" w:pos="-851"/>
          <w:tab w:val="left" w:pos="1134"/>
        </w:tabs>
        <w:spacing w:before="0" w:after="0" w:line="240" w:lineRule="auto"/>
        <w:jc w:val="both"/>
        <w:rPr>
          <w:rFonts w:ascii="Times New Roman" w:eastAsia="Times New Roman" w:hAnsi="Times New Roman" w:cs="Times New Roman"/>
          <w:bCs/>
          <w:sz w:val="28"/>
          <w:szCs w:val="28"/>
          <w:lang w:eastAsia="ru-RU"/>
        </w:rPr>
      </w:pPr>
    </w:p>
    <w:p w:rsidR="00D83408" w:rsidRPr="003001F2" w:rsidRDefault="00D83408" w:rsidP="003001F2">
      <w:pPr>
        <w:tabs>
          <w:tab w:val="left" w:pos="-1843"/>
          <w:tab w:val="left" w:pos="-993"/>
          <w:tab w:val="left" w:pos="-851"/>
          <w:tab w:val="left" w:pos="1134"/>
        </w:tabs>
        <w:spacing w:before="0" w:after="0" w:line="240" w:lineRule="auto"/>
        <w:jc w:val="both"/>
        <w:rPr>
          <w:rFonts w:ascii="Times New Roman" w:eastAsia="Times New Roman" w:hAnsi="Times New Roman" w:cs="Times New Roman"/>
          <w:bCs/>
          <w:sz w:val="28"/>
          <w:szCs w:val="28"/>
          <w:lang w:eastAsia="ru-RU"/>
        </w:rPr>
      </w:pPr>
    </w:p>
    <w:p w:rsidR="003001F2" w:rsidRPr="003001F2" w:rsidRDefault="003001F2" w:rsidP="003001F2">
      <w:pPr>
        <w:tabs>
          <w:tab w:val="left" w:pos="-1843"/>
          <w:tab w:val="left" w:pos="-284"/>
          <w:tab w:val="left" w:pos="1134"/>
        </w:tabs>
        <w:spacing w:before="0" w:after="0" w:line="240" w:lineRule="auto"/>
        <w:ind w:firstLine="709"/>
        <w:jc w:val="both"/>
        <w:rPr>
          <w:rFonts w:ascii="Times New Roman" w:eastAsia="Times New Roman" w:hAnsi="Times New Roman" w:cs="Times New Roman"/>
          <w:b/>
          <w:sz w:val="28"/>
          <w:szCs w:val="28"/>
          <w:lang w:eastAsia="ru-RU"/>
        </w:rPr>
      </w:pPr>
      <w:r w:rsidRPr="003001F2">
        <w:rPr>
          <w:rFonts w:ascii="Times New Roman" w:eastAsia="Times New Roman" w:hAnsi="Times New Roman" w:cs="Times New Roman"/>
          <w:b/>
          <w:sz w:val="28"/>
          <w:szCs w:val="28"/>
          <w:lang w:eastAsia="ru-RU"/>
        </w:rPr>
        <w:t>ГЛАВА 11.</w:t>
      </w:r>
      <w:r w:rsidRPr="003001F2">
        <w:rPr>
          <w:rFonts w:ascii="Times New Roman" w:eastAsia="Times New Roman" w:hAnsi="Times New Roman" w:cs="Times New Roman"/>
          <w:b/>
          <w:sz w:val="28"/>
          <w:szCs w:val="28"/>
          <w:lang w:eastAsia="ru-RU"/>
        </w:rPr>
        <w:tab/>
        <w:t xml:space="preserve"> ЗАКЛЮЧИТЕЛЬНЫЕ ПОЛОЖЕНИЯ</w:t>
      </w:r>
      <w:bookmarkEnd w:id="130"/>
      <w:bookmarkEnd w:id="131"/>
      <w:bookmarkEnd w:id="132"/>
      <w:bookmarkEnd w:id="133"/>
      <w:bookmarkEnd w:id="134"/>
    </w:p>
    <w:p w:rsidR="003001F2" w:rsidRPr="003001F2" w:rsidRDefault="003001F2" w:rsidP="003001F2">
      <w:pPr>
        <w:tabs>
          <w:tab w:val="left" w:pos="-1843"/>
          <w:tab w:val="left" w:pos="-993"/>
          <w:tab w:val="left" w:pos="-851"/>
        </w:tabs>
        <w:spacing w:before="0" w:after="0" w:line="240" w:lineRule="auto"/>
        <w:ind w:firstLine="709"/>
        <w:jc w:val="both"/>
        <w:rPr>
          <w:rFonts w:ascii="Times New Roman" w:eastAsia="Times New Roman" w:hAnsi="Times New Roman" w:cs="Times New Roman"/>
          <w:sz w:val="28"/>
          <w:szCs w:val="28"/>
          <w:lang w:eastAsia="ru-RU"/>
        </w:rPr>
      </w:pPr>
    </w:p>
    <w:p w:rsidR="003001F2" w:rsidRPr="003001F2" w:rsidRDefault="003001F2" w:rsidP="003001F2">
      <w:pPr>
        <w:tabs>
          <w:tab w:val="left" w:pos="1134"/>
        </w:tabs>
        <w:spacing w:before="0" w:after="0" w:line="240" w:lineRule="auto"/>
        <w:ind w:left="568"/>
        <w:jc w:val="both"/>
        <w:outlineLvl w:val="1"/>
        <w:rPr>
          <w:rFonts w:ascii="Times New Roman" w:eastAsia="Calibri" w:hAnsi="Times New Roman" w:cs="Times New Roman"/>
          <w:b/>
          <w:sz w:val="28"/>
          <w:szCs w:val="28"/>
          <w:lang w:val="x-none" w:eastAsia="ar-SA"/>
        </w:rPr>
      </w:pPr>
      <w:bookmarkStart w:id="135" w:name="_Toc296200972"/>
      <w:bookmarkStart w:id="136" w:name="_Toc308366245"/>
      <w:bookmarkStart w:id="137" w:name="_Toc308366693"/>
      <w:bookmarkStart w:id="138" w:name="_Toc311539129"/>
      <w:bookmarkStart w:id="139" w:name="_Toc323302192"/>
      <w:bookmarkStart w:id="140" w:name="_GoBack"/>
      <w:r w:rsidRPr="00F81CD0">
        <w:rPr>
          <w:rFonts w:ascii="Times New Roman" w:eastAsia="Calibri" w:hAnsi="Times New Roman" w:cs="Times New Roman"/>
          <w:b/>
          <w:sz w:val="28"/>
          <w:szCs w:val="28"/>
          <w:highlight w:val="yellow"/>
          <w:lang w:eastAsia="ar-SA"/>
        </w:rPr>
        <w:t xml:space="preserve">Статья </w:t>
      </w:r>
      <w:r w:rsidR="00785064" w:rsidRPr="00F81CD0">
        <w:rPr>
          <w:rFonts w:ascii="Times New Roman" w:eastAsia="Calibri" w:hAnsi="Times New Roman" w:cs="Times New Roman"/>
          <w:b/>
          <w:sz w:val="28"/>
          <w:szCs w:val="28"/>
          <w:highlight w:val="yellow"/>
          <w:lang w:eastAsia="ar-SA"/>
        </w:rPr>
        <w:t>5</w:t>
      </w:r>
      <w:r w:rsidR="00D83408" w:rsidRPr="00D83408">
        <w:rPr>
          <w:rFonts w:ascii="Times New Roman" w:eastAsia="Calibri" w:hAnsi="Times New Roman" w:cs="Times New Roman"/>
          <w:b/>
          <w:sz w:val="28"/>
          <w:szCs w:val="28"/>
          <w:highlight w:val="yellow"/>
          <w:lang w:eastAsia="ar-SA"/>
        </w:rPr>
        <w:t>3</w:t>
      </w:r>
      <w:r w:rsidRPr="003001F2">
        <w:rPr>
          <w:rFonts w:ascii="Times New Roman" w:eastAsia="Calibri" w:hAnsi="Times New Roman" w:cs="Times New Roman"/>
          <w:b/>
          <w:sz w:val="28"/>
          <w:szCs w:val="28"/>
          <w:lang w:eastAsia="ar-SA"/>
        </w:rPr>
        <w:t xml:space="preserve">. </w:t>
      </w:r>
      <w:r w:rsidRPr="003001F2">
        <w:rPr>
          <w:rFonts w:ascii="Times New Roman" w:eastAsia="Calibri" w:hAnsi="Times New Roman" w:cs="Times New Roman"/>
          <w:b/>
          <w:sz w:val="28"/>
          <w:szCs w:val="28"/>
          <w:lang w:val="x-none" w:eastAsia="ar-SA"/>
        </w:rPr>
        <w:t xml:space="preserve">Ответственность за нарушение Правил землепользования и застройки </w:t>
      </w:r>
      <w:r w:rsidRPr="003001F2">
        <w:rPr>
          <w:rFonts w:ascii="Times New Roman" w:eastAsia="Calibri" w:hAnsi="Times New Roman" w:cs="Times New Roman"/>
          <w:b/>
          <w:sz w:val="28"/>
          <w:szCs w:val="28"/>
          <w:lang w:eastAsia="ar-SA"/>
        </w:rPr>
        <w:t>Криворожского сельского</w:t>
      </w:r>
      <w:r w:rsidRPr="003001F2">
        <w:rPr>
          <w:rFonts w:ascii="Times New Roman" w:eastAsia="Calibri" w:hAnsi="Times New Roman" w:cs="Times New Roman"/>
          <w:b/>
          <w:sz w:val="28"/>
          <w:szCs w:val="28"/>
          <w:lang w:val="x-none" w:eastAsia="ar-SA"/>
        </w:rPr>
        <w:t xml:space="preserve"> поселения</w:t>
      </w:r>
      <w:bookmarkEnd w:id="135"/>
      <w:bookmarkEnd w:id="136"/>
      <w:bookmarkEnd w:id="137"/>
      <w:bookmarkEnd w:id="138"/>
      <w:bookmarkEnd w:id="139"/>
    </w:p>
    <w:p w:rsidR="003001F2" w:rsidRPr="003001F2" w:rsidRDefault="003001F2" w:rsidP="003001F2">
      <w:pPr>
        <w:spacing w:before="0" w:after="0" w:line="240" w:lineRule="auto"/>
        <w:jc w:val="both"/>
        <w:outlineLvl w:val="1"/>
        <w:rPr>
          <w:rFonts w:ascii="Times New Roman" w:eastAsia="Calibri" w:hAnsi="Times New Roman" w:cs="Times New Roman"/>
          <w:sz w:val="28"/>
          <w:szCs w:val="28"/>
          <w:lang w:val="x-none" w:eastAsia="ar-SA"/>
        </w:rPr>
      </w:pPr>
    </w:p>
    <w:bookmarkEnd w:id="140"/>
    <w:p w:rsidR="003001F2" w:rsidRPr="003001F2" w:rsidRDefault="003001F2" w:rsidP="003001F2">
      <w:pPr>
        <w:spacing w:before="0" w:after="0" w:line="240" w:lineRule="auto"/>
        <w:ind w:firstLine="709"/>
        <w:jc w:val="both"/>
        <w:rPr>
          <w:rFonts w:ascii="Times New Roman" w:eastAsia="Calibri" w:hAnsi="Times New Roman" w:cs="Times New Roman"/>
          <w:sz w:val="28"/>
          <w:szCs w:val="28"/>
          <w:lang w:eastAsia="ar-SA"/>
        </w:rPr>
      </w:pPr>
      <w:r w:rsidRPr="003001F2">
        <w:rPr>
          <w:rFonts w:ascii="Times New Roman" w:eastAsia="Calibri" w:hAnsi="Times New Roman" w:cs="Times New Roman"/>
          <w:sz w:val="28"/>
          <w:szCs w:val="28"/>
          <w:lang w:val="x-none" w:eastAsia="ar-SA"/>
        </w:rPr>
        <w:t xml:space="preserve">За нарушение настоящих Правил физические и юридические лица, а также должностные лица, несут ответственность в соответствии с </w:t>
      </w:r>
      <w:r w:rsidRPr="003001F2">
        <w:rPr>
          <w:rFonts w:ascii="Times New Roman" w:eastAsia="Calibri" w:hAnsi="Times New Roman" w:cs="Times New Roman"/>
          <w:sz w:val="28"/>
          <w:szCs w:val="28"/>
          <w:lang w:eastAsia="ar-SA"/>
        </w:rPr>
        <w:t xml:space="preserve">действующим </w:t>
      </w:r>
      <w:r w:rsidRPr="003001F2">
        <w:rPr>
          <w:rFonts w:ascii="Times New Roman" w:eastAsia="Calibri" w:hAnsi="Times New Roman" w:cs="Times New Roman"/>
          <w:sz w:val="28"/>
          <w:szCs w:val="28"/>
          <w:lang w:val="x-none" w:eastAsia="ar-SA"/>
        </w:rPr>
        <w:t>законодательством РФ.</w:t>
      </w:r>
    </w:p>
    <w:p w:rsidR="00F74318" w:rsidRPr="00EF7160" w:rsidRDefault="00F74318" w:rsidP="00784725">
      <w:pPr>
        <w:autoSpaceDE w:val="0"/>
        <w:autoSpaceDN w:val="0"/>
        <w:adjustRightInd w:val="0"/>
        <w:spacing w:before="120" w:after="120" w:line="240" w:lineRule="auto"/>
        <w:jc w:val="both"/>
        <w:rPr>
          <w:rFonts w:ascii="Calibri" w:eastAsia="Times New Roman" w:hAnsi="Calibri" w:cs="Times New Roman"/>
          <w:color w:val="000000" w:themeColor="text1"/>
          <w:sz w:val="24"/>
          <w:szCs w:val="24"/>
          <w:lang w:eastAsia="ru-RU"/>
        </w:rPr>
      </w:pPr>
    </w:p>
    <w:sectPr w:rsidR="00F74318" w:rsidRPr="00EF7160" w:rsidSect="00094E55">
      <w:footerReference w:type="even" r:id="rId31"/>
      <w:footerReference w:type="default" r:id="rId32"/>
      <w:pgSz w:w="11907" w:h="16840"/>
      <w:pgMar w:top="1258" w:right="851" w:bottom="1134" w:left="1304" w:header="720" w:footer="215"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3546" w:rsidRDefault="00E63546" w:rsidP="00E87371">
      <w:pPr>
        <w:spacing w:before="0" w:after="0" w:line="240" w:lineRule="auto"/>
      </w:pPr>
      <w:r>
        <w:separator/>
      </w:r>
    </w:p>
  </w:endnote>
  <w:endnote w:type="continuationSeparator" w:id="0">
    <w:p w:rsidR="00E63546" w:rsidRDefault="00E63546" w:rsidP="00E8737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DL">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Franklin Gothic Heavy">
    <w:charset w:val="CC"/>
    <w:family w:val="swiss"/>
    <w:pitch w:val="variable"/>
    <w:sig w:usb0="00000287" w:usb1="00000000" w:usb2="00000000" w:usb3="00000000" w:csb0="0000009F" w:csb1="00000000"/>
  </w:font>
  <w:font w:name="Franklin Gothic Demi">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Peterburg">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3681000"/>
      <w:docPartObj>
        <w:docPartGallery w:val="Page Numbers (Bottom of Page)"/>
        <w:docPartUnique/>
      </w:docPartObj>
    </w:sdtPr>
    <w:sdtContent>
      <w:p w:rsidR="00D0190C" w:rsidRDefault="00D0190C">
        <w:pPr>
          <w:pStyle w:val="aff0"/>
          <w:pBdr>
            <w:bottom w:val="single" w:sz="12" w:space="1" w:color="auto"/>
          </w:pBdr>
          <w:jc w:val="right"/>
        </w:pPr>
      </w:p>
      <w:p w:rsidR="00D0190C" w:rsidRPr="00D81979" w:rsidRDefault="00D0190C" w:rsidP="00981767">
        <w:pPr>
          <w:pStyle w:val="aff0"/>
          <w:rPr>
            <w:sz w:val="18"/>
            <w:szCs w:val="18"/>
          </w:rPr>
        </w:pPr>
        <w:r>
          <w:rPr>
            <w:sz w:val="18"/>
            <w:szCs w:val="18"/>
          </w:rPr>
          <w:t>©</w:t>
        </w:r>
        <w:r w:rsidRPr="00C37424">
          <w:rPr>
            <w:sz w:val="18"/>
            <w:szCs w:val="18"/>
          </w:rPr>
          <w:t xml:space="preserve"> </w:t>
        </w:r>
        <w:r>
          <w:rPr>
            <w:sz w:val="18"/>
            <w:szCs w:val="18"/>
          </w:rPr>
          <w:t>ООО «НП</w:t>
        </w:r>
        <w:proofErr w:type="gramStart"/>
        <w:r>
          <w:rPr>
            <w:sz w:val="18"/>
            <w:szCs w:val="18"/>
          </w:rPr>
          <w:t>О»</w:t>
        </w:r>
        <w:proofErr w:type="gramEnd"/>
        <w:r>
          <w:rPr>
            <w:sz w:val="18"/>
            <w:szCs w:val="18"/>
          </w:rPr>
          <w:t>ЮРГЦ»,</w:t>
        </w:r>
        <w:r w:rsidRPr="00D81979">
          <w:rPr>
            <w:sz w:val="18"/>
            <w:szCs w:val="18"/>
          </w:rPr>
          <w:t xml:space="preserve"> </w:t>
        </w:r>
        <w:r w:rsidRPr="00D81979">
          <w:rPr>
            <w:sz w:val="18"/>
            <w:szCs w:val="18"/>
            <w:lang w:val="en-US"/>
          </w:rPr>
          <w:t>www</w:t>
        </w:r>
        <w:r w:rsidRPr="00D81979">
          <w:rPr>
            <w:sz w:val="18"/>
            <w:szCs w:val="18"/>
          </w:rPr>
          <w:t>.</w:t>
        </w:r>
        <w:proofErr w:type="spellStart"/>
        <w:r w:rsidRPr="00D81979">
          <w:rPr>
            <w:sz w:val="18"/>
            <w:szCs w:val="18"/>
            <w:lang w:val="en-US"/>
          </w:rPr>
          <w:t>urgc</w:t>
        </w:r>
        <w:proofErr w:type="spellEnd"/>
        <w:r w:rsidRPr="00D81979">
          <w:rPr>
            <w:sz w:val="18"/>
            <w:szCs w:val="18"/>
          </w:rPr>
          <w:t>.</w:t>
        </w:r>
        <w:r w:rsidRPr="00D81979">
          <w:rPr>
            <w:sz w:val="18"/>
            <w:szCs w:val="18"/>
            <w:lang w:val="en-US"/>
          </w:rPr>
          <w:t>info</w:t>
        </w:r>
      </w:p>
      <w:p w:rsidR="00D0190C" w:rsidRDefault="00D0190C">
        <w:pPr>
          <w:pStyle w:val="aff0"/>
          <w:jc w:val="right"/>
        </w:pPr>
        <w:r>
          <w:fldChar w:fldCharType="begin"/>
        </w:r>
        <w:r>
          <w:instrText>PAGE   \* MERGEFORMAT</w:instrText>
        </w:r>
        <w:r>
          <w:fldChar w:fldCharType="separate"/>
        </w:r>
        <w:r>
          <w:rPr>
            <w:noProof/>
          </w:rPr>
          <w:t>2</w:t>
        </w:r>
        <w:r>
          <w:fldChar w:fldCharType="end"/>
        </w:r>
      </w:p>
    </w:sdtContent>
  </w:sdt>
  <w:p w:rsidR="00D0190C" w:rsidRDefault="00D0190C">
    <w:pPr>
      <w:pStyle w:val="af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90C" w:rsidRDefault="00D0190C">
    <w:pPr>
      <w:pStyle w:val="aff0"/>
      <w:framePr w:wrap="around" w:vAnchor="text" w:hAnchor="margin" w:xAlign="right" w:y="1"/>
      <w:rPr>
        <w:rStyle w:val="affd"/>
      </w:rPr>
    </w:pPr>
    <w:r>
      <w:rPr>
        <w:rStyle w:val="affd"/>
      </w:rPr>
      <w:fldChar w:fldCharType="begin"/>
    </w:r>
    <w:r>
      <w:rPr>
        <w:rStyle w:val="affd"/>
      </w:rPr>
      <w:instrText xml:space="preserve">PAGE  </w:instrText>
    </w:r>
    <w:r>
      <w:rPr>
        <w:rStyle w:val="affd"/>
      </w:rPr>
      <w:fldChar w:fldCharType="end"/>
    </w:r>
  </w:p>
  <w:p w:rsidR="00D0190C" w:rsidRDefault="00D0190C">
    <w:pPr>
      <w:pStyle w:val="aff0"/>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90C" w:rsidRDefault="00D0190C">
    <w:pPr>
      <w:pStyle w:val="aff0"/>
      <w:framePr w:wrap="around" w:vAnchor="text" w:hAnchor="margin" w:xAlign="right" w:y="1"/>
      <w:rPr>
        <w:rStyle w:val="affd"/>
      </w:rPr>
    </w:pPr>
    <w:r>
      <w:rPr>
        <w:rStyle w:val="affd"/>
      </w:rPr>
      <w:fldChar w:fldCharType="begin"/>
    </w:r>
    <w:r>
      <w:rPr>
        <w:rStyle w:val="affd"/>
      </w:rPr>
      <w:instrText xml:space="preserve">PAGE  </w:instrText>
    </w:r>
    <w:r>
      <w:rPr>
        <w:rStyle w:val="affd"/>
      </w:rPr>
      <w:fldChar w:fldCharType="separate"/>
    </w:r>
    <w:r w:rsidR="005A0D46">
      <w:rPr>
        <w:rStyle w:val="affd"/>
        <w:noProof/>
      </w:rPr>
      <w:t>171</w:t>
    </w:r>
    <w:r>
      <w:rPr>
        <w:rStyle w:val="affd"/>
      </w:rPr>
      <w:fldChar w:fldCharType="end"/>
    </w:r>
  </w:p>
  <w:p w:rsidR="00D0190C" w:rsidRPr="0090596A" w:rsidRDefault="00D0190C">
    <w:pPr>
      <w:pStyle w:val="aff0"/>
      <w:ind w:right="360"/>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3546" w:rsidRDefault="00E63546" w:rsidP="00E87371">
      <w:pPr>
        <w:spacing w:before="0" w:after="0" w:line="240" w:lineRule="auto"/>
      </w:pPr>
      <w:r>
        <w:separator/>
      </w:r>
    </w:p>
  </w:footnote>
  <w:footnote w:type="continuationSeparator" w:id="0">
    <w:p w:rsidR="00E63546" w:rsidRDefault="00E63546" w:rsidP="00E87371">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90C" w:rsidRPr="008C6B9C" w:rsidRDefault="00D0190C" w:rsidP="00DF2FA1">
    <w:pPr>
      <w:pStyle w:val="afe"/>
      <w:ind w:right="-284"/>
      <w:jc w:val="center"/>
      <w:rPr>
        <w:b/>
        <w:color w:val="808080" w:themeColor="background1" w:themeShade="80"/>
        <w:sz w:val="16"/>
        <w:szCs w:val="16"/>
        <w:u w:val="single"/>
      </w:rPr>
    </w:pPr>
    <w:r w:rsidRPr="008C6B9C">
      <w:rPr>
        <w:b/>
        <w:color w:val="808080" w:themeColor="background1" w:themeShade="80"/>
        <w:sz w:val="16"/>
        <w:szCs w:val="16"/>
        <w:u w:val="single"/>
      </w:rPr>
      <w:t xml:space="preserve">ПРОЕКТ ВНЕСЕНИЯ ИЗМЕНЕНИЙ В ПЗЗ </w:t>
    </w:r>
    <w:r>
      <w:rPr>
        <w:b/>
        <w:color w:val="808080" w:themeColor="background1" w:themeShade="80"/>
        <w:sz w:val="16"/>
        <w:szCs w:val="16"/>
        <w:u w:val="single"/>
      </w:rPr>
      <w:t>КРИВОРОЖСКОГО</w:t>
    </w:r>
    <w:r w:rsidRPr="008C6B9C">
      <w:rPr>
        <w:b/>
        <w:color w:val="808080" w:themeColor="background1" w:themeShade="80"/>
        <w:sz w:val="16"/>
        <w:szCs w:val="16"/>
        <w:u w:val="single"/>
      </w:rPr>
      <w:t xml:space="preserve"> СЕЛЬСКОГО ПОСЕЛЕНИЯ </w:t>
    </w:r>
    <w:r>
      <w:rPr>
        <w:b/>
        <w:color w:val="808080" w:themeColor="background1" w:themeShade="80"/>
        <w:sz w:val="16"/>
        <w:szCs w:val="16"/>
        <w:u w:val="single"/>
      </w:rPr>
      <w:t>МИЛЛЕРОВСКОГО</w:t>
    </w:r>
    <w:r w:rsidRPr="008C6B9C">
      <w:rPr>
        <w:b/>
        <w:color w:val="808080" w:themeColor="background1" w:themeShade="80"/>
        <w:sz w:val="16"/>
        <w:szCs w:val="16"/>
        <w:u w:val="single"/>
      </w:rPr>
      <w:t xml:space="preserve"> РАЙОНА РОСТОВСКОЙ ОБЛАСТИ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A1ED55C"/>
    <w:lvl w:ilvl="0">
      <w:start w:val="1"/>
      <w:numFmt w:val="decimal"/>
      <w:pStyle w:val="5"/>
      <w:lvlText w:val="%1."/>
      <w:lvlJc w:val="left"/>
      <w:pPr>
        <w:tabs>
          <w:tab w:val="num" w:pos="1492"/>
        </w:tabs>
        <w:ind w:left="1492" w:hanging="360"/>
      </w:pPr>
    </w:lvl>
  </w:abstractNum>
  <w:abstractNum w:abstractNumId="1">
    <w:nsid w:val="FFFFFF7D"/>
    <w:multiLevelType w:val="singleLevel"/>
    <w:tmpl w:val="930CD0CA"/>
    <w:lvl w:ilvl="0">
      <w:start w:val="1"/>
      <w:numFmt w:val="decimal"/>
      <w:pStyle w:val="4"/>
      <w:lvlText w:val="%1."/>
      <w:lvlJc w:val="left"/>
      <w:pPr>
        <w:tabs>
          <w:tab w:val="num" w:pos="1209"/>
        </w:tabs>
        <w:ind w:left="1209" w:hanging="360"/>
      </w:pPr>
    </w:lvl>
  </w:abstractNum>
  <w:abstractNum w:abstractNumId="2">
    <w:nsid w:val="FFFFFF7E"/>
    <w:multiLevelType w:val="singleLevel"/>
    <w:tmpl w:val="DC4C012A"/>
    <w:lvl w:ilvl="0">
      <w:start w:val="1"/>
      <w:numFmt w:val="decimal"/>
      <w:pStyle w:val="3"/>
      <w:lvlText w:val="%1."/>
      <w:lvlJc w:val="left"/>
      <w:pPr>
        <w:tabs>
          <w:tab w:val="num" w:pos="926"/>
        </w:tabs>
        <w:ind w:left="926" w:hanging="360"/>
      </w:pPr>
    </w:lvl>
  </w:abstractNum>
  <w:abstractNum w:abstractNumId="3">
    <w:nsid w:val="FFFFFF80"/>
    <w:multiLevelType w:val="singleLevel"/>
    <w:tmpl w:val="6852A5E2"/>
    <w:lvl w:ilvl="0">
      <w:start w:val="1"/>
      <w:numFmt w:val="bullet"/>
      <w:pStyle w:val="50"/>
      <w:lvlText w:val=""/>
      <w:lvlJc w:val="left"/>
      <w:pPr>
        <w:tabs>
          <w:tab w:val="num" w:pos="1492"/>
        </w:tabs>
        <w:ind w:left="1492" w:hanging="360"/>
      </w:pPr>
      <w:rPr>
        <w:rFonts w:ascii="Symbol" w:hAnsi="Symbol" w:hint="default"/>
      </w:rPr>
    </w:lvl>
  </w:abstractNum>
  <w:abstractNum w:abstractNumId="4">
    <w:nsid w:val="FFFFFF81"/>
    <w:multiLevelType w:val="singleLevel"/>
    <w:tmpl w:val="737A86DC"/>
    <w:lvl w:ilvl="0">
      <w:start w:val="1"/>
      <w:numFmt w:val="bullet"/>
      <w:pStyle w:val="40"/>
      <w:lvlText w:val=""/>
      <w:lvlJc w:val="left"/>
      <w:pPr>
        <w:tabs>
          <w:tab w:val="num" w:pos="1209"/>
        </w:tabs>
        <w:ind w:left="1209" w:hanging="360"/>
      </w:pPr>
      <w:rPr>
        <w:rFonts w:ascii="Symbol" w:hAnsi="Symbol" w:hint="default"/>
      </w:rPr>
    </w:lvl>
  </w:abstractNum>
  <w:abstractNum w:abstractNumId="5">
    <w:nsid w:val="FFFFFF82"/>
    <w:multiLevelType w:val="singleLevel"/>
    <w:tmpl w:val="D6B8D5FE"/>
    <w:lvl w:ilvl="0">
      <w:start w:val="1"/>
      <w:numFmt w:val="bullet"/>
      <w:pStyle w:val="30"/>
      <w:lvlText w:val=""/>
      <w:lvlJc w:val="left"/>
      <w:pPr>
        <w:tabs>
          <w:tab w:val="num" w:pos="926"/>
        </w:tabs>
        <w:ind w:left="926" w:hanging="360"/>
      </w:pPr>
      <w:rPr>
        <w:rFonts w:ascii="Symbol" w:hAnsi="Symbol" w:hint="default"/>
      </w:rPr>
    </w:lvl>
  </w:abstractNum>
  <w:abstractNum w:abstractNumId="6">
    <w:nsid w:val="FFFFFF83"/>
    <w:multiLevelType w:val="singleLevel"/>
    <w:tmpl w:val="9B6050C0"/>
    <w:lvl w:ilvl="0">
      <w:start w:val="1"/>
      <w:numFmt w:val="bullet"/>
      <w:pStyle w:val="2"/>
      <w:lvlText w:val=""/>
      <w:lvlJc w:val="left"/>
      <w:pPr>
        <w:tabs>
          <w:tab w:val="num" w:pos="643"/>
        </w:tabs>
        <w:ind w:left="643" w:hanging="360"/>
      </w:pPr>
      <w:rPr>
        <w:rFonts w:ascii="Symbol" w:hAnsi="Symbol" w:hint="default"/>
      </w:rPr>
    </w:lvl>
  </w:abstractNum>
  <w:abstractNum w:abstractNumId="7">
    <w:nsid w:val="FFFFFF88"/>
    <w:multiLevelType w:val="singleLevel"/>
    <w:tmpl w:val="91CE02C0"/>
    <w:lvl w:ilvl="0">
      <w:start w:val="1"/>
      <w:numFmt w:val="decimal"/>
      <w:pStyle w:val="a"/>
      <w:lvlText w:val="%1."/>
      <w:lvlJc w:val="left"/>
      <w:pPr>
        <w:tabs>
          <w:tab w:val="num" w:pos="360"/>
        </w:tabs>
        <w:ind w:left="360" w:hanging="360"/>
      </w:pPr>
    </w:lvl>
  </w:abstractNum>
  <w:abstractNum w:abstractNumId="8">
    <w:nsid w:val="00000002"/>
    <w:multiLevelType w:val="singleLevel"/>
    <w:tmpl w:val="00000002"/>
    <w:name w:val="WW8Num3"/>
    <w:lvl w:ilvl="0">
      <w:start w:val="1"/>
      <w:numFmt w:val="bullet"/>
      <w:lvlText w:val=""/>
      <w:lvlJc w:val="left"/>
      <w:pPr>
        <w:tabs>
          <w:tab w:val="num" w:pos="1571"/>
        </w:tabs>
        <w:ind w:left="1571" w:hanging="360"/>
      </w:pPr>
      <w:rPr>
        <w:rFonts w:ascii="Wingdings" w:hAnsi="Wingdings"/>
      </w:rPr>
    </w:lvl>
  </w:abstractNum>
  <w:abstractNum w:abstractNumId="9">
    <w:nsid w:val="00000009"/>
    <w:multiLevelType w:val="multilevel"/>
    <w:tmpl w:val="00000009"/>
    <w:name w:val="WW8Num8"/>
    <w:lvl w:ilvl="0">
      <w:start w:val="3"/>
      <w:numFmt w:val="decimal"/>
      <w:lvlText w:val="%1."/>
      <w:lvlJc w:val="left"/>
      <w:pPr>
        <w:tabs>
          <w:tab w:val="num" w:pos="705"/>
        </w:tabs>
        <w:ind w:left="705" w:hanging="705"/>
      </w:pPr>
    </w:lvl>
    <w:lvl w:ilvl="1">
      <w:start w:val="1"/>
      <w:numFmt w:val="decimal"/>
      <w:lvlText w:val="%1.%2."/>
      <w:lvlJc w:val="left"/>
      <w:pPr>
        <w:tabs>
          <w:tab w:val="num" w:pos="720"/>
        </w:tabs>
        <w:ind w:left="720" w:hanging="720"/>
      </w:pPr>
    </w:lvl>
    <w:lvl w:ilvl="2">
      <w:start w:val="1"/>
      <w:numFmt w:val="decimal"/>
      <w:lvlText w:val="%1.%2.%3."/>
      <w:lvlJc w:val="left"/>
      <w:pPr>
        <w:tabs>
          <w:tab w:val="num" w:pos="2700"/>
        </w:tabs>
        <w:ind w:left="270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10">
    <w:nsid w:val="0000000D"/>
    <w:multiLevelType w:val="singleLevel"/>
    <w:tmpl w:val="0000000D"/>
    <w:name w:val="WW8Num12"/>
    <w:lvl w:ilvl="0">
      <w:start w:val="1"/>
      <w:numFmt w:val="decimal"/>
      <w:lvlText w:val="%1."/>
      <w:lvlJc w:val="left"/>
      <w:pPr>
        <w:tabs>
          <w:tab w:val="num" w:pos="2102"/>
        </w:tabs>
        <w:ind w:left="2102" w:hanging="1200"/>
      </w:pPr>
    </w:lvl>
  </w:abstractNum>
  <w:abstractNum w:abstractNumId="11">
    <w:nsid w:val="00000013"/>
    <w:multiLevelType w:val="singleLevel"/>
    <w:tmpl w:val="00000013"/>
    <w:name w:val="WW8Num20"/>
    <w:lvl w:ilvl="0">
      <w:start w:val="1"/>
      <w:numFmt w:val="decimal"/>
      <w:lvlText w:val="%1."/>
      <w:lvlJc w:val="left"/>
      <w:pPr>
        <w:tabs>
          <w:tab w:val="num" w:pos="1622"/>
        </w:tabs>
        <w:ind w:left="1622" w:hanging="360"/>
      </w:pPr>
    </w:lvl>
  </w:abstractNum>
  <w:abstractNum w:abstractNumId="12">
    <w:nsid w:val="0000003A"/>
    <w:multiLevelType w:val="singleLevel"/>
    <w:tmpl w:val="0000003A"/>
    <w:name w:val="WW8Num58"/>
    <w:lvl w:ilvl="0">
      <w:start w:val="1"/>
      <w:numFmt w:val="bullet"/>
      <w:lvlText w:val=""/>
      <w:lvlJc w:val="left"/>
      <w:pPr>
        <w:tabs>
          <w:tab w:val="num" w:pos="0"/>
        </w:tabs>
        <w:ind w:left="1260" w:hanging="360"/>
      </w:pPr>
      <w:rPr>
        <w:rFonts w:ascii="Symbol" w:hAnsi="Symbol"/>
      </w:rPr>
    </w:lvl>
  </w:abstractNum>
  <w:abstractNum w:abstractNumId="13">
    <w:nsid w:val="00000099"/>
    <w:multiLevelType w:val="singleLevel"/>
    <w:tmpl w:val="00000099"/>
    <w:lvl w:ilvl="0">
      <w:start w:val="1"/>
      <w:numFmt w:val="decimal"/>
      <w:pStyle w:val="21"/>
      <w:lvlText w:val="%1."/>
      <w:lvlJc w:val="left"/>
      <w:pPr>
        <w:tabs>
          <w:tab w:val="num" w:pos="0"/>
        </w:tabs>
        <w:ind w:left="1259" w:hanging="360"/>
      </w:pPr>
      <w:rPr>
        <w:rFonts w:ascii="Times New Roman" w:hAnsi="Times New Roman" w:cs="Times New Roman"/>
      </w:rPr>
    </w:lvl>
  </w:abstractNum>
  <w:abstractNum w:abstractNumId="14">
    <w:nsid w:val="00A85D95"/>
    <w:multiLevelType w:val="multilevel"/>
    <w:tmpl w:val="E6CA95FA"/>
    <w:name w:val="WW8Num157"/>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nsid w:val="0304609E"/>
    <w:multiLevelType w:val="multilevel"/>
    <w:tmpl w:val="BC26B24A"/>
    <w:lvl w:ilvl="0">
      <w:start w:val="1"/>
      <w:numFmt w:val="decimal"/>
      <w:lvlText w:val="%1."/>
      <w:lvlJc w:val="left"/>
      <w:pPr>
        <w:ind w:left="360" w:hanging="360"/>
      </w:pPr>
      <w:rPr>
        <w:rFonts w:hint="default"/>
      </w:rPr>
    </w:lvl>
    <w:lvl w:ilvl="1">
      <w:start w:val="1"/>
      <w:numFmt w:val="decimal"/>
      <w:lvlText w:val="%1.%2."/>
      <w:lvlJc w:val="left"/>
      <w:pPr>
        <w:ind w:left="1021" w:hanging="661"/>
      </w:pPr>
      <w:rPr>
        <w:rFonts w:hint="default"/>
      </w:rPr>
    </w:lvl>
    <w:lvl w:ilvl="2">
      <w:start w:val="1"/>
      <w:numFmt w:val="decimal"/>
      <w:lvlText w:val="%1.%2.%3."/>
      <w:lvlJc w:val="left"/>
      <w:pPr>
        <w:ind w:left="1418" w:hanging="69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03742780"/>
    <w:multiLevelType w:val="hybridMultilevel"/>
    <w:tmpl w:val="7F0EA11C"/>
    <w:lvl w:ilvl="0" w:tplc="FFFFFFFF">
      <w:start w:val="1"/>
      <w:numFmt w:val="decimal"/>
      <w:pStyle w:val="a0"/>
      <w:lvlText w:val="ГЛАВА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nsid w:val="0391761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039766D4"/>
    <w:multiLevelType w:val="hybridMultilevel"/>
    <w:tmpl w:val="33B411EC"/>
    <w:lvl w:ilvl="0" w:tplc="F7E00842">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4BD76A3"/>
    <w:multiLevelType w:val="hybridMultilevel"/>
    <w:tmpl w:val="8444B328"/>
    <w:lvl w:ilvl="0" w:tplc="E536DB96">
      <w:start w:val="1"/>
      <w:numFmt w:val="bullet"/>
      <w:lvlText w:val=""/>
      <w:lvlJc w:val="left"/>
      <w:pPr>
        <w:ind w:left="1060" w:hanging="360"/>
      </w:pPr>
      <w:rPr>
        <w:rFonts w:ascii="Symbol" w:hAnsi="Symbol" w:hint="default"/>
      </w:rPr>
    </w:lvl>
    <w:lvl w:ilvl="1" w:tplc="04190003" w:tentative="1">
      <w:start w:val="1"/>
      <w:numFmt w:val="bullet"/>
      <w:lvlText w:val="o"/>
      <w:lvlJc w:val="left"/>
      <w:pPr>
        <w:ind w:left="2000" w:hanging="360"/>
      </w:pPr>
      <w:rPr>
        <w:rFonts w:ascii="Courier New" w:hAnsi="Courier New" w:cs="Courier New" w:hint="default"/>
      </w:rPr>
    </w:lvl>
    <w:lvl w:ilvl="2" w:tplc="04190005" w:tentative="1">
      <w:start w:val="1"/>
      <w:numFmt w:val="bullet"/>
      <w:lvlText w:val=""/>
      <w:lvlJc w:val="left"/>
      <w:pPr>
        <w:ind w:left="2720" w:hanging="360"/>
      </w:pPr>
      <w:rPr>
        <w:rFonts w:ascii="Wingdings" w:hAnsi="Wingdings" w:hint="default"/>
      </w:rPr>
    </w:lvl>
    <w:lvl w:ilvl="3" w:tplc="04190001" w:tentative="1">
      <w:start w:val="1"/>
      <w:numFmt w:val="bullet"/>
      <w:lvlText w:val=""/>
      <w:lvlJc w:val="left"/>
      <w:pPr>
        <w:ind w:left="3440" w:hanging="360"/>
      </w:pPr>
      <w:rPr>
        <w:rFonts w:ascii="Symbol" w:hAnsi="Symbol" w:hint="default"/>
      </w:rPr>
    </w:lvl>
    <w:lvl w:ilvl="4" w:tplc="04190003" w:tentative="1">
      <w:start w:val="1"/>
      <w:numFmt w:val="bullet"/>
      <w:lvlText w:val="o"/>
      <w:lvlJc w:val="left"/>
      <w:pPr>
        <w:ind w:left="4160" w:hanging="360"/>
      </w:pPr>
      <w:rPr>
        <w:rFonts w:ascii="Courier New" w:hAnsi="Courier New" w:cs="Courier New" w:hint="default"/>
      </w:rPr>
    </w:lvl>
    <w:lvl w:ilvl="5" w:tplc="04190005" w:tentative="1">
      <w:start w:val="1"/>
      <w:numFmt w:val="bullet"/>
      <w:lvlText w:val=""/>
      <w:lvlJc w:val="left"/>
      <w:pPr>
        <w:ind w:left="4880" w:hanging="360"/>
      </w:pPr>
      <w:rPr>
        <w:rFonts w:ascii="Wingdings" w:hAnsi="Wingdings" w:hint="default"/>
      </w:rPr>
    </w:lvl>
    <w:lvl w:ilvl="6" w:tplc="04190001" w:tentative="1">
      <w:start w:val="1"/>
      <w:numFmt w:val="bullet"/>
      <w:lvlText w:val=""/>
      <w:lvlJc w:val="left"/>
      <w:pPr>
        <w:ind w:left="5600" w:hanging="360"/>
      </w:pPr>
      <w:rPr>
        <w:rFonts w:ascii="Symbol" w:hAnsi="Symbol" w:hint="default"/>
      </w:rPr>
    </w:lvl>
    <w:lvl w:ilvl="7" w:tplc="04190003" w:tentative="1">
      <w:start w:val="1"/>
      <w:numFmt w:val="bullet"/>
      <w:lvlText w:val="o"/>
      <w:lvlJc w:val="left"/>
      <w:pPr>
        <w:ind w:left="6320" w:hanging="360"/>
      </w:pPr>
      <w:rPr>
        <w:rFonts w:ascii="Courier New" w:hAnsi="Courier New" w:cs="Courier New" w:hint="default"/>
      </w:rPr>
    </w:lvl>
    <w:lvl w:ilvl="8" w:tplc="04190005" w:tentative="1">
      <w:start w:val="1"/>
      <w:numFmt w:val="bullet"/>
      <w:lvlText w:val=""/>
      <w:lvlJc w:val="left"/>
      <w:pPr>
        <w:ind w:left="7040" w:hanging="360"/>
      </w:pPr>
      <w:rPr>
        <w:rFonts w:ascii="Wingdings" w:hAnsi="Wingdings" w:hint="default"/>
      </w:rPr>
    </w:lvl>
  </w:abstractNum>
  <w:abstractNum w:abstractNumId="20">
    <w:nsid w:val="04DC1A42"/>
    <w:multiLevelType w:val="multilevel"/>
    <w:tmpl w:val="7E62DD02"/>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nsid w:val="06D247FD"/>
    <w:multiLevelType w:val="multilevel"/>
    <w:tmpl w:val="4BB27624"/>
    <w:numStyleLink w:val="51"/>
  </w:abstractNum>
  <w:abstractNum w:abstractNumId="22">
    <w:nsid w:val="07851CD7"/>
    <w:multiLevelType w:val="hybridMultilevel"/>
    <w:tmpl w:val="1916D682"/>
    <w:lvl w:ilvl="0" w:tplc="04190019">
      <w:start w:val="1"/>
      <w:numFmt w:val="decimal"/>
      <w:lvlText w:val="%1)"/>
      <w:lvlJc w:val="left"/>
      <w:pPr>
        <w:ind w:left="1429" w:hanging="360"/>
      </w:pPr>
      <w:rPr>
        <w:rFonts w:hint="default"/>
      </w:rPr>
    </w:lvl>
    <w:lvl w:ilvl="1" w:tplc="04190019">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07933002"/>
    <w:multiLevelType w:val="hybridMultilevel"/>
    <w:tmpl w:val="DED673F6"/>
    <w:lvl w:ilvl="0" w:tplc="04190001">
      <w:start w:val="1"/>
      <w:numFmt w:val="bullet"/>
      <w:lvlText w:val=""/>
      <w:lvlJc w:val="left"/>
      <w:pPr>
        <w:ind w:left="720" w:hanging="360"/>
      </w:pPr>
      <w:rPr>
        <w:rFonts w:ascii="Symbol" w:hAnsi="Symbol" w:hint="default"/>
      </w:rPr>
    </w:lvl>
    <w:lvl w:ilvl="1" w:tplc="4DC29BBC">
      <w:start w:val="1"/>
      <w:numFmt w:val="russianLower"/>
      <w:lvlText w:val="%2)"/>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08A97BD8"/>
    <w:multiLevelType w:val="hybridMultilevel"/>
    <w:tmpl w:val="5BB6B066"/>
    <w:lvl w:ilvl="0" w:tplc="04190011">
      <w:start w:val="1"/>
      <w:numFmt w:val="decimal"/>
      <w:lvlText w:val="%1)"/>
      <w:lvlJc w:val="left"/>
      <w:pPr>
        <w:ind w:left="1152" w:hanging="360"/>
      </w:pPr>
    </w:lvl>
    <w:lvl w:ilvl="1" w:tplc="C792DDD0">
      <w:start w:val="1"/>
      <w:numFmt w:val="russianLower"/>
      <w:lvlText w:val="%2)"/>
      <w:lvlJc w:val="left"/>
      <w:pPr>
        <w:ind w:left="1872" w:hanging="360"/>
      </w:pPr>
      <w:rPr>
        <w:rFonts w:ascii="Times New Roman" w:hAnsi="Times New Roman" w:cs="Times New Roman" w:hint="default"/>
      </w:rPr>
    </w:lvl>
    <w:lvl w:ilvl="2" w:tplc="0419001B" w:tentative="1">
      <w:start w:val="1"/>
      <w:numFmt w:val="lowerRoman"/>
      <w:lvlText w:val="%3."/>
      <w:lvlJc w:val="right"/>
      <w:pPr>
        <w:ind w:left="2592" w:hanging="180"/>
      </w:pPr>
    </w:lvl>
    <w:lvl w:ilvl="3" w:tplc="0419000F" w:tentative="1">
      <w:start w:val="1"/>
      <w:numFmt w:val="decimal"/>
      <w:lvlText w:val="%4."/>
      <w:lvlJc w:val="left"/>
      <w:pPr>
        <w:ind w:left="3312" w:hanging="360"/>
      </w:pPr>
    </w:lvl>
    <w:lvl w:ilvl="4" w:tplc="04190019" w:tentative="1">
      <w:start w:val="1"/>
      <w:numFmt w:val="lowerLetter"/>
      <w:lvlText w:val="%5."/>
      <w:lvlJc w:val="left"/>
      <w:pPr>
        <w:ind w:left="4032" w:hanging="360"/>
      </w:pPr>
    </w:lvl>
    <w:lvl w:ilvl="5" w:tplc="0419001B" w:tentative="1">
      <w:start w:val="1"/>
      <w:numFmt w:val="lowerRoman"/>
      <w:lvlText w:val="%6."/>
      <w:lvlJc w:val="right"/>
      <w:pPr>
        <w:ind w:left="4752" w:hanging="180"/>
      </w:pPr>
    </w:lvl>
    <w:lvl w:ilvl="6" w:tplc="0419000F" w:tentative="1">
      <w:start w:val="1"/>
      <w:numFmt w:val="decimal"/>
      <w:lvlText w:val="%7."/>
      <w:lvlJc w:val="left"/>
      <w:pPr>
        <w:ind w:left="5472" w:hanging="360"/>
      </w:pPr>
    </w:lvl>
    <w:lvl w:ilvl="7" w:tplc="04190019" w:tentative="1">
      <w:start w:val="1"/>
      <w:numFmt w:val="lowerLetter"/>
      <w:lvlText w:val="%8."/>
      <w:lvlJc w:val="left"/>
      <w:pPr>
        <w:ind w:left="6192" w:hanging="360"/>
      </w:pPr>
    </w:lvl>
    <w:lvl w:ilvl="8" w:tplc="0419001B" w:tentative="1">
      <w:start w:val="1"/>
      <w:numFmt w:val="lowerRoman"/>
      <w:lvlText w:val="%9."/>
      <w:lvlJc w:val="right"/>
      <w:pPr>
        <w:ind w:left="6912" w:hanging="180"/>
      </w:pPr>
    </w:lvl>
  </w:abstractNum>
  <w:abstractNum w:abstractNumId="25">
    <w:nsid w:val="099E1B00"/>
    <w:multiLevelType w:val="multilevel"/>
    <w:tmpl w:val="9C3C5046"/>
    <w:lvl w:ilvl="0">
      <w:start w:val="7"/>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nsid w:val="0A045FCA"/>
    <w:multiLevelType w:val="hybridMultilevel"/>
    <w:tmpl w:val="30848E4C"/>
    <w:lvl w:ilvl="0" w:tplc="04190003">
      <w:start w:val="1"/>
      <w:numFmt w:val="russianLower"/>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0B137C7A"/>
    <w:multiLevelType w:val="hybridMultilevel"/>
    <w:tmpl w:val="4DD44B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0BDB0B20"/>
    <w:multiLevelType w:val="hybridMultilevel"/>
    <w:tmpl w:val="E536F79A"/>
    <w:lvl w:ilvl="0" w:tplc="04190011">
      <w:start w:val="1"/>
      <w:numFmt w:val="decimal"/>
      <w:lvlText w:val="%1)"/>
      <w:lvlJc w:val="left"/>
      <w:pPr>
        <w:ind w:left="1152" w:hanging="360"/>
      </w:pPr>
    </w:lvl>
    <w:lvl w:ilvl="1" w:tplc="04190019" w:tentative="1">
      <w:start w:val="1"/>
      <w:numFmt w:val="lowerLetter"/>
      <w:lvlText w:val="%2."/>
      <w:lvlJc w:val="left"/>
      <w:pPr>
        <w:ind w:left="1872" w:hanging="360"/>
      </w:pPr>
    </w:lvl>
    <w:lvl w:ilvl="2" w:tplc="0419001B" w:tentative="1">
      <w:start w:val="1"/>
      <w:numFmt w:val="lowerRoman"/>
      <w:lvlText w:val="%3."/>
      <w:lvlJc w:val="right"/>
      <w:pPr>
        <w:ind w:left="2592" w:hanging="180"/>
      </w:pPr>
    </w:lvl>
    <w:lvl w:ilvl="3" w:tplc="0419000F" w:tentative="1">
      <w:start w:val="1"/>
      <w:numFmt w:val="decimal"/>
      <w:lvlText w:val="%4."/>
      <w:lvlJc w:val="left"/>
      <w:pPr>
        <w:ind w:left="3312" w:hanging="360"/>
      </w:pPr>
    </w:lvl>
    <w:lvl w:ilvl="4" w:tplc="04190019" w:tentative="1">
      <w:start w:val="1"/>
      <w:numFmt w:val="lowerLetter"/>
      <w:lvlText w:val="%5."/>
      <w:lvlJc w:val="left"/>
      <w:pPr>
        <w:ind w:left="4032" w:hanging="360"/>
      </w:pPr>
    </w:lvl>
    <w:lvl w:ilvl="5" w:tplc="0419001B" w:tentative="1">
      <w:start w:val="1"/>
      <w:numFmt w:val="lowerRoman"/>
      <w:lvlText w:val="%6."/>
      <w:lvlJc w:val="right"/>
      <w:pPr>
        <w:ind w:left="4752" w:hanging="180"/>
      </w:pPr>
    </w:lvl>
    <w:lvl w:ilvl="6" w:tplc="0419000F" w:tentative="1">
      <w:start w:val="1"/>
      <w:numFmt w:val="decimal"/>
      <w:lvlText w:val="%7."/>
      <w:lvlJc w:val="left"/>
      <w:pPr>
        <w:ind w:left="5472" w:hanging="360"/>
      </w:pPr>
    </w:lvl>
    <w:lvl w:ilvl="7" w:tplc="04190019" w:tentative="1">
      <w:start w:val="1"/>
      <w:numFmt w:val="lowerLetter"/>
      <w:lvlText w:val="%8."/>
      <w:lvlJc w:val="left"/>
      <w:pPr>
        <w:ind w:left="6192" w:hanging="360"/>
      </w:pPr>
    </w:lvl>
    <w:lvl w:ilvl="8" w:tplc="0419001B" w:tentative="1">
      <w:start w:val="1"/>
      <w:numFmt w:val="lowerRoman"/>
      <w:lvlText w:val="%9."/>
      <w:lvlJc w:val="right"/>
      <w:pPr>
        <w:ind w:left="6912" w:hanging="180"/>
      </w:pPr>
    </w:lvl>
  </w:abstractNum>
  <w:abstractNum w:abstractNumId="29">
    <w:nsid w:val="0F5D0C23"/>
    <w:multiLevelType w:val="multilevel"/>
    <w:tmpl w:val="77569FD4"/>
    <w:lvl w:ilvl="0">
      <w:start w:val="8"/>
      <w:numFmt w:val="decimal"/>
      <w:lvlText w:val="%1)"/>
      <w:lvlJc w:val="left"/>
      <w:pPr>
        <w:ind w:left="1068" w:hanging="360"/>
      </w:pPr>
      <w:rPr>
        <w:rFonts w:hint="default"/>
      </w:rPr>
    </w:lvl>
    <w:lvl w:ilvl="1">
      <w:start w:val="1"/>
      <w:numFmt w:val="russianLow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0">
    <w:nsid w:val="0F7351E2"/>
    <w:multiLevelType w:val="hybridMultilevel"/>
    <w:tmpl w:val="FEB4E6C6"/>
    <w:lvl w:ilvl="0" w:tplc="04190019">
      <w:start w:val="1"/>
      <w:numFmt w:val="decimal"/>
      <w:lvlText w:val="%1)"/>
      <w:lvlJc w:val="left"/>
      <w:pPr>
        <w:ind w:left="1429" w:hanging="360"/>
      </w:pPr>
      <w:rPr>
        <w:rFonts w:hint="default"/>
      </w:rPr>
    </w:lvl>
    <w:lvl w:ilvl="1" w:tplc="04190019">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0FB55065"/>
    <w:multiLevelType w:val="hybridMultilevel"/>
    <w:tmpl w:val="A4D8801E"/>
    <w:lvl w:ilvl="0" w:tplc="FFFFFFFF">
      <w:start w:val="1"/>
      <w:numFmt w:val="decimal"/>
      <w:pStyle w:val="20"/>
      <w:lvlText w:val="%1."/>
      <w:lvlJc w:val="left"/>
      <w:pPr>
        <w:tabs>
          <w:tab w:val="num" w:pos="1080"/>
        </w:tabs>
        <w:ind w:left="1080" w:hanging="90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32">
    <w:nsid w:val="10826C78"/>
    <w:multiLevelType w:val="hybridMultilevel"/>
    <w:tmpl w:val="B3D0C3A8"/>
    <w:lvl w:ilvl="0" w:tplc="F1A4CF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127E2F1F"/>
    <w:multiLevelType w:val="multilevel"/>
    <w:tmpl w:val="0D969FF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14495E8B"/>
    <w:multiLevelType w:val="hybridMultilevel"/>
    <w:tmpl w:val="927E5568"/>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14F76E18"/>
    <w:multiLevelType w:val="hybridMultilevel"/>
    <w:tmpl w:val="D9763612"/>
    <w:lvl w:ilvl="0" w:tplc="04190003">
      <w:start w:val="1"/>
      <w:numFmt w:val="russianLower"/>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15C273AD"/>
    <w:multiLevelType w:val="hybridMultilevel"/>
    <w:tmpl w:val="FE34A53E"/>
    <w:lvl w:ilvl="0" w:tplc="04190011">
      <w:start w:val="1"/>
      <w:numFmt w:val="decimal"/>
      <w:lvlText w:val="%1)"/>
      <w:lvlJc w:val="left"/>
      <w:pPr>
        <w:ind w:left="1152" w:hanging="360"/>
      </w:pPr>
    </w:lvl>
    <w:lvl w:ilvl="1" w:tplc="04190019" w:tentative="1">
      <w:start w:val="1"/>
      <w:numFmt w:val="lowerLetter"/>
      <w:lvlText w:val="%2."/>
      <w:lvlJc w:val="left"/>
      <w:pPr>
        <w:ind w:left="1872" w:hanging="360"/>
      </w:pPr>
    </w:lvl>
    <w:lvl w:ilvl="2" w:tplc="0419001B" w:tentative="1">
      <w:start w:val="1"/>
      <w:numFmt w:val="lowerRoman"/>
      <w:lvlText w:val="%3."/>
      <w:lvlJc w:val="right"/>
      <w:pPr>
        <w:ind w:left="2592" w:hanging="180"/>
      </w:pPr>
    </w:lvl>
    <w:lvl w:ilvl="3" w:tplc="0419000F" w:tentative="1">
      <w:start w:val="1"/>
      <w:numFmt w:val="decimal"/>
      <w:lvlText w:val="%4."/>
      <w:lvlJc w:val="left"/>
      <w:pPr>
        <w:ind w:left="3312" w:hanging="360"/>
      </w:pPr>
    </w:lvl>
    <w:lvl w:ilvl="4" w:tplc="04190019" w:tentative="1">
      <w:start w:val="1"/>
      <w:numFmt w:val="lowerLetter"/>
      <w:lvlText w:val="%5."/>
      <w:lvlJc w:val="left"/>
      <w:pPr>
        <w:ind w:left="4032" w:hanging="360"/>
      </w:pPr>
    </w:lvl>
    <w:lvl w:ilvl="5" w:tplc="0419001B" w:tentative="1">
      <w:start w:val="1"/>
      <w:numFmt w:val="lowerRoman"/>
      <w:lvlText w:val="%6."/>
      <w:lvlJc w:val="right"/>
      <w:pPr>
        <w:ind w:left="4752" w:hanging="180"/>
      </w:pPr>
    </w:lvl>
    <w:lvl w:ilvl="6" w:tplc="0419000F" w:tentative="1">
      <w:start w:val="1"/>
      <w:numFmt w:val="decimal"/>
      <w:lvlText w:val="%7."/>
      <w:lvlJc w:val="left"/>
      <w:pPr>
        <w:ind w:left="5472" w:hanging="360"/>
      </w:pPr>
    </w:lvl>
    <w:lvl w:ilvl="7" w:tplc="04190019" w:tentative="1">
      <w:start w:val="1"/>
      <w:numFmt w:val="lowerLetter"/>
      <w:lvlText w:val="%8."/>
      <w:lvlJc w:val="left"/>
      <w:pPr>
        <w:ind w:left="6192" w:hanging="360"/>
      </w:pPr>
    </w:lvl>
    <w:lvl w:ilvl="8" w:tplc="0419001B" w:tentative="1">
      <w:start w:val="1"/>
      <w:numFmt w:val="lowerRoman"/>
      <w:lvlText w:val="%9."/>
      <w:lvlJc w:val="right"/>
      <w:pPr>
        <w:ind w:left="6912" w:hanging="180"/>
      </w:pPr>
    </w:lvl>
  </w:abstractNum>
  <w:abstractNum w:abstractNumId="37">
    <w:nsid w:val="160F6B27"/>
    <w:multiLevelType w:val="multilevel"/>
    <w:tmpl w:val="B67C5AF4"/>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
    <w:nsid w:val="16987DE4"/>
    <w:multiLevelType w:val="hybridMultilevel"/>
    <w:tmpl w:val="BAC0D4B0"/>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17210B7D"/>
    <w:multiLevelType w:val="hybridMultilevel"/>
    <w:tmpl w:val="DFCC3AB4"/>
    <w:lvl w:ilvl="0" w:tplc="04190011">
      <w:start w:val="1"/>
      <w:numFmt w:val="decimal"/>
      <w:lvlText w:val="%1)"/>
      <w:lvlJc w:val="left"/>
      <w:pPr>
        <w:ind w:left="1152" w:hanging="360"/>
      </w:pPr>
      <w:rPr>
        <w:rFonts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40">
    <w:nsid w:val="18151D96"/>
    <w:multiLevelType w:val="hybridMultilevel"/>
    <w:tmpl w:val="6BD4FF22"/>
    <w:lvl w:ilvl="0" w:tplc="04190003">
      <w:start w:val="1"/>
      <w:numFmt w:val="russianLower"/>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18244312"/>
    <w:multiLevelType w:val="multilevel"/>
    <w:tmpl w:val="4BB27624"/>
    <w:numStyleLink w:val="51"/>
  </w:abstractNum>
  <w:abstractNum w:abstractNumId="42">
    <w:nsid w:val="18E965B1"/>
    <w:multiLevelType w:val="hybridMultilevel"/>
    <w:tmpl w:val="D0D89694"/>
    <w:lvl w:ilvl="0" w:tplc="BF66443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nsid w:val="1D3E0EDB"/>
    <w:multiLevelType w:val="hybridMultilevel"/>
    <w:tmpl w:val="336E76F4"/>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1E317A88"/>
    <w:multiLevelType w:val="multilevel"/>
    <w:tmpl w:val="0D4EE2DC"/>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5">
    <w:nsid w:val="1ED332E1"/>
    <w:multiLevelType w:val="hybridMultilevel"/>
    <w:tmpl w:val="203C0090"/>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1F1D4DF3"/>
    <w:multiLevelType w:val="multilevel"/>
    <w:tmpl w:val="4782AE94"/>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nsid w:val="1F647709"/>
    <w:multiLevelType w:val="hybridMultilevel"/>
    <w:tmpl w:val="81D42F20"/>
    <w:lvl w:ilvl="0" w:tplc="37B440D4">
      <w:start w:val="1"/>
      <w:numFmt w:val="decimal"/>
      <w:pStyle w:val="a1"/>
      <w:lvlText w:val="ЧАСТЬ %1."/>
      <w:lvlJc w:val="left"/>
      <w:pPr>
        <w:ind w:left="36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21D93CA8"/>
    <w:multiLevelType w:val="hybridMultilevel"/>
    <w:tmpl w:val="8820B3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23856C90"/>
    <w:multiLevelType w:val="multilevel"/>
    <w:tmpl w:val="4BB27624"/>
    <w:numStyleLink w:val="51"/>
  </w:abstractNum>
  <w:abstractNum w:abstractNumId="50">
    <w:nsid w:val="24B43813"/>
    <w:multiLevelType w:val="hybridMultilevel"/>
    <w:tmpl w:val="FB50DA7A"/>
    <w:lvl w:ilvl="0" w:tplc="04190011">
      <w:start w:val="1"/>
      <w:numFmt w:val="decimal"/>
      <w:lvlText w:val="%1)"/>
      <w:lvlJc w:val="left"/>
      <w:pPr>
        <w:ind w:left="1152" w:hanging="360"/>
      </w:pPr>
      <w:rPr>
        <w:rFonts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51">
    <w:nsid w:val="24B8511C"/>
    <w:multiLevelType w:val="hybridMultilevel"/>
    <w:tmpl w:val="BFE08D60"/>
    <w:lvl w:ilvl="0" w:tplc="0000003A">
      <w:start w:val="1"/>
      <w:numFmt w:val="bullet"/>
      <w:lvlText w:val=""/>
      <w:lvlJc w:val="left"/>
      <w:pPr>
        <w:ind w:left="1429"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2540515C"/>
    <w:multiLevelType w:val="hybridMultilevel"/>
    <w:tmpl w:val="3098B89C"/>
    <w:lvl w:ilvl="0" w:tplc="90D6DE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nsid w:val="25D058F3"/>
    <w:multiLevelType w:val="hybridMultilevel"/>
    <w:tmpl w:val="7A080612"/>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26011E5C"/>
    <w:multiLevelType w:val="multilevel"/>
    <w:tmpl w:val="233051E8"/>
    <w:lvl w:ilvl="0">
      <w:start w:val="1"/>
      <w:numFmt w:val="decimal"/>
      <w:lvlText w:val="%1."/>
      <w:lvlJc w:val="left"/>
      <w:pPr>
        <w:tabs>
          <w:tab w:val="num" w:pos="924"/>
        </w:tabs>
        <w:ind w:left="924" w:hanging="567"/>
      </w:pPr>
      <w:rPr>
        <w:rFonts w:hint="default"/>
      </w:rPr>
    </w:lvl>
    <w:lvl w:ilvl="1">
      <w:start w:val="1"/>
      <w:numFmt w:val="decimal"/>
      <w:lvlText w:val="%1.%2."/>
      <w:lvlJc w:val="left"/>
      <w:pPr>
        <w:tabs>
          <w:tab w:val="num" w:pos="924"/>
        </w:tabs>
        <w:ind w:left="924" w:hanging="567"/>
      </w:pPr>
      <w:rPr>
        <w:rFonts w:hint="default"/>
      </w:rPr>
    </w:lvl>
    <w:lvl w:ilvl="2">
      <w:start w:val="1"/>
      <w:numFmt w:val="decimal"/>
      <w:lvlRestart w:val="0"/>
      <w:pStyle w:val="41"/>
      <w:lvlText w:val="%1.%2.%3."/>
      <w:lvlJc w:val="left"/>
      <w:pPr>
        <w:tabs>
          <w:tab w:val="num" w:pos="907"/>
        </w:tabs>
        <w:ind w:left="907" w:hanging="5"/>
      </w:pPr>
      <w:rPr>
        <w:rFonts w:hint="default"/>
      </w:rPr>
    </w:lvl>
    <w:lvl w:ilvl="3">
      <w:start w:val="1"/>
      <w:numFmt w:val="decimal"/>
      <w:lvlText w:val="%1.%2.%3.%4."/>
      <w:lvlJc w:val="left"/>
      <w:pPr>
        <w:tabs>
          <w:tab w:val="num" w:pos="2342"/>
        </w:tabs>
        <w:ind w:left="2270" w:hanging="648"/>
      </w:pPr>
      <w:rPr>
        <w:rFonts w:hint="default"/>
      </w:rPr>
    </w:lvl>
    <w:lvl w:ilvl="4">
      <w:start w:val="1"/>
      <w:numFmt w:val="decimal"/>
      <w:lvlText w:val="%1.%2.%3.%4.%5."/>
      <w:lvlJc w:val="left"/>
      <w:pPr>
        <w:tabs>
          <w:tab w:val="num" w:pos="3062"/>
        </w:tabs>
        <w:ind w:left="2774" w:hanging="792"/>
      </w:pPr>
      <w:rPr>
        <w:rFonts w:hint="default"/>
      </w:rPr>
    </w:lvl>
    <w:lvl w:ilvl="5">
      <w:start w:val="1"/>
      <w:numFmt w:val="decimal"/>
      <w:lvlText w:val="%1.%2.%3.%4.%5.%6."/>
      <w:lvlJc w:val="left"/>
      <w:pPr>
        <w:tabs>
          <w:tab w:val="num" w:pos="3422"/>
        </w:tabs>
        <w:ind w:left="3278" w:hanging="936"/>
      </w:pPr>
      <w:rPr>
        <w:rFonts w:hint="default"/>
      </w:rPr>
    </w:lvl>
    <w:lvl w:ilvl="6">
      <w:start w:val="1"/>
      <w:numFmt w:val="decimal"/>
      <w:lvlText w:val="%1.%2.%3.%4.%5.%6.%7."/>
      <w:lvlJc w:val="left"/>
      <w:pPr>
        <w:tabs>
          <w:tab w:val="num" w:pos="4142"/>
        </w:tabs>
        <w:ind w:left="3782" w:hanging="1080"/>
      </w:pPr>
      <w:rPr>
        <w:rFonts w:hint="default"/>
      </w:rPr>
    </w:lvl>
    <w:lvl w:ilvl="7">
      <w:start w:val="1"/>
      <w:numFmt w:val="decimal"/>
      <w:lvlText w:val="%1.%2.%3.%4.%5.%6.%7.%8."/>
      <w:lvlJc w:val="left"/>
      <w:pPr>
        <w:tabs>
          <w:tab w:val="num" w:pos="4502"/>
        </w:tabs>
        <w:ind w:left="4286" w:hanging="1224"/>
      </w:pPr>
      <w:rPr>
        <w:rFonts w:hint="default"/>
      </w:rPr>
    </w:lvl>
    <w:lvl w:ilvl="8">
      <w:start w:val="1"/>
      <w:numFmt w:val="decimal"/>
      <w:lvlText w:val="%1.%2.%3.%4.%5.%6.%7.%8.%9."/>
      <w:lvlJc w:val="left"/>
      <w:pPr>
        <w:tabs>
          <w:tab w:val="num" w:pos="5222"/>
        </w:tabs>
        <w:ind w:left="4862" w:hanging="1440"/>
      </w:pPr>
      <w:rPr>
        <w:rFonts w:hint="default"/>
      </w:rPr>
    </w:lvl>
  </w:abstractNum>
  <w:abstractNum w:abstractNumId="55">
    <w:nsid w:val="26070F43"/>
    <w:multiLevelType w:val="multilevel"/>
    <w:tmpl w:val="4BB27624"/>
    <w:lvl w:ilvl="0">
      <w:start w:val="1"/>
      <w:numFmt w:val="decimal"/>
      <w:lvlText w:val="%1)"/>
      <w:lvlJc w:val="left"/>
      <w:pPr>
        <w:ind w:left="1068" w:hanging="360"/>
      </w:pPr>
      <w:rPr>
        <w:rFonts w:hint="default"/>
      </w:rPr>
    </w:lvl>
    <w:lvl w:ilvl="1">
      <w:start w:val="1"/>
      <w:numFmt w:val="russianLow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6">
    <w:nsid w:val="28EC18D7"/>
    <w:multiLevelType w:val="hybridMultilevel"/>
    <w:tmpl w:val="F47A7456"/>
    <w:lvl w:ilvl="0" w:tplc="6256130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nsid w:val="29142678"/>
    <w:multiLevelType w:val="hybridMultilevel"/>
    <w:tmpl w:val="C0C0103A"/>
    <w:lvl w:ilvl="0" w:tplc="C486D054">
      <w:start w:val="1"/>
      <w:numFmt w:val="bullet"/>
      <w:pStyle w:val="a2"/>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2B092D64"/>
    <w:multiLevelType w:val="hybridMultilevel"/>
    <w:tmpl w:val="2F901F60"/>
    <w:lvl w:ilvl="0" w:tplc="04190003">
      <w:start w:val="1"/>
      <w:numFmt w:val="russianLower"/>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9">
    <w:nsid w:val="2B325319"/>
    <w:multiLevelType w:val="hybridMultilevel"/>
    <w:tmpl w:val="79DEA918"/>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2B9B06AC"/>
    <w:multiLevelType w:val="hybridMultilevel"/>
    <w:tmpl w:val="33B03E42"/>
    <w:lvl w:ilvl="0" w:tplc="0000003A">
      <w:start w:val="1"/>
      <w:numFmt w:val="bullet"/>
      <w:lvlText w:val=""/>
      <w:lvlJc w:val="left"/>
      <w:pPr>
        <w:ind w:left="1429"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2BEC31ED"/>
    <w:multiLevelType w:val="hybridMultilevel"/>
    <w:tmpl w:val="FE20D99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2DC2283D"/>
    <w:multiLevelType w:val="hybridMultilevel"/>
    <w:tmpl w:val="E402D168"/>
    <w:lvl w:ilvl="0" w:tplc="04190003">
      <w:start w:val="1"/>
      <w:numFmt w:val="russianLower"/>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nsid w:val="2EA5384D"/>
    <w:multiLevelType w:val="multilevel"/>
    <w:tmpl w:val="69429D9E"/>
    <w:lvl w:ilvl="0">
      <w:start w:val="7"/>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4">
    <w:nsid w:val="2FDC54EA"/>
    <w:multiLevelType w:val="hybridMultilevel"/>
    <w:tmpl w:val="C310B438"/>
    <w:lvl w:ilvl="0" w:tplc="0000003A">
      <w:start w:val="1"/>
      <w:numFmt w:val="bullet"/>
      <w:lvlText w:val=""/>
      <w:lvlJc w:val="left"/>
      <w:pPr>
        <w:ind w:left="1429"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318E5D90"/>
    <w:multiLevelType w:val="multilevel"/>
    <w:tmpl w:val="3550BD50"/>
    <w:styleLink w:val="42"/>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66">
    <w:nsid w:val="358D13D1"/>
    <w:multiLevelType w:val="multilevel"/>
    <w:tmpl w:val="4BB27624"/>
    <w:numStyleLink w:val="51"/>
  </w:abstractNum>
  <w:abstractNum w:abstractNumId="67">
    <w:nsid w:val="362610FF"/>
    <w:multiLevelType w:val="hybridMultilevel"/>
    <w:tmpl w:val="8C7038D6"/>
    <w:lvl w:ilvl="0" w:tplc="04190003">
      <w:start w:val="1"/>
      <w:numFmt w:val="russianLower"/>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nsid w:val="36F930A3"/>
    <w:multiLevelType w:val="hybridMultilevel"/>
    <w:tmpl w:val="2B468232"/>
    <w:lvl w:ilvl="0" w:tplc="04190011">
      <w:start w:val="1"/>
      <w:numFmt w:val="decimal"/>
      <w:lvlText w:val="%1)"/>
      <w:lvlJc w:val="left"/>
      <w:pPr>
        <w:ind w:left="1152" w:hanging="360"/>
      </w:pPr>
      <w:rPr>
        <w:rFonts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69">
    <w:nsid w:val="38C10BC7"/>
    <w:multiLevelType w:val="hybridMultilevel"/>
    <w:tmpl w:val="1180CA8A"/>
    <w:lvl w:ilvl="0" w:tplc="04190011">
      <w:start w:val="1"/>
      <w:numFmt w:val="decimal"/>
      <w:lvlText w:val="%1)"/>
      <w:lvlJc w:val="left"/>
      <w:pPr>
        <w:ind w:left="1152" w:hanging="360"/>
      </w:pPr>
      <w:rPr>
        <w:rFonts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70">
    <w:nsid w:val="38DF12DB"/>
    <w:multiLevelType w:val="hybridMultilevel"/>
    <w:tmpl w:val="30E07218"/>
    <w:lvl w:ilvl="0" w:tplc="04190011">
      <w:start w:val="1"/>
      <w:numFmt w:val="decimal"/>
      <w:lvlText w:val="%1)"/>
      <w:lvlJc w:val="left"/>
      <w:pPr>
        <w:ind w:left="1152" w:hanging="360"/>
      </w:pPr>
      <w:rPr>
        <w:rFonts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71">
    <w:nsid w:val="390A6243"/>
    <w:multiLevelType w:val="hybridMultilevel"/>
    <w:tmpl w:val="B9C68D50"/>
    <w:lvl w:ilvl="0" w:tplc="0000003A">
      <w:start w:val="1"/>
      <w:numFmt w:val="bullet"/>
      <w:lvlText w:val=""/>
      <w:lvlJc w:val="left"/>
      <w:pPr>
        <w:ind w:left="1429"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3B376C5D"/>
    <w:multiLevelType w:val="multilevel"/>
    <w:tmpl w:val="4BB27624"/>
    <w:numStyleLink w:val="51"/>
  </w:abstractNum>
  <w:abstractNum w:abstractNumId="73">
    <w:nsid w:val="3C6B0367"/>
    <w:multiLevelType w:val="hybridMultilevel"/>
    <w:tmpl w:val="302ED810"/>
    <w:name w:val="WW8Num2222222222"/>
    <w:lvl w:ilvl="0" w:tplc="AFDE4EB8">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nsid w:val="409256C0"/>
    <w:multiLevelType w:val="hybridMultilevel"/>
    <w:tmpl w:val="A17207B6"/>
    <w:lvl w:ilvl="0" w:tplc="000000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413315D3"/>
    <w:multiLevelType w:val="hybridMultilevel"/>
    <w:tmpl w:val="CD642716"/>
    <w:lvl w:ilvl="0" w:tplc="04190011">
      <w:start w:val="1"/>
      <w:numFmt w:val="decimal"/>
      <w:lvlText w:val="%1)"/>
      <w:lvlJc w:val="left"/>
      <w:pPr>
        <w:ind w:left="1152" w:hanging="360"/>
      </w:pPr>
    </w:lvl>
    <w:lvl w:ilvl="1" w:tplc="04190019" w:tentative="1">
      <w:start w:val="1"/>
      <w:numFmt w:val="lowerLetter"/>
      <w:lvlText w:val="%2."/>
      <w:lvlJc w:val="left"/>
      <w:pPr>
        <w:ind w:left="1872" w:hanging="360"/>
      </w:pPr>
    </w:lvl>
    <w:lvl w:ilvl="2" w:tplc="0419001B" w:tentative="1">
      <w:start w:val="1"/>
      <w:numFmt w:val="lowerRoman"/>
      <w:lvlText w:val="%3."/>
      <w:lvlJc w:val="right"/>
      <w:pPr>
        <w:ind w:left="2592" w:hanging="180"/>
      </w:pPr>
    </w:lvl>
    <w:lvl w:ilvl="3" w:tplc="0419000F" w:tentative="1">
      <w:start w:val="1"/>
      <w:numFmt w:val="decimal"/>
      <w:lvlText w:val="%4."/>
      <w:lvlJc w:val="left"/>
      <w:pPr>
        <w:ind w:left="3312" w:hanging="360"/>
      </w:pPr>
    </w:lvl>
    <w:lvl w:ilvl="4" w:tplc="04190019" w:tentative="1">
      <w:start w:val="1"/>
      <w:numFmt w:val="lowerLetter"/>
      <w:lvlText w:val="%5."/>
      <w:lvlJc w:val="left"/>
      <w:pPr>
        <w:ind w:left="4032" w:hanging="360"/>
      </w:pPr>
    </w:lvl>
    <w:lvl w:ilvl="5" w:tplc="0419001B" w:tentative="1">
      <w:start w:val="1"/>
      <w:numFmt w:val="lowerRoman"/>
      <w:lvlText w:val="%6."/>
      <w:lvlJc w:val="right"/>
      <w:pPr>
        <w:ind w:left="4752" w:hanging="180"/>
      </w:pPr>
    </w:lvl>
    <w:lvl w:ilvl="6" w:tplc="0419000F" w:tentative="1">
      <w:start w:val="1"/>
      <w:numFmt w:val="decimal"/>
      <w:lvlText w:val="%7."/>
      <w:lvlJc w:val="left"/>
      <w:pPr>
        <w:ind w:left="5472" w:hanging="360"/>
      </w:pPr>
    </w:lvl>
    <w:lvl w:ilvl="7" w:tplc="04190019" w:tentative="1">
      <w:start w:val="1"/>
      <w:numFmt w:val="lowerLetter"/>
      <w:lvlText w:val="%8."/>
      <w:lvlJc w:val="left"/>
      <w:pPr>
        <w:ind w:left="6192" w:hanging="360"/>
      </w:pPr>
    </w:lvl>
    <w:lvl w:ilvl="8" w:tplc="0419001B" w:tentative="1">
      <w:start w:val="1"/>
      <w:numFmt w:val="lowerRoman"/>
      <w:lvlText w:val="%9."/>
      <w:lvlJc w:val="right"/>
      <w:pPr>
        <w:ind w:left="6912" w:hanging="180"/>
      </w:pPr>
    </w:lvl>
  </w:abstractNum>
  <w:abstractNum w:abstractNumId="76">
    <w:nsid w:val="416C0C36"/>
    <w:multiLevelType w:val="hybridMultilevel"/>
    <w:tmpl w:val="7092EFEC"/>
    <w:lvl w:ilvl="0" w:tplc="F1F290B8">
      <w:start w:val="3"/>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43EB5FFC"/>
    <w:multiLevelType w:val="hybridMultilevel"/>
    <w:tmpl w:val="491AD240"/>
    <w:lvl w:ilvl="0" w:tplc="04190011">
      <w:start w:val="1"/>
      <w:numFmt w:val="decimal"/>
      <w:lvlText w:val="%1)"/>
      <w:lvlJc w:val="left"/>
      <w:pPr>
        <w:ind w:left="1152" w:hanging="360"/>
      </w:pPr>
      <w:rPr>
        <w:rFonts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78">
    <w:nsid w:val="44884CD2"/>
    <w:multiLevelType w:val="hybridMultilevel"/>
    <w:tmpl w:val="A270203E"/>
    <w:name w:val="WW8Num22222222222"/>
    <w:lvl w:ilvl="0" w:tplc="AFDE4EB8">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nsid w:val="467A7321"/>
    <w:multiLevelType w:val="hybridMultilevel"/>
    <w:tmpl w:val="1824A2FE"/>
    <w:lvl w:ilvl="0" w:tplc="73CE3986">
      <w:start w:val="1"/>
      <w:numFmt w:val="decimal"/>
      <w:lvlText w:val="%1)"/>
      <w:lvlJc w:val="left"/>
      <w:pPr>
        <w:ind w:left="1429" w:hanging="360"/>
      </w:pPr>
      <w:rPr>
        <w:rFonts w:hint="default"/>
      </w:rPr>
    </w:lvl>
    <w:lvl w:ilvl="1" w:tplc="73CE3986">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nsid w:val="46B000C4"/>
    <w:multiLevelType w:val="hybridMultilevel"/>
    <w:tmpl w:val="2BA4AAF6"/>
    <w:lvl w:ilvl="0" w:tplc="04190011">
      <w:start w:val="1"/>
      <w:numFmt w:val="decimal"/>
      <w:lvlText w:val="%1)"/>
      <w:lvlJc w:val="left"/>
      <w:pPr>
        <w:ind w:left="1152" w:hanging="360"/>
      </w:pPr>
      <w:rPr>
        <w:rFonts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81">
    <w:nsid w:val="47107192"/>
    <w:multiLevelType w:val="hybridMultilevel"/>
    <w:tmpl w:val="9E28F53E"/>
    <w:name w:val="WW8Num222222222222"/>
    <w:lvl w:ilvl="0" w:tplc="AFDE4EB8">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nsid w:val="48830F67"/>
    <w:multiLevelType w:val="hybridMultilevel"/>
    <w:tmpl w:val="103290D6"/>
    <w:lvl w:ilvl="0" w:tplc="0000003A">
      <w:start w:val="1"/>
      <w:numFmt w:val="bullet"/>
      <w:lvlText w:val=""/>
      <w:lvlJc w:val="left"/>
      <w:pPr>
        <w:ind w:left="1429"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4B815BFE"/>
    <w:multiLevelType w:val="multilevel"/>
    <w:tmpl w:val="4BB27624"/>
    <w:numStyleLink w:val="51"/>
  </w:abstractNum>
  <w:abstractNum w:abstractNumId="84">
    <w:nsid w:val="4CAE7788"/>
    <w:multiLevelType w:val="multilevel"/>
    <w:tmpl w:val="4BB27624"/>
    <w:numStyleLink w:val="51"/>
  </w:abstractNum>
  <w:abstractNum w:abstractNumId="85">
    <w:nsid w:val="4E1D690D"/>
    <w:multiLevelType w:val="hybridMultilevel"/>
    <w:tmpl w:val="82E87154"/>
    <w:lvl w:ilvl="0" w:tplc="04190011">
      <w:start w:val="1"/>
      <w:numFmt w:val="decimal"/>
      <w:lvlText w:val="%1)"/>
      <w:lvlJc w:val="left"/>
      <w:pPr>
        <w:ind w:left="1152" w:hanging="360"/>
      </w:pPr>
      <w:rPr>
        <w:rFonts w:hint="default"/>
      </w:rPr>
    </w:lvl>
    <w:lvl w:ilvl="1" w:tplc="4DC29BBC">
      <w:start w:val="1"/>
      <w:numFmt w:val="russianLower"/>
      <w:lvlText w:val="%2)"/>
      <w:lvlJc w:val="left"/>
      <w:pPr>
        <w:ind w:left="1872" w:hanging="360"/>
      </w:pPr>
      <w:rPr>
        <w:rFonts w:ascii="Times New Roman" w:hAnsi="Times New Roman" w:cs="Times New Roman"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86">
    <w:nsid w:val="50D007EB"/>
    <w:multiLevelType w:val="multilevel"/>
    <w:tmpl w:val="7DC468F4"/>
    <w:lvl w:ilvl="0">
      <w:start w:val="1"/>
      <w:numFmt w:val="decimal"/>
      <w:pStyle w:val="a3"/>
      <w:lvlText w:val="Cтатья%1."/>
      <w:lvlJc w:val="left"/>
      <w:pPr>
        <w:ind w:left="360" w:hanging="360"/>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7">
    <w:nsid w:val="519C10B1"/>
    <w:multiLevelType w:val="hybridMultilevel"/>
    <w:tmpl w:val="38A441F0"/>
    <w:lvl w:ilvl="0" w:tplc="0000003A">
      <w:start w:val="1"/>
      <w:numFmt w:val="bullet"/>
      <w:lvlText w:val=""/>
      <w:lvlJc w:val="left"/>
      <w:pPr>
        <w:ind w:left="1429"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nsid w:val="54411851"/>
    <w:multiLevelType w:val="multilevel"/>
    <w:tmpl w:val="05BC6D62"/>
    <w:lvl w:ilvl="0">
      <w:start w:val="1"/>
      <w:numFmt w:val="decimal"/>
      <w:lvlText w:val="%1."/>
      <w:lvlJc w:val="left"/>
      <w:pPr>
        <w:tabs>
          <w:tab w:val="num" w:pos="924"/>
        </w:tabs>
        <w:ind w:left="717" w:hanging="360"/>
      </w:pPr>
      <w:rPr>
        <w:rFonts w:hint="default"/>
      </w:rPr>
    </w:lvl>
    <w:lvl w:ilvl="1">
      <w:start w:val="1"/>
      <w:numFmt w:val="decimal"/>
      <w:lvlRestart w:val="0"/>
      <w:lvlText w:val="%1.%2."/>
      <w:lvlJc w:val="left"/>
      <w:pPr>
        <w:tabs>
          <w:tab w:val="num" w:pos="1149"/>
        </w:tabs>
        <w:ind w:left="1149" w:hanging="432"/>
      </w:pPr>
      <w:rPr>
        <w:rFonts w:hint="default"/>
      </w:rPr>
    </w:lvl>
    <w:lvl w:ilvl="2">
      <w:start w:val="1"/>
      <w:numFmt w:val="decimal"/>
      <w:lvlRestart w:val="0"/>
      <w:pStyle w:val="31"/>
      <w:lvlText w:val="%1.%2.%3."/>
      <w:lvlJc w:val="left"/>
      <w:pPr>
        <w:tabs>
          <w:tab w:val="num" w:pos="1581"/>
        </w:tabs>
        <w:ind w:left="1581" w:hanging="504"/>
      </w:pPr>
      <w:rPr>
        <w:rFonts w:hint="default"/>
      </w:rPr>
    </w:lvl>
    <w:lvl w:ilvl="3">
      <w:start w:val="1"/>
      <w:numFmt w:val="decimal"/>
      <w:lvlText w:val="%1.%2.%3.%4."/>
      <w:lvlJc w:val="left"/>
      <w:pPr>
        <w:tabs>
          <w:tab w:val="num" w:pos="2157"/>
        </w:tabs>
        <w:ind w:left="2085" w:hanging="648"/>
      </w:pPr>
      <w:rPr>
        <w:rFonts w:hint="default"/>
      </w:rPr>
    </w:lvl>
    <w:lvl w:ilvl="4">
      <w:start w:val="1"/>
      <w:numFmt w:val="decimal"/>
      <w:lvlText w:val="%1.%2.%3.%4.%5."/>
      <w:lvlJc w:val="left"/>
      <w:pPr>
        <w:tabs>
          <w:tab w:val="num" w:pos="2877"/>
        </w:tabs>
        <w:ind w:left="2589" w:hanging="792"/>
      </w:pPr>
      <w:rPr>
        <w:rFonts w:hint="default"/>
      </w:rPr>
    </w:lvl>
    <w:lvl w:ilvl="5">
      <w:start w:val="1"/>
      <w:numFmt w:val="decimal"/>
      <w:lvlText w:val="%1.%2.%3.%4.%5.%6."/>
      <w:lvlJc w:val="left"/>
      <w:pPr>
        <w:tabs>
          <w:tab w:val="num" w:pos="3237"/>
        </w:tabs>
        <w:ind w:left="3093" w:hanging="936"/>
      </w:pPr>
      <w:rPr>
        <w:rFonts w:hint="default"/>
      </w:rPr>
    </w:lvl>
    <w:lvl w:ilvl="6">
      <w:start w:val="1"/>
      <w:numFmt w:val="decimal"/>
      <w:lvlText w:val="%1.%2.%3.%4.%5.%6.%7."/>
      <w:lvlJc w:val="left"/>
      <w:pPr>
        <w:tabs>
          <w:tab w:val="num" w:pos="3957"/>
        </w:tabs>
        <w:ind w:left="3597" w:hanging="1080"/>
      </w:pPr>
      <w:rPr>
        <w:rFonts w:hint="default"/>
      </w:rPr>
    </w:lvl>
    <w:lvl w:ilvl="7">
      <w:start w:val="1"/>
      <w:numFmt w:val="decimal"/>
      <w:lvlText w:val="%1.%2.%3.%4.%5.%6.%7.%8."/>
      <w:lvlJc w:val="left"/>
      <w:pPr>
        <w:tabs>
          <w:tab w:val="num" w:pos="4317"/>
        </w:tabs>
        <w:ind w:left="4101" w:hanging="1224"/>
      </w:pPr>
      <w:rPr>
        <w:rFonts w:hint="default"/>
      </w:rPr>
    </w:lvl>
    <w:lvl w:ilvl="8">
      <w:start w:val="1"/>
      <w:numFmt w:val="decimal"/>
      <w:lvlText w:val="%1.%2.%3.%4.%5.%6.%7.%8.%9."/>
      <w:lvlJc w:val="left"/>
      <w:pPr>
        <w:tabs>
          <w:tab w:val="num" w:pos="5037"/>
        </w:tabs>
        <w:ind w:left="4677" w:hanging="1440"/>
      </w:pPr>
      <w:rPr>
        <w:rFonts w:hint="default"/>
      </w:rPr>
    </w:lvl>
  </w:abstractNum>
  <w:abstractNum w:abstractNumId="89">
    <w:nsid w:val="55E037F7"/>
    <w:multiLevelType w:val="hybridMultilevel"/>
    <w:tmpl w:val="750601EC"/>
    <w:lvl w:ilvl="0" w:tplc="04190011">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56443B3B"/>
    <w:multiLevelType w:val="multilevel"/>
    <w:tmpl w:val="0D969FF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1">
    <w:nsid w:val="570C42CE"/>
    <w:multiLevelType w:val="hybridMultilevel"/>
    <w:tmpl w:val="25580C62"/>
    <w:styleLink w:val="510"/>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59D63320"/>
    <w:multiLevelType w:val="hybridMultilevel"/>
    <w:tmpl w:val="03E60FE6"/>
    <w:lvl w:ilvl="0" w:tplc="0000003A">
      <w:start w:val="1"/>
      <w:numFmt w:val="bullet"/>
      <w:lvlText w:val=""/>
      <w:lvlJc w:val="left"/>
      <w:pPr>
        <w:ind w:left="1429"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nsid w:val="5BA16618"/>
    <w:multiLevelType w:val="hybridMultilevel"/>
    <w:tmpl w:val="F3F21A40"/>
    <w:lvl w:ilvl="0" w:tplc="0000003A">
      <w:start w:val="1"/>
      <w:numFmt w:val="bullet"/>
      <w:lvlText w:val=""/>
      <w:lvlJc w:val="left"/>
      <w:pPr>
        <w:ind w:left="1429"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nsid w:val="5DFD0252"/>
    <w:multiLevelType w:val="hybridMultilevel"/>
    <w:tmpl w:val="CAA46BAA"/>
    <w:lvl w:ilvl="0" w:tplc="0000003A">
      <w:start w:val="1"/>
      <w:numFmt w:val="bullet"/>
      <w:lvlText w:val=""/>
      <w:lvlJc w:val="left"/>
      <w:pPr>
        <w:ind w:left="2575" w:hanging="360"/>
      </w:pPr>
      <w:rPr>
        <w:rFonts w:ascii="Symbol" w:hAnsi="Symbol" w:hint="default"/>
      </w:rPr>
    </w:lvl>
    <w:lvl w:ilvl="1" w:tplc="73CE3986">
      <w:start w:val="1"/>
      <w:numFmt w:val="bullet"/>
      <w:lvlText w:val="o"/>
      <w:lvlJc w:val="left"/>
      <w:pPr>
        <w:ind w:left="3295" w:hanging="360"/>
      </w:pPr>
      <w:rPr>
        <w:rFonts w:ascii="Courier New" w:hAnsi="Courier New" w:cs="Courier New" w:hint="default"/>
      </w:rPr>
    </w:lvl>
    <w:lvl w:ilvl="2" w:tplc="0419001B" w:tentative="1">
      <w:start w:val="1"/>
      <w:numFmt w:val="bullet"/>
      <w:lvlText w:val=""/>
      <w:lvlJc w:val="left"/>
      <w:pPr>
        <w:ind w:left="4015" w:hanging="360"/>
      </w:pPr>
      <w:rPr>
        <w:rFonts w:ascii="Wingdings" w:hAnsi="Wingdings" w:hint="default"/>
      </w:rPr>
    </w:lvl>
    <w:lvl w:ilvl="3" w:tplc="0419000F" w:tentative="1">
      <w:start w:val="1"/>
      <w:numFmt w:val="bullet"/>
      <w:lvlText w:val=""/>
      <w:lvlJc w:val="left"/>
      <w:pPr>
        <w:ind w:left="4735" w:hanging="360"/>
      </w:pPr>
      <w:rPr>
        <w:rFonts w:ascii="Symbol" w:hAnsi="Symbol" w:hint="default"/>
      </w:rPr>
    </w:lvl>
    <w:lvl w:ilvl="4" w:tplc="04190019" w:tentative="1">
      <w:start w:val="1"/>
      <w:numFmt w:val="bullet"/>
      <w:lvlText w:val="o"/>
      <w:lvlJc w:val="left"/>
      <w:pPr>
        <w:ind w:left="5455" w:hanging="360"/>
      </w:pPr>
      <w:rPr>
        <w:rFonts w:ascii="Courier New" w:hAnsi="Courier New" w:cs="Courier New" w:hint="default"/>
      </w:rPr>
    </w:lvl>
    <w:lvl w:ilvl="5" w:tplc="0419001B" w:tentative="1">
      <w:start w:val="1"/>
      <w:numFmt w:val="bullet"/>
      <w:lvlText w:val=""/>
      <w:lvlJc w:val="left"/>
      <w:pPr>
        <w:ind w:left="6175" w:hanging="360"/>
      </w:pPr>
      <w:rPr>
        <w:rFonts w:ascii="Wingdings" w:hAnsi="Wingdings" w:hint="default"/>
      </w:rPr>
    </w:lvl>
    <w:lvl w:ilvl="6" w:tplc="0419000F" w:tentative="1">
      <w:start w:val="1"/>
      <w:numFmt w:val="bullet"/>
      <w:lvlText w:val=""/>
      <w:lvlJc w:val="left"/>
      <w:pPr>
        <w:ind w:left="6895" w:hanging="360"/>
      </w:pPr>
      <w:rPr>
        <w:rFonts w:ascii="Symbol" w:hAnsi="Symbol" w:hint="default"/>
      </w:rPr>
    </w:lvl>
    <w:lvl w:ilvl="7" w:tplc="04190019" w:tentative="1">
      <w:start w:val="1"/>
      <w:numFmt w:val="bullet"/>
      <w:lvlText w:val="o"/>
      <w:lvlJc w:val="left"/>
      <w:pPr>
        <w:ind w:left="7615" w:hanging="360"/>
      </w:pPr>
      <w:rPr>
        <w:rFonts w:ascii="Courier New" w:hAnsi="Courier New" w:cs="Courier New" w:hint="default"/>
      </w:rPr>
    </w:lvl>
    <w:lvl w:ilvl="8" w:tplc="0419001B" w:tentative="1">
      <w:start w:val="1"/>
      <w:numFmt w:val="bullet"/>
      <w:lvlText w:val=""/>
      <w:lvlJc w:val="left"/>
      <w:pPr>
        <w:ind w:left="8335" w:hanging="360"/>
      </w:pPr>
      <w:rPr>
        <w:rFonts w:ascii="Wingdings" w:hAnsi="Wingdings" w:hint="default"/>
      </w:rPr>
    </w:lvl>
  </w:abstractNum>
  <w:abstractNum w:abstractNumId="95">
    <w:nsid w:val="5E30158D"/>
    <w:multiLevelType w:val="hybridMultilevel"/>
    <w:tmpl w:val="0D62DF2C"/>
    <w:lvl w:ilvl="0" w:tplc="04190003">
      <w:start w:val="1"/>
      <w:numFmt w:val="russianLower"/>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6">
    <w:nsid w:val="5F2C5ECF"/>
    <w:multiLevelType w:val="hybridMultilevel"/>
    <w:tmpl w:val="CD94267E"/>
    <w:lvl w:ilvl="0" w:tplc="04190011">
      <w:start w:val="1"/>
      <w:numFmt w:val="decimal"/>
      <w:lvlText w:val="%1)"/>
      <w:lvlJc w:val="left"/>
      <w:pPr>
        <w:ind w:left="1152" w:hanging="360"/>
      </w:pPr>
      <w:rPr>
        <w:rFonts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97">
    <w:nsid w:val="61152D63"/>
    <w:multiLevelType w:val="multilevel"/>
    <w:tmpl w:val="F7DA2998"/>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8">
    <w:nsid w:val="614A2928"/>
    <w:multiLevelType w:val="hybridMultilevel"/>
    <w:tmpl w:val="45146F66"/>
    <w:lvl w:ilvl="0" w:tplc="04190019">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nsid w:val="61AE21C3"/>
    <w:multiLevelType w:val="hybridMultilevel"/>
    <w:tmpl w:val="B9AEDD52"/>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627B4FDC"/>
    <w:multiLevelType w:val="hybridMultilevel"/>
    <w:tmpl w:val="BCE059FA"/>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64270150"/>
    <w:multiLevelType w:val="hybridMultilevel"/>
    <w:tmpl w:val="312CB8F6"/>
    <w:lvl w:ilvl="0" w:tplc="04190019">
      <w:start w:val="1"/>
      <w:numFmt w:val="decimal"/>
      <w:lvlText w:val="%1)"/>
      <w:lvlJc w:val="left"/>
      <w:pPr>
        <w:ind w:left="1429" w:hanging="360"/>
      </w:pPr>
      <w:rPr>
        <w:rFonts w:hint="default"/>
      </w:rPr>
    </w:lvl>
    <w:lvl w:ilvl="1" w:tplc="04190019">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2">
    <w:nsid w:val="64611B10"/>
    <w:multiLevelType w:val="hybridMultilevel"/>
    <w:tmpl w:val="831E77AA"/>
    <w:lvl w:ilvl="0" w:tplc="04190011">
      <w:start w:val="1"/>
      <w:numFmt w:val="decimal"/>
      <w:lvlText w:val="%1)"/>
      <w:lvlJc w:val="left"/>
      <w:pPr>
        <w:ind w:left="1152" w:hanging="360"/>
      </w:pPr>
    </w:lvl>
    <w:lvl w:ilvl="1" w:tplc="4DC29BBC">
      <w:start w:val="1"/>
      <w:numFmt w:val="russianLower"/>
      <w:lvlText w:val="%2)"/>
      <w:lvlJc w:val="left"/>
      <w:pPr>
        <w:ind w:left="1872" w:hanging="360"/>
      </w:pPr>
      <w:rPr>
        <w:rFonts w:ascii="Times New Roman" w:hAnsi="Times New Roman" w:cs="Times New Roman" w:hint="default"/>
      </w:rPr>
    </w:lvl>
    <w:lvl w:ilvl="2" w:tplc="0419001B" w:tentative="1">
      <w:start w:val="1"/>
      <w:numFmt w:val="lowerRoman"/>
      <w:lvlText w:val="%3."/>
      <w:lvlJc w:val="right"/>
      <w:pPr>
        <w:ind w:left="2592" w:hanging="180"/>
      </w:pPr>
    </w:lvl>
    <w:lvl w:ilvl="3" w:tplc="0419000F" w:tentative="1">
      <w:start w:val="1"/>
      <w:numFmt w:val="decimal"/>
      <w:lvlText w:val="%4."/>
      <w:lvlJc w:val="left"/>
      <w:pPr>
        <w:ind w:left="3312" w:hanging="360"/>
      </w:pPr>
    </w:lvl>
    <w:lvl w:ilvl="4" w:tplc="04190019" w:tentative="1">
      <w:start w:val="1"/>
      <w:numFmt w:val="lowerLetter"/>
      <w:lvlText w:val="%5."/>
      <w:lvlJc w:val="left"/>
      <w:pPr>
        <w:ind w:left="4032" w:hanging="360"/>
      </w:pPr>
    </w:lvl>
    <w:lvl w:ilvl="5" w:tplc="0419001B" w:tentative="1">
      <w:start w:val="1"/>
      <w:numFmt w:val="lowerRoman"/>
      <w:lvlText w:val="%6."/>
      <w:lvlJc w:val="right"/>
      <w:pPr>
        <w:ind w:left="4752" w:hanging="180"/>
      </w:pPr>
    </w:lvl>
    <w:lvl w:ilvl="6" w:tplc="0419000F" w:tentative="1">
      <w:start w:val="1"/>
      <w:numFmt w:val="decimal"/>
      <w:lvlText w:val="%7."/>
      <w:lvlJc w:val="left"/>
      <w:pPr>
        <w:ind w:left="5472" w:hanging="360"/>
      </w:pPr>
    </w:lvl>
    <w:lvl w:ilvl="7" w:tplc="04190019" w:tentative="1">
      <w:start w:val="1"/>
      <w:numFmt w:val="lowerLetter"/>
      <w:lvlText w:val="%8."/>
      <w:lvlJc w:val="left"/>
      <w:pPr>
        <w:ind w:left="6192" w:hanging="360"/>
      </w:pPr>
    </w:lvl>
    <w:lvl w:ilvl="8" w:tplc="0419001B" w:tentative="1">
      <w:start w:val="1"/>
      <w:numFmt w:val="lowerRoman"/>
      <w:lvlText w:val="%9."/>
      <w:lvlJc w:val="right"/>
      <w:pPr>
        <w:ind w:left="6912" w:hanging="180"/>
      </w:pPr>
    </w:lvl>
  </w:abstractNum>
  <w:abstractNum w:abstractNumId="103">
    <w:nsid w:val="65400D97"/>
    <w:multiLevelType w:val="hybridMultilevel"/>
    <w:tmpl w:val="2AF0B42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66470502"/>
    <w:multiLevelType w:val="hybridMultilevel"/>
    <w:tmpl w:val="BCD81E98"/>
    <w:lvl w:ilvl="0" w:tplc="04190019">
      <w:start w:val="1"/>
      <w:numFmt w:val="decimal"/>
      <w:lvlText w:val="%1)"/>
      <w:lvlJc w:val="left"/>
      <w:pPr>
        <w:ind w:left="1429" w:hanging="360"/>
      </w:pPr>
      <w:rPr>
        <w:rFonts w:hint="default"/>
      </w:rPr>
    </w:lvl>
    <w:lvl w:ilvl="1" w:tplc="04190019">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5">
    <w:nsid w:val="6734077D"/>
    <w:multiLevelType w:val="multilevel"/>
    <w:tmpl w:val="E0D0115C"/>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6">
    <w:nsid w:val="67C4120C"/>
    <w:multiLevelType w:val="hybridMultilevel"/>
    <w:tmpl w:val="F08A95F2"/>
    <w:lvl w:ilvl="0" w:tplc="04190003">
      <w:start w:val="1"/>
      <w:numFmt w:val="russianLower"/>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7">
    <w:nsid w:val="6843285D"/>
    <w:multiLevelType w:val="multilevel"/>
    <w:tmpl w:val="48A8DF7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8">
    <w:nsid w:val="69775A4E"/>
    <w:multiLevelType w:val="hybridMultilevel"/>
    <w:tmpl w:val="5C440914"/>
    <w:lvl w:ilvl="0" w:tplc="DB8E700A">
      <w:start w:val="6"/>
      <w:numFmt w:val="decimal"/>
      <w:lvlText w:val="%1)"/>
      <w:lvlJc w:val="left"/>
      <w:pPr>
        <w:ind w:left="115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70CE5445"/>
    <w:multiLevelType w:val="hybridMultilevel"/>
    <w:tmpl w:val="4350D552"/>
    <w:name w:val="WW8Num2222222222222"/>
    <w:lvl w:ilvl="0" w:tplc="AFDE4EB8">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0">
    <w:nsid w:val="7480128C"/>
    <w:multiLevelType w:val="hybridMultilevel"/>
    <w:tmpl w:val="666A5420"/>
    <w:lvl w:ilvl="0" w:tplc="E536DB96">
      <w:start w:val="1"/>
      <w:numFmt w:val="bullet"/>
      <w:lvlText w:val=""/>
      <w:lvlJc w:val="left"/>
      <w:pPr>
        <w:ind w:left="1280" w:hanging="360"/>
      </w:pPr>
      <w:rPr>
        <w:rFonts w:ascii="Symbol" w:hAnsi="Symbol" w:hint="default"/>
      </w:rPr>
    </w:lvl>
    <w:lvl w:ilvl="1" w:tplc="04190003" w:tentative="1">
      <w:start w:val="1"/>
      <w:numFmt w:val="bullet"/>
      <w:lvlText w:val="o"/>
      <w:lvlJc w:val="left"/>
      <w:pPr>
        <w:ind w:left="2000" w:hanging="360"/>
      </w:pPr>
      <w:rPr>
        <w:rFonts w:ascii="Courier New" w:hAnsi="Courier New" w:cs="Courier New" w:hint="default"/>
      </w:rPr>
    </w:lvl>
    <w:lvl w:ilvl="2" w:tplc="04190005" w:tentative="1">
      <w:start w:val="1"/>
      <w:numFmt w:val="bullet"/>
      <w:lvlText w:val=""/>
      <w:lvlJc w:val="left"/>
      <w:pPr>
        <w:ind w:left="2720" w:hanging="360"/>
      </w:pPr>
      <w:rPr>
        <w:rFonts w:ascii="Wingdings" w:hAnsi="Wingdings" w:hint="default"/>
      </w:rPr>
    </w:lvl>
    <w:lvl w:ilvl="3" w:tplc="04190001" w:tentative="1">
      <w:start w:val="1"/>
      <w:numFmt w:val="bullet"/>
      <w:lvlText w:val=""/>
      <w:lvlJc w:val="left"/>
      <w:pPr>
        <w:ind w:left="3440" w:hanging="360"/>
      </w:pPr>
      <w:rPr>
        <w:rFonts w:ascii="Symbol" w:hAnsi="Symbol" w:hint="default"/>
      </w:rPr>
    </w:lvl>
    <w:lvl w:ilvl="4" w:tplc="04190003" w:tentative="1">
      <w:start w:val="1"/>
      <w:numFmt w:val="bullet"/>
      <w:lvlText w:val="o"/>
      <w:lvlJc w:val="left"/>
      <w:pPr>
        <w:ind w:left="4160" w:hanging="360"/>
      </w:pPr>
      <w:rPr>
        <w:rFonts w:ascii="Courier New" w:hAnsi="Courier New" w:cs="Courier New" w:hint="default"/>
      </w:rPr>
    </w:lvl>
    <w:lvl w:ilvl="5" w:tplc="04190005" w:tentative="1">
      <w:start w:val="1"/>
      <w:numFmt w:val="bullet"/>
      <w:lvlText w:val=""/>
      <w:lvlJc w:val="left"/>
      <w:pPr>
        <w:ind w:left="4880" w:hanging="360"/>
      </w:pPr>
      <w:rPr>
        <w:rFonts w:ascii="Wingdings" w:hAnsi="Wingdings" w:hint="default"/>
      </w:rPr>
    </w:lvl>
    <w:lvl w:ilvl="6" w:tplc="04190001" w:tentative="1">
      <w:start w:val="1"/>
      <w:numFmt w:val="bullet"/>
      <w:lvlText w:val=""/>
      <w:lvlJc w:val="left"/>
      <w:pPr>
        <w:ind w:left="5600" w:hanging="360"/>
      </w:pPr>
      <w:rPr>
        <w:rFonts w:ascii="Symbol" w:hAnsi="Symbol" w:hint="default"/>
      </w:rPr>
    </w:lvl>
    <w:lvl w:ilvl="7" w:tplc="04190003" w:tentative="1">
      <w:start w:val="1"/>
      <w:numFmt w:val="bullet"/>
      <w:lvlText w:val="o"/>
      <w:lvlJc w:val="left"/>
      <w:pPr>
        <w:ind w:left="6320" w:hanging="360"/>
      </w:pPr>
      <w:rPr>
        <w:rFonts w:ascii="Courier New" w:hAnsi="Courier New" w:cs="Courier New" w:hint="default"/>
      </w:rPr>
    </w:lvl>
    <w:lvl w:ilvl="8" w:tplc="04190005" w:tentative="1">
      <w:start w:val="1"/>
      <w:numFmt w:val="bullet"/>
      <w:lvlText w:val=""/>
      <w:lvlJc w:val="left"/>
      <w:pPr>
        <w:ind w:left="7040" w:hanging="360"/>
      </w:pPr>
      <w:rPr>
        <w:rFonts w:ascii="Wingdings" w:hAnsi="Wingdings" w:hint="default"/>
      </w:rPr>
    </w:lvl>
  </w:abstractNum>
  <w:abstractNum w:abstractNumId="111">
    <w:nsid w:val="74A53621"/>
    <w:multiLevelType w:val="hybridMultilevel"/>
    <w:tmpl w:val="7ED2CC24"/>
    <w:lvl w:ilvl="0" w:tplc="04190001">
      <w:start w:val="1"/>
      <w:numFmt w:val="bullet"/>
      <w:lvlText w:val=""/>
      <w:lvlJc w:val="left"/>
      <w:pPr>
        <w:ind w:left="720" w:hanging="360"/>
      </w:pPr>
      <w:rPr>
        <w:rFonts w:ascii="Symbol" w:hAnsi="Symbol" w:hint="default"/>
      </w:rPr>
    </w:lvl>
    <w:lvl w:ilvl="1" w:tplc="4DC29BBC">
      <w:start w:val="1"/>
      <w:numFmt w:val="russianLower"/>
      <w:lvlText w:val="%2)"/>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753835A7"/>
    <w:multiLevelType w:val="hybridMultilevel"/>
    <w:tmpl w:val="1114A104"/>
    <w:lvl w:ilvl="0" w:tplc="FFFFFFFF">
      <w:start w:val="1"/>
      <w:numFmt w:val="bullet"/>
      <w:lvlText w:val="–"/>
      <w:lvlJc w:val="left"/>
      <w:pPr>
        <w:tabs>
          <w:tab w:val="num" w:pos="-92"/>
        </w:tabs>
        <w:ind w:left="-92" w:hanging="360"/>
      </w:pPr>
      <w:rPr>
        <w:rFonts w:ascii="Times New Roman" w:hAnsi="Times New Roman" w:cs="Times New Roman" w:hint="default"/>
        <w:sz w:val="24"/>
        <w:szCs w:val="24"/>
      </w:rPr>
    </w:lvl>
    <w:lvl w:ilvl="1" w:tplc="FFFFFFFF" w:tentative="1">
      <w:start w:val="1"/>
      <w:numFmt w:val="bullet"/>
      <w:pStyle w:val="22"/>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3">
    <w:nsid w:val="75DB13F3"/>
    <w:multiLevelType w:val="hybridMultilevel"/>
    <w:tmpl w:val="77CE9798"/>
    <w:lvl w:ilvl="0" w:tplc="3DCE8D1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4">
    <w:nsid w:val="774C6D44"/>
    <w:multiLevelType w:val="multilevel"/>
    <w:tmpl w:val="CBE0D984"/>
    <w:lvl w:ilvl="0">
      <w:start w:val="1"/>
      <w:numFmt w:val="decimal"/>
      <w:lvlText w:val="%1."/>
      <w:lvlJc w:val="left"/>
      <w:pPr>
        <w:ind w:left="716"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5">
    <w:nsid w:val="79CF4A26"/>
    <w:multiLevelType w:val="hybridMultilevel"/>
    <w:tmpl w:val="65BEC78E"/>
    <w:lvl w:ilvl="0" w:tplc="346A3B1A">
      <w:start w:val="1"/>
      <w:numFmt w:val="decimal"/>
      <w:pStyle w:val="a4"/>
      <w:lvlText w:val="ГЛАВА %1."/>
      <w:lvlJc w:val="left"/>
      <w:pPr>
        <w:ind w:left="1637" w:hanging="360"/>
      </w:pPr>
      <w:rPr>
        <w:rFonts w:hint="default"/>
        <w:lang w:val="ru-RU"/>
      </w:rPr>
    </w:lvl>
    <w:lvl w:ilvl="1" w:tplc="4AA86DA2">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79DF3E57"/>
    <w:multiLevelType w:val="multilevel"/>
    <w:tmpl w:val="A9D4B5AA"/>
    <w:lvl w:ilvl="0">
      <w:start w:val="1"/>
      <w:numFmt w:val="decimal"/>
      <w:lvlText w:val="%1."/>
      <w:lvlJc w:val="left"/>
      <w:pPr>
        <w:ind w:left="1283"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7">
    <w:nsid w:val="7CA40003"/>
    <w:multiLevelType w:val="hybridMultilevel"/>
    <w:tmpl w:val="5308D350"/>
    <w:lvl w:ilvl="0" w:tplc="04190011">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nsid w:val="7D8810D9"/>
    <w:multiLevelType w:val="multilevel"/>
    <w:tmpl w:val="4BB27624"/>
    <w:styleLink w:val="51"/>
    <w:lvl w:ilvl="0">
      <w:start w:val="1"/>
      <w:numFmt w:val="decimal"/>
      <w:lvlText w:val="%1)"/>
      <w:lvlJc w:val="left"/>
      <w:pPr>
        <w:ind w:left="1068" w:hanging="360"/>
      </w:pPr>
    </w:lvl>
    <w:lvl w:ilvl="1">
      <w:start w:val="1"/>
      <w:numFmt w:val="russianLower"/>
      <w:lvlText w:val="%2)"/>
      <w:lvlJc w:val="left"/>
      <w:pPr>
        <w:ind w:left="1788" w:hanging="360"/>
      </w:pPr>
      <w:rPr>
        <w:rFonts w:hint="default"/>
      </w:r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num w:numId="1">
    <w:abstractNumId w:val="88"/>
  </w:num>
  <w:num w:numId="2">
    <w:abstractNumId w:val="54"/>
  </w:num>
  <w:num w:numId="3">
    <w:abstractNumId w:val="31"/>
  </w:num>
  <w:num w:numId="4">
    <w:abstractNumId w:val="112"/>
  </w:num>
  <w:num w:numId="5">
    <w:abstractNumId w:val="6"/>
  </w:num>
  <w:num w:numId="6">
    <w:abstractNumId w:val="5"/>
  </w:num>
  <w:num w:numId="7">
    <w:abstractNumId w:val="4"/>
  </w:num>
  <w:num w:numId="8">
    <w:abstractNumId w:val="3"/>
  </w:num>
  <w:num w:numId="9">
    <w:abstractNumId w:val="7"/>
  </w:num>
  <w:num w:numId="10">
    <w:abstractNumId w:val="2"/>
  </w:num>
  <w:num w:numId="11">
    <w:abstractNumId w:val="1"/>
  </w:num>
  <w:num w:numId="12">
    <w:abstractNumId w:val="0"/>
  </w:num>
  <w:num w:numId="13">
    <w:abstractNumId w:val="57"/>
  </w:num>
  <w:num w:numId="14">
    <w:abstractNumId w:val="47"/>
  </w:num>
  <w:num w:numId="15">
    <w:abstractNumId w:val="115"/>
  </w:num>
  <w:num w:numId="16">
    <w:abstractNumId w:val="43"/>
  </w:num>
  <w:num w:numId="17">
    <w:abstractNumId w:val="116"/>
  </w:num>
  <w:num w:numId="18">
    <w:abstractNumId w:val="48"/>
  </w:num>
  <w:num w:numId="19">
    <w:abstractNumId w:val="61"/>
  </w:num>
  <w:num w:numId="20">
    <w:abstractNumId w:val="38"/>
  </w:num>
  <w:num w:numId="21">
    <w:abstractNumId w:val="100"/>
  </w:num>
  <w:num w:numId="22">
    <w:abstractNumId w:val="45"/>
  </w:num>
  <w:num w:numId="23">
    <w:abstractNumId w:val="59"/>
  </w:num>
  <w:num w:numId="24">
    <w:abstractNumId w:val="99"/>
  </w:num>
  <w:num w:numId="25">
    <w:abstractNumId w:val="96"/>
  </w:num>
  <w:num w:numId="26">
    <w:abstractNumId w:val="19"/>
  </w:num>
  <w:num w:numId="27">
    <w:abstractNumId w:val="12"/>
  </w:num>
  <w:num w:numId="28">
    <w:abstractNumId w:val="110"/>
  </w:num>
  <w:num w:numId="29">
    <w:abstractNumId w:val="103"/>
  </w:num>
  <w:num w:numId="30">
    <w:abstractNumId w:val="36"/>
  </w:num>
  <w:num w:numId="31">
    <w:abstractNumId w:val="102"/>
  </w:num>
  <w:num w:numId="32">
    <w:abstractNumId w:val="24"/>
  </w:num>
  <w:num w:numId="33">
    <w:abstractNumId w:val="75"/>
  </w:num>
  <w:num w:numId="34">
    <w:abstractNumId w:val="28"/>
  </w:num>
  <w:num w:numId="35">
    <w:abstractNumId w:val="27"/>
  </w:num>
  <w:num w:numId="36">
    <w:abstractNumId w:val="17"/>
  </w:num>
  <w:num w:numId="37">
    <w:abstractNumId w:val="90"/>
  </w:num>
  <w:num w:numId="38">
    <w:abstractNumId w:val="33"/>
  </w:num>
  <w:num w:numId="39">
    <w:abstractNumId w:val="39"/>
  </w:num>
  <w:num w:numId="40">
    <w:abstractNumId w:val="34"/>
  </w:num>
  <w:num w:numId="41">
    <w:abstractNumId w:val="89"/>
  </w:num>
  <w:num w:numId="42">
    <w:abstractNumId w:val="111"/>
  </w:num>
  <w:num w:numId="43">
    <w:abstractNumId w:val="70"/>
  </w:num>
  <w:num w:numId="44">
    <w:abstractNumId w:val="80"/>
  </w:num>
  <w:num w:numId="45">
    <w:abstractNumId w:val="85"/>
  </w:num>
  <w:num w:numId="46">
    <w:abstractNumId w:val="77"/>
  </w:num>
  <w:num w:numId="47">
    <w:abstractNumId w:val="68"/>
  </w:num>
  <w:num w:numId="48">
    <w:abstractNumId w:val="69"/>
  </w:num>
  <w:num w:numId="49">
    <w:abstractNumId w:val="50"/>
  </w:num>
  <w:num w:numId="50">
    <w:abstractNumId w:val="107"/>
  </w:num>
  <w:num w:numId="51">
    <w:abstractNumId w:val="91"/>
  </w:num>
  <w:num w:numId="52">
    <w:abstractNumId w:val="53"/>
  </w:num>
  <w:num w:numId="53">
    <w:abstractNumId w:val="117"/>
  </w:num>
  <w:num w:numId="54">
    <w:abstractNumId w:val="23"/>
  </w:num>
  <w:num w:numId="55">
    <w:abstractNumId w:val="84"/>
  </w:num>
  <w:num w:numId="56">
    <w:abstractNumId w:val="118"/>
  </w:num>
  <w:num w:numId="57">
    <w:abstractNumId w:val="49"/>
  </w:num>
  <w:num w:numId="58">
    <w:abstractNumId w:val="72"/>
  </w:num>
  <w:num w:numId="59">
    <w:abstractNumId w:val="15"/>
  </w:num>
  <w:num w:numId="60">
    <w:abstractNumId w:val="41"/>
  </w:num>
  <w:num w:numId="61">
    <w:abstractNumId w:val="21"/>
  </w:num>
  <w:num w:numId="62">
    <w:abstractNumId w:val="55"/>
  </w:num>
  <w:num w:numId="63">
    <w:abstractNumId w:val="79"/>
  </w:num>
  <w:num w:numId="64">
    <w:abstractNumId w:val="14"/>
  </w:num>
  <w:num w:numId="65">
    <w:abstractNumId w:val="94"/>
  </w:num>
  <w:num w:numId="66">
    <w:abstractNumId w:val="46"/>
  </w:num>
  <w:num w:numId="67">
    <w:abstractNumId w:val="37"/>
  </w:num>
  <w:num w:numId="68">
    <w:abstractNumId w:val="114"/>
  </w:num>
  <w:num w:numId="69">
    <w:abstractNumId w:val="20"/>
  </w:num>
  <w:num w:numId="70">
    <w:abstractNumId w:val="44"/>
  </w:num>
  <w:num w:numId="71">
    <w:abstractNumId w:val="105"/>
  </w:num>
  <w:num w:numId="72">
    <w:abstractNumId w:val="97"/>
  </w:num>
  <w:num w:numId="73">
    <w:abstractNumId w:val="13"/>
  </w:num>
  <w:num w:numId="74">
    <w:abstractNumId w:val="16"/>
  </w:num>
  <w:num w:numId="75">
    <w:abstractNumId w:val="86"/>
  </w:num>
  <w:num w:numId="76">
    <w:abstractNumId w:val="65"/>
  </w:num>
  <w:num w:numId="77">
    <w:abstractNumId w:val="18"/>
  </w:num>
  <w:num w:numId="78">
    <w:abstractNumId w:val="25"/>
  </w:num>
  <w:num w:numId="79">
    <w:abstractNumId w:val="52"/>
  </w:num>
  <w:num w:numId="80">
    <w:abstractNumId w:val="101"/>
  </w:num>
  <w:num w:numId="81">
    <w:abstractNumId w:val="76"/>
  </w:num>
  <w:num w:numId="82">
    <w:abstractNumId w:val="74"/>
  </w:num>
  <w:num w:numId="83">
    <w:abstractNumId w:val="51"/>
  </w:num>
  <w:num w:numId="84">
    <w:abstractNumId w:val="63"/>
  </w:num>
  <w:num w:numId="85">
    <w:abstractNumId w:val="30"/>
  </w:num>
  <w:num w:numId="86">
    <w:abstractNumId w:val="35"/>
  </w:num>
  <w:num w:numId="87">
    <w:abstractNumId w:val="106"/>
  </w:num>
  <w:num w:numId="88">
    <w:abstractNumId w:val="98"/>
  </w:num>
  <w:num w:numId="89">
    <w:abstractNumId w:val="32"/>
  </w:num>
  <w:num w:numId="90">
    <w:abstractNumId w:val="71"/>
  </w:num>
  <w:num w:numId="91">
    <w:abstractNumId w:val="64"/>
  </w:num>
  <w:num w:numId="92">
    <w:abstractNumId w:val="40"/>
  </w:num>
  <w:num w:numId="93">
    <w:abstractNumId w:val="67"/>
  </w:num>
  <w:num w:numId="94">
    <w:abstractNumId w:val="113"/>
  </w:num>
  <w:num w:numId="95">
    <w:abstractNumId w:val="56"/>
  </w:num>
  <w:num w:numId="96">
    <w:abstractNumId w:val="93"/>
  </w:num>
  <w:num w:numId="97">
    <w:abstractNumId w:val="42"/>
  </w:num>
  <w:num w:numId="98">
    <w:abstractNumId w:val="22"/>
  </w:num>
  <w:num w:numId="99">
    <w:abstractNumId w:val="104"/>
  </w:num>
  <w:num w:numId="100">
    <w:abstractNumId w:val="62"/>
  </w:num>
  <w:num w:numId="101">
    <w:abstractNumId w:val="87"/>
  </w:num>
  <w:num w:numId="102">
    <w:abstractNumId w:val="60"/>
  </w:num>
  <w:num w:numId="103">
    <w:abstractNumId w:val="82"/>
  </w:num>
  <w:num w:numId="104">
    <w:abstractNumId w:val="95"/>
  </w:num>
  <w:num w:numId="105">
    <w:abstractNumId w:val="58"/>
  </w:num>
  <w:num w:numId="106">
    <w:abstractNumId w:val="26"/>
  </w:num>
  <w:num w:numId="107">
    <w:abstractNumId w:val="92"/>
  </w:num>
  <w:num w:numId="108">
    <w:abstractNumId w:val="29"/>
  </w:num>
  <w:num w:numId="109">
    <w:abstractNumId w:val="108"/>
  </w:num>
  <w:num w:numId="110">
    <w:abstractNumId w:val="83"/>
  </w:num>
  <w:num w:numId="111">
    <w:abstractNumId w:val="66"/>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7"/>
  <w:proofState w:spelling="clean" w:grammar="clean"/>
  <w:defaultTabStop w:val="709"/>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30B2"/>
    <w:rsid w:val="0000037C"/>
    <w:rsid w:val="00000F66"/>
    <w:rsid w:val="000012DB"/>
    <w:rsid w:val="0000160F"/>
    <w:rsid w:val="00002EA4"/>
    <w:rsid w:val="00002F6C"/>
    <w:rsid w:val="000033F7"/>
    <w:rsid w:val="00003AC7"/>
    <w:rsid w:val="00003F1E"/>
    <w:rsid w:val="00004550"/>
    <w:rsid w:val="00004873"/>
    <w:rsid w:val="000048A8"/>
    <w:rsid w:val="00005027"/>
    <w:rsid w:val="000054E4"/>
    <w:rsid w:val="00005F4C"/>
    <w:rsid w:val="0000613C"/>
    <w:rsid w:val="0000625F"/>
    <w:rsid w:val="000068B6"/>
    <w:rsid w:val="000068F2"/>
    <w:rsid w:val="00006B5B"/>
    <w:rsid w:val="00006C7F"/>
    <w:rsid w:val="00007518"/>
    <w:rsid w:val="000075BF"/>
    <w:rsid w:val="0000794A"/>
    <w:rsid w:val="00007D77"/>
    <w:rsid w:val="0001066B"/>
    <w:rsid w:val="00010AD4"/>
    <w:rsid w:val="00011244"/>
    <w:rsid w:val="0001175C"/>
    <w:rsid w:val="00011810"/>
    <w:rsid w:val="00011CB6"/>
    <w:rsid w:val="000129B1"/>
    <w:rsid w:val="00012B4D"/>
    <w:rsid w:val="00012F55"/>
    <w:rsid w:val="00013002"/>
    <w:rsid w:val="00013093"/>
    <w:rsid w:val="000133C2"/>
    <w:rsid w:val="0001621F"/>
    <w:rsid w:val="000164B7"/>
    <w:rsid w:val="00017263"/>
    <w:rsid w:val="00017829"/>
    <w:rsid w:val="00017D3D"/>
    <w:rsid w:val="00020C17"/>
    <w:rsid w:val="00021113"/>
    <w:rsid w:val="000211B7"/>
    <w:rsid w:val="00021C40"/>
    <w:rsid w:val="0002208F"/>
    <w:rsid w:val="000228A0"/>
    <w:rsid w:val="000235F2"/>
    <w:rsid w:val="0002399C"/>
    <w:rsid w:val="00023B02"/>
    <w:rsid w:val="0002449A"/>
    <w:rsid w:val="000246A7"/>
    <w:rsid w:val="00024B01"/>
    <w:rsid w:val="000255B9"/>
    <w:rsid w:val="000263E2"/>
    <w:rsid w:val="00026E09"/>
    <w:rsid w:val="00026E7D"/>
    <w:rsid w:val="0002719A"/>
    <w:rsid w:val="000275B0"/>
    <w:rsid w:val="0002760D"/>
    <w:rsid w:val="00027639"/>
    <w:rsid w:val="00027BCF"/>
    <w:rsid w:val="00027E20"/>
    <w:rsid w:val="000300AE"/>
    <w:rsid w:val="0003012D"/>
    <w:rsid w:val="00030ECD"/>
    <w:rsid w:val="000312CA"/>
    <w:rsid w:val="00031EEE"/>
    <w:rsid w:val="00032A57"/>
    <w:rsid w:val="0003313D"/>
    <w:rsid w:val="000339E2"/>
    <w:rsid w:val="00033D5F"/>
    <w:rsid w:val="0003405E"/>
    <w:rsid w:val="0003408D"/>
    <w:rsid w:val="00034AE1"/>
    <w:rsid w:val="00034E91"/>
    <w:rsid w:val="000356AB"/>
    <w:rsid w:val="00035C12"/>
    <w:rsid w:val="00036E2A"/>
    <w:rsid w:val="000372E5"/>
    <w:rsid w:val="000373CA"/>
    <w:rsid w:val="000408AE"/>
    <w:rsid w:val="00040909"/>
    <w:rsid w:val="00041BBA"/>
    <w:rsid w:val="00041F22"/>
    <w:rsid w:val="000426D0"/>
    <w:rsid w:val="00042A84"/>
    <w:rsid w:val="00042A9F"/>
    <w:rsid w:val="00042E4F"/>
    <w:rsid w:val="00043160"/>
    <w:rsid w:val="000440E8"/>
    <w:rsid w:val="000448EB"/>
    <w:rsid w:val="00045803"/>
    <w:rsid w:val="00047CAC"/>
    <w:rsid w:val="00047E11"/>
    <w:rsid w:val="000504A9"/>
    <w:rsid w:val="00051051"/>
    <w:rsid w:val="00051141"/>
    <w:rsid w:val="00051797"/>
    <w:rsid w:val="0005193C"/>
    <w:rsid w:val="000527E4"/>
    <w:rsid w:val="00052A23"/>
    <w:rsid w:val="00053AC7"/>
    <w:rsid w:val="00053BC6"/>
    <w:rsid w:val="00053DDD"/>
    <w:rsid w:val="000542AE"/>
    <w:rsid w:val="00054365"/>
    <w:rsid w:val="00054E7B"/>
    <w:rsid w:val="00054EFB"/>
    <w:rsid w:val="00054F29"/>
    <w:rsid w:val="0005527F"/>
    <w:rsid w:val="00055EC4"/>
    <w:rsid w:val="000566C6"/>
    <w:rsid w:val="0005670C"/>
    <w:rsid w:val="0005693B"/>
    <w:rsid w:val="00057F85"/>
    <w:rsid w:val="0006027E"/>
    <w:rsid w:val="00060649"/>
    <w:rsid w:val="00060EF1"/>
    <w:rsid w:val="00061144"/>
    <w:rsid w:val="0006118B"/>
    <w:rsid w:val="000612D0"/>
    <w:rsid w:val="0006142E"/>
    <w:rsid w:val="000618A3"/>
    <w:rsid w:val="00061A3B"/>
    <w:rsid w:val="0006398A"/>
    <w:rsid w:val="00063DC4"/>
    <w:rsid w:val="0006498C"/>
    <w:rsid w:val="00064BB2"/>
    <w:rsid w:val="00064C7B"/>
    <w:rsid w:val="00065117"/>
    <w:rsid w:val="00065F9C"/>
    <w:rsid w:val="0006648F"/>
    <w:rsid w:val="0006674E"/>
    <w:rsid w:val="0006692A"/>
    <w:rsid w:val="00066D81"/>
    <w:rsid w:val="000673DE"/>
    <w:rsid w:val="00067869"/>
    <w:rsid w:val="000701CC"/>
    <w:rsid w:val="00070C82"/>
    <w:rsid w:val="00070F90"/>
    <w:rsid w:val="000715F2"/>
    <w:rsid w:val="000716CB"/>
    <w:rsid w:val="00071ABF"/>
    <w:rsid w:val="000727A3"/>
    <w:rsid w:val="00072E40"/>
    <w:rsid w:val="00073263"/>
    <w:rsid w:val="00073ABA"/>
    <w:rsid w:val="00073AE2"/>
    <w:rsid w:val="00073B22"/>
    <w:rsid w:val="000740B7"/>
    <w:rsid w:val="00074DBB"/>
    <w:rsid w:val="00074EC3"/>
    <w:rsid w:val="00074F14"/>
    <w:rsid w:val="00075471"/>
    <w:rsid w:val="00075A21"/>
    <w:rsid w:val="00075D4C"/>
    <w:rsid w:val="0007602F"/>
    <w:rsid w:val="00076219"/>
    <w:rsid w:val="000762D4"/>
    <w:rsid w:val="000768E5"/>
    <w:rsid w:val="00076C80"/>
    <w:rsid w:val="000777D2"/>
    <w:rsid w:val="00077873"/>
    <w:rsid w:val="00077DF1"/>
    <w:rsid w:val="00077E4E"/>
    <w:rsid w:val="00077E6B"/>
    <w:rsid w:val="0008048F"/>
    <w:rsid w:val="000804B3"/>
    <w:rsid w:val="0008084B"/>
    <w:rsid w:val="00080D38"/>
    <w:rsid w:val="000814AC"/>
    <w:rsid w:val="000814BE"/>
    <w:rsid w:val="000815E8"/>
    <w:rsid w:val="00081681"/>
    <w:rsid w:val="0008194B"/>
    <w:rsid w:val="000823EA"/>
    <w:rsid w:val="000826F9"/>
    <w:rsid w:val="00082AFB"/>
    <w:rsid w:val="000834DF"/>
    <w:rsid w:val="000835F6"/>
    <w:rsid w:val="000839B4"/>
    <w:rsid w:val="00083E5B"/>
    <w:rsid w:val="00083FE1"/>
    <w:rsid w:val="00084D66"/>
    <w:rsid w:val="00084E00"/>
    <w:rsid w:val="00085BA6"/>
    <w:rsid w:val="00085EB6"/>
    <w:rsid w:val="00086261"/>
    <w:rsid w:val="00086889"/>
    <w:rsid w:val="00086E01"/>
    <w:rsid w:val="000871A9"/>
    <w:rsid w:val="00087AF0"/>
    <w:rsid w:val="00087D2F"/>
    <w:rsid w:val="00090107"/>
    <w:rsid w:val="000906A3"/>
    <w:rsid w:val="000907BF"/>
    <w:rsid w:val="00090A88"/>
    <w:rsid w:val="00090C6D"/>
    <w:rsid w:val="00090EF5"/>
    <w:rsid w:val="00091CB2"/>
    <w:rsid w:val="00092286"/>
    <w:rsid w:val="00092B4B"/>
    <w:rsid w:val="00093209"/>
    <w:rsid w:val="00093830"/>
    <w:rsid w:val="00094E55"/>
    <w:rsid w:val="00094E5F"/>
    <w:rsid w:val="00094E98"/>
    <w:rsid w:val="00095088"/>
    <w:rsid w:val="000951B0"/>
    <w:rsid w:val="0009554A"/>
    <w:rsid w:val="00095B7D"/>
    <w:rsid w:val="00095C97"/>
    <w:rsid w:val="000962CD"/>
    <w:rsid w:val="0009678B"/>
    <w:rsid w:val="00096AC5"/>
    <w:rsid w:val="000A037B"/>
    <w:rsid w:val="000A05E6"/>
    <w:rsid w:val="000A1568"/>
    <w:rsid w:val="000A1635"/>
    <w:rsid w:val="000A171E"/>
    <w:rsid w:val="000A1FDB"/>
    <w:rsid w:val="000A26E5"/>
    <w:rsid w:val="000A2EBD"/>
    <w:rsid w:val="000A3324"/>
    <w:rsid w:val="000A3810"/>
    <w:rsid w:val="000A39BB"/>
    <w:rsid w:val="000A39FF"/>
    <w:rsid w:val="000A3C67"/>
    <w:rsid w:val="000A4260"/>
    <w:rsid w:val="000A4B00"/>
    <w:rsid w:val="000A4BE0"/>
    <w:rsid w:val="000A54CF"/>
    <w:rsid w:val="000A6129"/>
    <w:rsid w:val="000A6B50"/>
    <w:rsid w:val="000A6FF6"/>
    <w:rsid w:val="000A7744"/>
    <w:rsid w:val="000A77EF"/>
    <w:rsid w:val="000A7A47"/>
    <w:rsid w:val="000A7C2D"/>
    <w:rsid w:val="000A7D0F"/>
    <w:rsid w:val="000B0058"/>
    <w:rsid w:val="000B00AF"/>
    <w:rsid w:val="000B02C0"/>
    <w:rsid w:val="000B04C3"/>
    <w:rsid w:val="000B0E03"/>
    <w:rsid w:val="000B0F6B"/>
    <w:rsid w:val="000B2F18"/>
    <w:rsid w:val="000B3401"/>
    <w:rsid w:val="000B3642"/>
    <w:rsid w:val="000B369A"/>
    <w:rsid w:val="000B4A24"/>
    <w:rsid w:val="000B4C20"/>
    <w:rsid w:val="000B4DEC"/>
    <w:rsid w:val="000B5D44"/>
    <w:rsid w:val="000B5E1B"/>
    <w:rsid w:val="000B617F"/>
    <w:rsid w:val="000B6A2C"/>
    <w:rsid w:val="000B70B9"/>
    <w:rsid w:val="000B7F21"/>
    <w:rsid w:val="000C0329"/>
    <w:rsid w:val="000C11EA"/>
    <w:rsid w:val="000C1516"/>
    <w:rsid w:val="000C1B70"/>
    <w:rsid w:val="000C1E67"/>
    <w:rsid w:val="000C2676"/>
    <w:rsid w:val="000C2D19"/>
    <w:rsid w:val="000C31C7"/>
    <w:rsid w:val="000C4060"/>
    <w:rsid w:val="000C462B"/>
    <w:rsid w:val="000C4AAD"/>
    <w:rsid w:val="000C4C26"/>
    <w:rsid w:val="000C4D89"/>
    <w:rsid w:val="000C521C"/>
    <w:rsid w:val="000C566A"/>
    <w:rsid w:val="000C654A"/>
    <w:rsid w:val="000C7503"/>
    <w:rsid w:val="000C79CA"/>
    <w:rsid w:val="000D0728"/>
    <w:rsid w:val="000D109F"/>
    <w:rsid w:val="000D1AA5"/>
    <w:rsid w:val="000D202A"/>
    <w:rsid w:val="000D22F4"/>
    <w:rsid w:val="000D2378"/>
    <w:rsid w:val="000D2397"/>
    <w:rsid w:val="000D2410"/>
    <w:rsid w:val="000D3684"/>
    <w:rsid w:val="000D3B98"/>
    <w:rsid w:val="000D434C"/>
    <w:rsid w:val="000D46B7"/>
    <w:rsid w:val="000D5129"/>
    <w:rsid w:val="000D549F"/>
    <w:rsid w:val="000D579D"/>
    <w:rsid w:val="000D5870"/>
    <w:rsid w:val="000D59F1"/>
    <w:rsid w:val="000D5AC1"/>
    <w:rsid w:val="000D5DE0"/>
    <w:rsid w:val="000D62D6"/>
    <w:rsid w:val="000D62DA"/>
    <w:rsid w:val="000D6A07"/>
    <w:rsid w:val="000D6D4A"/>
    <w:rsid w:val="000D7FAF"/>
    <w:rsid w:val="000E0CE4"/>
    <w:rsid w:val="000E0CFF"/>
    <w:rsid w:val="000E2022"/>
    <w:rsid w:val="000E21DC"/>
    <w:rsid w:val="000E2703"/>
    <w:rsid w:val="000E28BD"/>
    <w:rsid w:val="000E2978"/>
    <w:rsid w:val="000E3143"/>
    <w:rsid w:val="000E3164"/>
    <w:rsid w:val="000E317C"/>
    <w:rsid w:val="000E33EA"/>
    <w:rsid w:val="000E3A7F"/>
    <w:rsid w:val="000E419B"/>
    <w:rsid w:val="000E4DB7"/>
    <w:rsid w:val="000E4F5E"/>
    <w:rsid w:val="000E50D5"/>
    <w:rsid w:val="000E56EA"/>
    <w:rsid w:val="000E5CB8"/>
    <w:rsid w:val="000E60AD"/>
    <w:rsid w:val="000E61E4"/>
    <w:rsid w:val="000E665F"/>
    <w:rsid w:val="000E68DF"/>
    <w:rsid w:val="000E69EB"/>
    <w:rsid w:val="000E6BBD"/>
    <w:rsid w:val="000E6C05"/>
    <w:rsid w:val="000E7437"/>
    <w:rsid w:val="000E79AF"/>
    <w:rsid w:val="000F0002"/>
    <w:rsid w:val="000F094A"/>
    <w:rsid w:val="000F0B4E"/>
    <w:rsid w:val="000F0C01"/>
    <w:rsid w:val="000F1C8C"/>
    <w:rsid w:val="000F2147"/>
    <w:rsid w:val="000F2464"/>
    <w:rsid w:val="000F2D19"/>
    <w:rsid w:val="000F2FAC"/>
    <w:rsid w:val="000F36D5"/>
    <w:rsid w:val="000F38BC"/>
    <w:rsid w:val="000F3EAE"/>
    <w:rsid w:val="000F3F9A"/>
    <w:rsid w:val="000F4E80"/>
    <w:rsid w:val="000F5083"/>
    <w:rsid w:val="000F62D9"/>
    <w:rsid w:val="000F6497"/>
    <w:rsid w:val="000F65DE"/>
    <w:rsid w:val="000F6BF0"/>
    <w:rsid w:val="001013A1"/>
    <w:rsid w:val="001014F4"/>
    <w:rsid w:val="00102069"/>
    <w:rsid w:val="0010292A"/>
    <w:rsid w:val="00103619"/>
    <w:rsid w:val="00103944"/>
    <w:rsid w:val="00103B8E"/>
    <w:rsid w:val="001042C7"/>
    <w:rsid w:val="00104B19"/>
    <w:rsid w:val="0010617C"/>
    <w:rsid w:val="001065CD"/>
    <w:rsid w:val="0010726F"/>
    <w:rsid w:val="001073BF"/>
    <w:rsid w:val="0011095A"/>
    <w:rsid w:val="00110D34"/>
    <w:rsid w:val="001113D2"/>
    <w:rsid w:val="00111496"/>
    <w:rsid w:val="00111B49"/>
    <w:rsid w:val="00111DED"/>
    <w:rsid w:val="001125B8"/>
    <w:rsid w:val="001129AC"/>
    <w:rsid w:val="001129CA"/>
    <w:rsid w:val="00112A1F"/>
    <w:rsid w:val="0011346A"/>
    <w:rsid w:val="00113689"/>
    <w:rsid w:val="0011405A"/>
    <w:rsid w:val="00114065"/>
    <w:rsid w:val="00114CA5"/>
    <w:rsid w:val="00115984"/>
    <w:rsid w:val="00115A3C"/>
    <w:rsid w:val="00116736"/>
    <w:rsid w:val="00116DF7"/>
    <w:rsid w:val="0012024C"/>
    <w:rsid w:val="00120662"/>
    <w:rsid w:val="0012092D"/>
    <w:rsid w:val="00120F39"/>
    <w:rsid w:val="00122148"/>
    <w:rsid w:val="00122AF8"/>
    <w:rsid w:val="00123039"/>
    <w:rsid w:val="001230F4"/>
    <w:rsid w:val="00123601"/>
    <w:rsid w:val="001238E1"/>
    <w:rsid w:val="0012408B"/>
    <w:rsid w:val="0012452D"/>
    <w:rsid w:val="001249F1"/>
    <w:rsid w:val="00124D6B"/>
    <w:rsid w:val="00124E30"/>
    <w:rsid w:val="00125336"/>
    <w:rsid w:val="00125449"/>
    <w:rsid w:val="0012668B"/>
    <w:rsid w:val="00126946"/>
    <w:rsid w:val="001269C3"/>
    <w:rsid w:val="00126CA4"/>
    <w:rsid w:val="00127773"/>
    <w:rsid w:val="001277F8"/>
    <w:rsid w:val="00131288"/>
    <w:rsid w:val="00132135"/>
    <w:rsid w:val="001323BA"/>
    <w:rsid w:val="001327B1"/>
    <w:rsid w:val="00132B81"/>
    <w:rsid w:val="00132F4F"/>
    <w:rsid w:val="001330B2"/>
    <w:rsid w:val="0013414B"/>
    <w:rsid w:val="00135EAB"/>
    <w:rsid w:val="00135EC4"/>
    <w:rsid w:val="00136100"/>
    <w:rsid w:val="0013645D"/>
    <w:rsid w:val="00136795"/>
    <w:rsid w:val="00136892"/>
    <w:rsid w:val="00136BA1"/>
    <w:rsid w:val="0013708B"/>
    <w:rsid w:val="00137F8B"/>
    <w:rsid w:val="00140430"/>
    <w:rsid w:val="00140CDF"/>
    <w:rsid w:val="00140D2C"/>
    <w:rsid w:val="0014112C"/>
    <w:rsid w:val="001411CD"/>
    <w:rsid w:val="0014195E"/>
    <w:rsid w:val="00141B30"/>
    <w:rsid w:val="00141E1B"/>
    <w:rsid w:val="00142283"/>
    <w:rsid w:val="00142440"/>
    <w:rsid w:val="00142A13"/>
    <w:rsid w:val="00143108"/>
    <w:rsid w:val="0014319D"/>
    <w:rsid w:val="001446AF"/>
    <w:rsid w:val="00144901"/>
    <w:rsid w:val="0014517E"/>
    <w:rsid w:val="0014537C"/>
    <w:rsid w:val="001459AF"/>
    <w:rsid w:val="001459BE"/>
    <w:rsid w:val="0014617E"/>
    <w:rsid w:val="00146275"/>
    <w:rsid w:val="0014705A"/>
    <w:rsid w:val="001478BB"/>
    <w:rsid w:val="0015062B"/>
    <w:rsid w:val="00150DD3"/>
    <w:rsid w:val="00150DDC"/>
    <w:rsid w:val="0015135D"/>
    <w:rsid w:val="00151649"/>
    <w:rsid w:val="00151B03"/>
    <w:rsid w:val="001531A6"/>
    <w:rsid w:val="00153768"/>
    <w:rsid w:val="00153887"/>
    <w:rsid w:val="00153CC0"/>
    <w:rsid w:val="00153E45"/>
    <w:rsid w:val="00154097"/>
    <w:rsid w:val="001541C9"/>
    <w:rsid w:val="001541CA"/>
    <w:rsid w:val="0015477F"/>
    <w:rsid w:val="00154989"/>
    <w:rsid w:val="00154D4F"/>
    <w:rsid w:val="00156493"/>
    <w:rsid w:val="00157609"/>
    <w:rsid w:val="001579C1"/>
    <w:rsid w:val="00157DD2"/>
    <w:rsid w:val="001600C5"/>
    <w:rsid w:val="00160170"/>
    <w:rsid w:val="0016069E"/>
    <w:rsid w:val="00160D95"/>
    <w:rsid w:val="00160E40"/>
    <w:rsid w:val="00160F09"/>
    <w:rsid w:val="001611E3"/>
    <w:rsid w:val="001613CD"/>
    <w:rsid w:val="00161464"/>
    <w:rsid w:val="001619DD"/>
    <w:rsid w:val="001624B7"/>
    <w:rsid w:val="0016283B"/>
    <w:rsid w:val="00162C53"/>
    <w:rsid w:val="0016382B"/>
    <w:rsid w:val="0016404E"/>
    <w:rsid w:val="00164472"/>
    <w:rsid w:val="001650BA"/>
    <w:rsid w:val="00165545"/>
    <w:rsid w:val="001657EF"/>
    <w:rsid w:val="00165A82"/>
    <w:rsid w:val="001662D3"/>
    <w:rsid w:val="001664FA"/>
    <w:rsid w:val="00166C17"/>
    <w:rsid w:val="00166D38"/>
    <w:rsid w:val="001672AB"/>
    <w:rsid w:val="00167BA5"/>
    <w:rsid w:val="00167F33"/>
    <w:rsid w:val="00167F6B"/>
    <w:rsid w:val="00167FBF"/>
    <w:rsid w:val="0017120F"/>
    <w:rsid w:val="00171605"/>
    <w:rsid w:val="0017160B"/>
    <w:rsid w:val="00174259"/>
    <w:rsid w:val="00174639"/>
    <w:rsid w:val="0017521D"/>
    <w:rsid w:val="0017536D"/>
    <w:rsid w:val="00176ABF"/>
    <w:rsid w:val="0017755C"/>
    <w:rsid w:val="00177585"/>
    <w:rsid w:val="00177911"/>
    <w:rsid w:val="00177FF5"/>
    <w:rsid w:val="001802B7"/>
    <w:rsid w:val="001803A2"/>
    <w:rsid w:val="001809D7"/>
    <w:rsid w:val="00180C69"/>
    <w:rsid w:val="00181034"/>
    <w:rsid w:val="00181205"/>
    <w:rsid w:val="00181FE1"/>
    <w:rsid w:val="001822D2"/>
    <w:rsid w:val="0018254D"/>
    <w:rsid w:val="00182FCB"/>
    <w:rsid w:val="00183C2C"/>
    <w:rsid w:val="0018408B"/>
    <w:rsid w:val="00184F07"/>
    <w:rsid w:val="0018532A"/>
    <w:rsid w:val="00185439"/>
    <w:rsid w:val="00185A96"/>
    <w:rsid w:val="00185FAC"/>
    <w:rsid w:val="00186B9E"/>
    <w:rsid w:val="00187375"/>
    <w:rsid w:val="00187D21"/>
    <w:rsid w:val="00187E32"/>
    <w:rsid w:val="0019008E"/>
    <w:rsid w:val="00190DC6"/>
    <w:rsid w:val="00190E9C"/>
    <w:rsid w:val="001914B1"/>
    <w:rsid w:val="00191C95"/>
    <w:rsid w:val="00192178"/>
    <w:rsid w:val="00192988"/>
    <w:rsid w:val="0019322A"/>
    <w:rsid w:val="00193FDC"/>
    <w:rsid w:val="0019495C"/>
    <w:rsid w:val="00194D1A"/>
    <w:rsid w:val="00194E36"/>
    <w:rsid w:val="001954A8"/>
    <w:rsid w:val="001956E0"/>
    <w:rsid w:val="001958D7"/>
    <w:rsid w:val="00196D2D"/>
    <w:rsid w:val="00196E73"/>
    <w:rsid w:val="00197204"/>
    <w:rsid w:val="00197524"/>
    <w:rsid w:val="00197598"/>
    <w:rsid w:val="00197876"/>
    <w:rsid w:val="00197EC6"/>
    <w:rsid w:val="001A00F9"/>
    <w:rsid w:val="001A0266"/>
    <w:rsid w:val="001A095F"/>
    <w:rsid w:val="001A1D44"/>
    <w:rsid w:val="001A2435"/>
    <w:rsid w:val="001A319E"/>
    <w:rsid w:val="001A34A7"/>
    <w:rsid w:val="001A3A95"/>
    <w:rsid w:val="001A3D1E"/>
    <w:rsid w:val="001A3E0A"/>
    <w:rsid w:val="001A42FD"/>
    <w:rsid w:val="001A4C34"/>
    <w:rsid w:val="001A5275"/>
    <w:rsid w:val="001A5484"/>
    <w:rsid w:val="001A5793"/>
    <w:rsid w:val="001A59C5"/>
    <w:rsid w:val="001A5AA2"/>
    <w:rsid w:val="001A5EEE"/>
    <w:rsid w:val="001A6CF0"/>
    <w:rsid w:val="001A7EC2"/>
    <w:rsid w:val="001B021D"/>
    <w:rsid w:val="001B0D10"/>
    <w:rsid w:val="001B12D0"/>
    <w:rsid w:val="001B1789"/>
    <w:rsid w:val="001B1C00"/>
    <w:rsid w:val="001B1C64"/>
    <w:rsid w:val="001B314D"/>
    <w:rsid w:val="001B3579"/>
    <w:rsid w:val="001B50CE"/>
    <w:rsid w:val="001B563E"/>
    <w:rsid w:val="001B6AC5"/>
    <w:rsid w:val="001B6FFE"/>
    <w:rsid w:val="001B71D0"/>
    <w:rsid w:val="001B7923"/>
    <w:rsid w:val="001B7A41"/>
    <w:rsid w:val="001B7E50"/>
    <w:rsid w:val="001B7F66"/>
    <w:rsid w:val="001C00A4"/>
    <w:rsid w:val="001C0520"/>
    <w:rsid w:val="001C089A"/>
    <w:rsid w:val="001C0A54"/>
    <w:rsid w:val="001C20F8"/>
    <w:rsid w:val="001C218C"/>
    <w:rsid w:val="001C2A25"/>
    <w:rsid w:val="001C2D30"/>
    <w:rsid w:val="001C2DFE"/>
    <w:rsid w:val="001C335C"/>
    <w:rsid w:val="001C35B1"/>
    <w:rsid w:val="001C3956"/>
    <w:rsid w:val="001C3D0D"/>
    <w:rsid w:val="001C3D7A"/>
    <w:rsid w:val="001C4ED4"/>
    <w:rsid w:val="001C4F08"/>
    <w:rsid w:val="001C5AC4"/>
    <w:rsid w:val="001C5AE3"/>
    <w:rsid w:val="001C6115"/>
    <w:rsid w:val="001C6842"/>
    <w:rsid w:val="001C6B7E"/>
    <w:rsid w:val="001D14C4"/>
    <w:rsid w:val="001D3A8C"/>
    <w:rsid w:val="001D3FF3"/>
    <w:rsid w:val="001D4043"/>
    <w:rsid w:val="001D5156"/>
    <w:rsid w:val="001D53DE"/>
    <w:rsid w:val="001D566A"/>
    <w:rsid w:val="001D5C79"/>
    <w:rsid w:val="001D6983"/>
    <w:rsid w:val="001D6E6C"/>
    <w:rsid w:val="001D78C7"/>
    <w:rsid w:val="001D7A77"/>
    <w:rsid w:val="001E14AD"/>
    <w:rsid w:val="001E2407"/>
    <w:rsid w:val="001E2590"/>
    <w:rsid w:val="001E2BD3"/>
    <w:rsid w:val="001E2D78"/>
    <w:rsid w:val="001E32AC"/>
    <w:rsid w:val="001E33A2"/>
    <w:rsid w:val="001E452C"/>
    <w:rsid w:val="001E4F02"/>
    <w:rsid w:val="001E51CF"/>
    <w:rsid w:val="001E5807"/>
    <w:rsid w:val="001E5863"/>
    <w:rsid w:val="001E5AE5"/>
    <w:rsid w:val="001E5C19"/>
    <w:rsid w:val="001E5D91"/>
    <w:rsid w:val="001E6269"/>
    <w:rsid w:val="001E66B2"/>
    <w:rsid w:val="001E69A5"/>
    <w:rsid w:val="001E6F22"/>
    <w:rsid w:val="001E798B"/>
    <w:rsid w:val="001E7C71"/>
    <w:rsid w:val="001F02BB"/>
    <w:rsid w:val="001F0879"/>
    <w:rsid w:val="001F150A"/>
    <w:rsid w:val="001F195D"/>
    <w:rsid w:val="001F1A9C"/>
    <w:rsid w:val="001F1BD0"/>
    <w:rsid w:val="001F1F1B"/>
    <w:rsid w:val="001F2244"/>
    <w:rsid w:val="001F229C"/>
    <w:rsid w:val="001F27B0"/>
    <w:rsid w:val="001F27CC"/>
    <w:rsid w:val="001F28E2"/>
    <w:rsid w:val="001F29A5"/>
    <w:rsid w:val="001F29CC"/>
    <w:rsid w:val="001F2B20"/>
    <w:rsid w:val="001F3DE8"/>
    <w:rsid w:val="001F4749"/>
    <w:rsid w:val="001F4963"/>
    <w:rsid w:val="001F4FF7"/>
    <w:rsid w:val="001F59EA"/>
    <w:rsid w:val="001F6182"/>
    <w:rsid w:val="001F6526"/>
    <w:rsid w:val="001F65BA"/>
    <w:rsid w:val="001F6D23"/>
    <w:rsid w:val="001F7BFD"/>
    <w:rsid w:val="001F7DE0"/>
    <w:rsid w:val="001F7ED8"/>
    <w:rsid w:val="002002E5"/>
    <w:rsid w:val="0020032D"/>
    <w:rsid w:val="00201373"/>
    <w:rsid w:val="0020199D"/>
    <w:rsid w:val="00201F38"/>
    <w:rsid w:val="002023F2"/>
    <w:rsid w:val="002029E6"/>
    <w:rsid w:val="00202DDD"/>
    <w:rsid w:val="00204164"/>
    <w:rsid w:val="00204776"/>
    <w:rsid w:val="00204C8A"/>
    <w:rsid w:val="00204CF6"/>
    <w:rsid w:val="00205EA5"/>
    <w:rsid w:val="00206172"/>
    <w:rsid w:val="0020626C"/>
    <w:rsid w:val="00206284"/>
    <w:rsid w:val="00206A4A"/>
    <w:rsid w:val="00207177"/>
    <w:rsid w:val="002071BA"/>
    <w:rsid w:val="00207ACF"/>
    <w:rsid w:val="00210915"/>
    <w:rsid w:val="00210D60"/>
    <w:rsid w:val="00211066"/>
    <w:rsid w:val="002122A7"/>
    <w:rsid w:val="002124D0"/>
    <w:rsid w:val="002130D0"/>
    <w:rsid w:val="0021389F"/>
    <w:rsid w:val="00214FD6"/>
    <w:rsid w:val="0021535F"/>
    <w:rsid w:val="002157CB"/>
    <w:rsid w:val="00215D2A"/>
    <w:rsid w:val="00216D82"/>
    <w:rsid w:val="00217027"/>
    <w:rsid w:val="002179CC"/>
    <w:rsid w:val="00220637"/>
    <w:rsid w:val="0022071E"/>
    <w:rsid w:val="00220BB8"/>
    <w:rsid w:val="002212E6"/>
    <w:rsid w:val="00221402"/>
    <w:rsid w:val="0022191D"/>
    <w:rsid w:val="00221B70"/>
    <w:rsid w:val="00221BA4"/>
    <w:rsid w:val="002223A6"/>
    <w:rsid w:val="00222AD6"/>
    <w:rsid w:val="00222C72"/>
    <w:rsid w:val="00222CF5"/>
    <w:rsid w:val="0022371F"/>
    <w:rsid w:val="002241D8"/>
    <w:rsid w:val="002253C1"/>
    <w:rsid w:val="00225850"/>
    <w:rsid w:val="002258F8"/>
    <w:rsid w:val="00225A73"/>
    <w:rsid w:val="002267AE"/>
    <w:rsid w:val="00227238"/>
    <w:rsid w:val="002277A2"/>
    <w:rsid w:val="0022784C"/>
    <w:rsid w:val="002301FF"/>
    <w:rsid w:val="0023031C"/>
    <w:rsid w:val="00230578"/>
    <w:rsid w:val="00230951"/>
    <w:rsid w:val="00230AB2"/>
    <w:rsid w:val="00230C24"/>
    <w:rsid w:val="00230EE6"/>
    <w:rsid w:val="00230F64"/>
    <w:rsid w:val="00231027"/>
    <w:rsid w:val="00231352"/>
    <w:rsid w:val="00231904"/>
    <w:rsid w:val="0023197D"/>
    <w:rsid w:val="00231E28"/>
    <w:rsid w:val="002322F7"/>
    <w:rsid w:val="0023299E"/>
    <w:rsid w:val="00232A83"/>
    <w:rsid w:val="00232BA8"/>
    <w:rsid w:val="00233000"/>
    <w:rsid w:val="002335DE"/>
    <w:rsid w:val="00233641"/>
    <w:rsid w:val="00233C0B"/>
    <w:rsid w:val="00233C5A"/>
    <w:rsid w:val="00233C6B"/>
    <w:rsid w:val="00233E57"/>
    <w:rsid w:val="00234494"/>
    <w:rsid w:val="00234D20"/>
    <w:rsid w:val="00235655"/>
    <w:rsid w:val="0023580E"/>
    <w:rsid w:val="0023587C"/>
    <w:rsid w:val="0023654D"/>
    <w:rsid w:val="00236A3E"/>
    <w:rsid w:val="00236A4C"/>
    <w:rsid w:val="00236FFC"/>
    <w:rsid w:val="00237459"/>
    <w:rsid w:val="00237A44"/>
    <w:rsid w:val="00237AB9"/>
    <w:rsid w:val="00237DE8"/>
    <w:rsid w:val="00240691"/>
    <w:rsid w:val="00240A47"/>
    <w:rsid w:val="00240CAA"/>
    <w:rsid w:val="002416C8"/>
    <w:rsid w:val="0024170F"/>
    <w:rsid w:val="00241C55"/>
    <w:rsid w:val="00241D3C"/>
    <w:rsid w:val="0024211A"/>
    <w:rsid w:val="00242406"/>
    <w:rsid w:val="002424F4"/>
    <w:rsid w:val="002437B7"/>
    <w:rsid w:val="00244021"/>
    <w:rsid w:val="002454AF"/>
    <w:rsid w:val="002455FE"/>
    <w:rsid w:val="0024579E"/>
    <w:rsid w:val="0024665E"/>
    <w:rsid w:val="002466E5"/>
    <w:rsid w:val="00246C4A"/>
    <w:rsid w:val="00246E9D"/>
    <w:rsid w:val="00246F5D"/>
    <w:rsid w:val="0024708D"/>
    <w:rsid w:val="002475D6"/>
    <w:rsid w:val="0024783C"/>
    <w:rsid w:val="00250491"/>
    <w:rsid w:val="002504D7"/>
    <w:rsid w:val="002507E6"/>
    <w:rsid w:val="00250D43"/>
    <w:rsid w:val="00251E2B"/>
    <w:rsid w:val="00252066"/>
    <w:rsid w:val="0025246F"/>
    <w:rsid w:val="002530F4"/>
    <w:rsid w:val="00253399"/>
    <w:rsid w:val="002535F6"/>
    <w:rsid w:val="00253FD0"/>
    <w:rsid w:val="00254267"/>
    <w:rsid w:val="00254E4E"/>
    <w:rsid w:val="00255466"/>
    <w:rsid w:val="00255E70"/>
    <w:rsid w:val="00255EB8"/>
    <w:rsid w:val="00256065"/>
    <w:rsid w:val="00256181"/>
    <w:rsid w:val="002561AC"/>
    <w:rsid w:val="002562F3"/>
    <w:rsid w:val="0025668A"/>
    <w:rsid w:val="00256935"/>
    <w:rsid w:val="002576D7"/>
    <w:rsid w:val="00257A7F"/>
    <w:rsid w:val="002603D2"/>
    <w:rsid w:val="00260880"/>
    <w:rsid w:val="00260CF2"/>
    <w:rsid w:val="002613C6"/>
    <w:rsid w:val="002622E9"/>
    <w:rsid w:val="0026238E"/>
    <w:rsid w:val="00263556"/>
    <w:rsid w:val="00263919"/>
    <w:rsid w:val="0026429A"/>
    <w:rsid w:val="00264F10"/>
    <w:rsid w:val="00265763"/>
    <w:rsid w:val="00265BDB"/>
    <w:rsid w:val="00265C8E"/>
    <w:rsid w:val="00266198"/>
    <w:rsid w:val="00266794"/>
    <w:rsid w:val="00266E83"/>
    <w:rsid w:val="00267927"/>
    <w:rsid w:val="00270A25"/>
    <w:rsid w:val="00270C3D"/>
    <w:rsid w:val="00270FBE"/>
    <w:rsid w:val="00271B4D"/>
    <w:rsid w:val="00271CE1"/>
    <w:rsid w:val="00272A26"/>
    <w:rsid w:val="002738EB"/>
    <w:rsid w:val="00273925"/>
    <w:rsid w:val="00273BE2"/>
    <w:rsid w:val="00273F89"/>
    <w:rsid w:val="002743A5"/>
    <w:rsid w:val="00274E1A"/>
    <w:rsid w:val="0027521E"/>
    <w:rsid w:val="002755F7"/>
    <w:rsid w:val="0027600A"/>
    <w:rsid w:val="00276358"/>
    <w:rsid w:val="00276B91"/>
    <w:rsid w:val="00276FA4"/>
    <w:rsid w:val="00277293"/>
    <w:rsid w:val="0027797D"/>
    <w:rsid w:val="00277B05"/>
    <w:rsid w:val="00277E8D"/>
    <w:rsid w:val="00280019"/>
    <w:rsid w:val="00280675"/>
    <w:rsid w:val="0028073B"/>
    <w:rsid w:val="00281A80"/>
    <w:rsid w:val="00281AA4"/>
    <w:rsid w:val="002820A3"/>
    <w:rsid w:val="00282641"/>
    <w:rsid w:val="002834F1"/>
    <w:rsid w:val="002854A2"/>
    <w:rsid w:val="00285845"/>
    <w:rsid w:val="00285A6E"/>
    <w:rsid w:val="00285D67"/>
    <w:rsid w:val="00285F1C"/>
    <w:rsid w:val="00286623"/>
    <w:rsid w:val="002875A7"/>
    <w:rsid w:val="00287B97"/>
    <w:rsid w:val="00287C99"/>
    <w:rsid w:val="00287CF5"/>
    <w:rsid w:val="00287F48"/>
    <w:rsid w:val="002909B1"/>
    <w:rsid w:val="00290BD2"/>
    <w:rsid w:val="00290D9F"/>
    <w:rsid w:val="00290FA2"/>
    <w:rsid w:val="002911C6"/>
    <w:rsid w:val="002913E8"/>
    <w:rsid w:val="00291C64"/>
    <w:rsid w:val="00293105"/>
    <w:rsid w:val="00293266"/>
    <w:rsid w:val="0029340C"/>
    <w:rsid w:val="002938E1"/>
    <w:rsid w:val="00293913"/>
    <w:rsid w:val="00293A18"/>
    <w:rsid w:val="0029482B"/>
    <w:rsid w:val="002948AC"/>
    <w:rsid w:val="00295603"/>
    <w:rsid w:val="002959A9"/>
    <w:rsid w:val="00296A0C"/>
    <w:rsid w:val="00296C22"/>
    <w:rsid w:val="00296DDF"/>
    <w:rsid w:val="002972EE"/>
    <w:rsid w:val="0029745D"/>
    <w:rsid w:val="00297BC3"/>
    <w:rsid w:val="00297C2B"/>
    <w:rsid w:val="002A0408"/>
    <w:rsid w:val="002A0963"/>
    <w:rsid w:val="002A1DE6"/>
    <w:rsid w:val="002A1EE6"/>
    <w:rsid w:val="002A2195"/>
    <w:rsid w:val="002A2B56"/>
    <w:rsid w:val="002A32C1"/>
    <w:rsid w:val="002A3497"/>
    <w:rsid w:val="002A3B07"/>
    <w:rsid w:val="002A3C22"/>
    <w:rsid w:val="002A4892"/>
    <w:rsid w:val="002A4991"/>
    <w:rsid w:val="002A4F15"/>
    <w:rsid w:val="002A4FE9"/>
    <w:rsid w:val="002A5452"/>
    <w:rsid w:val="002A5523"/>
    <w:rsid w:val="002A56F5"/>
    <w:rsid w:val="002A5E6B"/>
    <w:rsid w:val="002A61AF"/>
    <w:rsid w:val="002A65CE"/>
    <w:rsid w:val="002A675A"/>
    <w:rsid w:val="002A6779"/>
    <w:rsid w:val="002A719F"/>
    <w:rsid w:val="002A744C"/>
    <w:rsid w:val="002A7472"/>
    <w:rsid w:val="002A7B23"/>
    <w:rsid w:val="002A7FEF"/>
    <w:rsid w:val="002B0F71"/>
    <w:rsid w:val="002B1078"/>
    <w:rsid w:val="002B1607"/>
    <w:rsid w:val="002B23FC"/>
    <w:rsid w:val="002B334C"/>
    <w:rsid w:val="002B33F6"/>
    <w:rsid w:val="002B3D55"/>
    <w:rsid w:val="002B433E"/>
    <w:rsid w:val="002B60D1"/>
    <w:rsid w:val="002B6940"/>
    <w:rsid w:val="002C018B"/>
    <w:rsid w:val="002C08C1"/>
    <w:rsid w:val="002C0B7E"/>
    <w:rsid w:val="002C0D60"/>
    <w:rsid w:val="002C247F"/>
    <w:rsid w:val="002C27A9"/>
    <w:rsid w:val="002C324D"/>
    <w:rsid w:val="002C3871"/>
    <w:rsid w:val="002C38F0"/>
    <w:rsid w:val="002C3996"/>
    <w:rsid w:val="002C3B16"/>
    <w:rsid w:val="002C3DF7"/>
    <w:rsid w:val="002C3F0D"/>
    <w:rsid w:val="002C4BD7"/>
    <w:rsid w:val="002C5758"/>
    <w:rsid w:val="002C5B22"/>
    <w:rsid w:val="002C68C5"/>
    <w:rsid w:val="002C69D5"/>
    <w:rsid w:val="002C6F6D"/>
    <w:rsid w:val="002C7983"/>
    <w:rsid w:val="002C7E5A"/>
    <w:rsid w:val="002D0A0D"/>
    <w:rsid w:val="002D36BF"/>
    <w:rsid w:val="002D3764"/>
    <w:rsid w:val="002D38BC"/>
    <w:rsid w:val="002D3F45"/>
    <w:rsid w:val="002D4661"/>
    <w:rsid w:val="002D4D7C"/>
    <w:rsid w:val="002D4D96"/>
    <w:rsid w:val="002D4ED4"/>
    <w:rsid w:val="002D5148"/>
    <w:rsid w:val="002D51E2"/>
    <w:rsid w:val="002D54A0"/>
    <w:rsid w:val="002D5C7D"/>
    <w:rsid w:val="002D6466"/>
    <w:rsid w:val="002D682D"/>
    <w:rsid w:val="002D746F"/>
    <w:rsid w:val="002E0651"/>
    <w:rsid w:val="002E0E42"/>
    <w:rsid w:val="002E0F8D"/>
    <w:rsid w:val="002E1036"/>
    <w:rsid w:val="002E1A40"/>
    <w:rsid w:val="002E1C53"/>
    <w:rsid w:val="002E2D3B"/>
    <w:rsid w:val="002E344A"/>
    <w:rsid w:val="002E3500"/>
    <w:rsid w:val="002E3BA7"/>
    <w:rsid w:val="002E3CBD"/>
    <w:rsid w:val="002E4050"/>
    <w:rsid w:val="002E4247"/>
    <w:rsid w:val="002E4624"/>
    <w:rsid w:val="002E49C6"/>
    <w:rsid w:val="002E501B"/>
    <w:rsid w:val="002E5BFF"/>
    <w:rsid w:val="002E5FB2"/>
    <w:rsid w:val="002E6587"/>
    <w:rsid w:val="002E7224"/>
    <w:rsid w:val="002E739F"/>
    <w:rsid w:val="002F0142"/>
    <w:rsid w:val="002F04A6"/>
    <w:rsid w:val="002F089E"/>
    <w:rsid w:val="002F1123"/>
    <w:rsid w:val="002F1DEB"/>
    <w:rsid w:val="002F1F94"/>
    <w:rsid w:val="002F22B9"/>
    <w:rsid w:val="002F26DC"/>
    <w:rsid w:val="002F295A"/>
    <w:rsid w:val="002F2A84"/>
    <w:rsid w:val="002F2BA1"/>
    <w:rsid w:val="002F2EEE"/>
    <w:rsid w:val="002F3871"/>
    <w:rsid w:val="002F40E9"/>
    <w:rsid w:val="002F493D"/>
    <w:rsid w:val="002F5DCF"/>
    <w:rsid w:val="002F63FB"/>
    <w:rsid w:val="002F6B2D"/>
    <w:rsid w:val="002F7181"/>
    <w:rsid w:val="003001F2"/>
    <w:rsid w:val="00300DC8"/>
    <w:rsid w:val="003014DF"/>
    <w:rsid w:val="0030168A"/>
    <w:rsid w:val="0030191C"/>
    <w:rsid w:val="00301A11"/>
    <w:rsid w:val="00301A38"/>
    <w:rsid w:val="0030261A"/>
    <w:rsid w:val="00302786"/>
    <w:rsid w:val="00302C93"/>
    <w:rsid w:val="00302E5C"/>
    <w:rsid w:val="00302F6F"/>
    <w:rsid w:val="003031E8"/>
    <w:rsid w:val="00303755"/>
    <w:rsid w:val="00303B1A"/>
    <w:rsid w:val="00303FB1"/>
    <w:rsid w:val="0030437D"/>
    <w:rsid w:val="00304411"/>
    <w:rsid w:val="00304621"/>
    <w:rsid w:val="00304EDC"/>
    <w:rsid w:val="00305151"/>
    <w:rsid w:val="0030516F"/>
    <w:rsid w:val="003062EB"/>
    <w:rsid w:val="003063A2"/>
    <w:rsid w:val="003065A5"/>
    <w:rsid w:val="003065B2"/>
    <w:rsid w:val="00306B8B"/>
    <w:rsid w:val="00306F1D"/>
    <w:rsid w:val="00307006"/>
    <w:rsid w:val="00307242"/>
    <w:rsid w:val="00307A19"/>
    <w:rsid w:val="00307B37"/>
    <w:rsid w:val="00307FA4"/>
    <w:rsid w:val="0031010B"/>
    <w:rsid w:val="00310302"/>
    <w:rsid w:val="003104BF"/>
    <w:rsid w:val="00310A3E"/>
    <w:rsid w:val="00310E1C"/>
    <w:rsid w:val="00311BB0"/>
    <w:rsid w:val="00311D45"/>
    <w:rsid w:val="00311D4C"/>
    <w:rsid w:val="00312A06"/>
    <w:rsid w:val="00312F6E"/>
    <w:rsid w:val="0031324B"/>
    <w:rsid w:val="003139D7"/>
    <w:rsid w:val="00313E0F"/>
    <w:rsid w:val="003147E7"/>
    <w:rsid w:val="00314F0A"/>
    <w:rsid w:val="0031542B"/>
    <w:rsid w:val="003156B7"/>
    <w:rsid w:val="00317C0E"/>
    <w:rsid w:val="0032045E"/>
    <w:rsid w:val="00320987"/>
    <w:rsid w:val="003212F2"/>
    <w:rsid w:val="003216D1"/>
    <w:rsid w:val="00321773"/>
    <w:rsid w:val="003218B6"/>
    <w:rsid w:val="00321AFE"/>
    <w:rsid w:val="0032213E"/>
    <w:rsid w:val="00322352"/>
    <w:rsid w:val="00322BED"/>
    <w:rsid w:val="0032383A"/>
    <w:rsid w:val="00323B87"/>
    <w:rsid w:val="00323E81"/>
    <w:rsid w:val="003245DF"/>
    <w:rsid w:val="00324965"/>
    <w:rsid w:val="003250A1"/>
    <w:rsid w:val="003254F3"/>
    <w:rsid w:val="00325C59"/>
    <w:rsid w:val="0032693B"/>
    <w:rsid w:val="00326ED4"/>
    <w:rsid w:val="00326F05"/>
    <w:rsid w:val="00327240"/>
    <w:rsid w:val="00327291"/>
    <w:rsid w:val="003303CC"/>
    <w:rsid w:val="0033061F"/>
    <w:rsid w:val="00330ACC"/>
    <w:rsid w:val="0033205E"/>
    <w:rsid w:val="00332A18"/>
    <w:rsid w:val="00332C1D"/>
    <w:rsid w:val="00333AC3"/>
    <w:rsid w:val="00333AD1"/>
    <w:rsid w:val="003343E1"/>
    <w:rsid w:val="00334AEC"/>
    <w:rsid w:val="003350F3"/>
    <w:rsid w:val="00335257"/>
    <w:rsid w:val="00335EBE"/>
    <w:rsid w:val="00335F3E"/>
    <w:rsid w:val="00336407"/>
    <w:rsid w:val="00336F09"/>
    <w:rsid w:val="00337072"/>
    <w:rsid w:val="003400D2"/>
    <w:rsid w:val="00340102"/>
    <w:rsid w:val="00340AF7"/>
    <w:rsid w:val="003416C3"/>
    <w:rsid w:val="00342735"/>
    <w:rsid w:val="00342B47"/>
    <w:rsid w:val="003432DE"/>
    <w:rsid w:val="003436AE"/>
    <w:rsid w:val="003439BB"/>
    <w:rsid w:val="00343C84"/>
    <w:rsid w:val="00344378"/>
    <w:rsid w:val="0034467D"/>
    <w:rsid w:val="00344822"/>
    <w:rsid w:val="00344ACB"/>
    <w:rsid w:val="00344C03"/>
    <w:rsid w:val="00346238"/>
    <w:rsid w:val="003465B1"/>
    <w:rsid w:val="003471B4"/>
    <w:rsid w:val="00347ACE"/>
    <w:rsid w:val="00347CA6"/>
    <w:rsid w:val="00350228"/>
    <w:rsid w:val="0035065D"/>
    <w:rsid w:val="00350695"/>
    <w:rsid w:val="003507E5"/>
    <w:rsid w:val="003509E9"/>
    <w:rsid w:val="00350D34"/>
    <w:rsid w:val="00350F01"/>
    <w:rsid w:val="0035107B"/>
    <w:rsid w:val="003510E9"/>
    <w:rsid w:val="003518A9"/>
    <w:rsid w:val="00352B44"/>
    <w:rsid w:val="00352CA4"/>
    <w:rsid w:val="0035360B"/>
    <w:rsid w:val="00354110"/>
    <w:rsid w:val="00354AA4"/>
    <w:rsid w:val="00355953"/>
    <w:rsid w:val="00355AAA"/>
    <w:rsid w:val="00355C1E"/>
    <w:rsid w:val="003562C4"/>
    <w:rsid w:val="0035688A"/>
    <w:rsid w:val="0035697B"/>
    <w:rsid w:val="00356CF1"/>
    <w:rsid w:val="00357076"/>
    <w:rsid w:val="00357D2E"/>
    <w:rsid w:val="0036018D"/>
    <w:rsid w:val="00361E9C"/>
    <w:rsid w:val="00364182"/>
    <w:rsid w:val="0036489C"/>
    <w:rsid w:val="00364EFF"/>
    <w:rsid w:val="00364FF1"/>
    <w:rsid w:val="00365B1F"/>
    <w:rsid w:val="003662B9"/>
    <w:rsid w:val="003679BA"/>
    <w:rsid w:val="003707A8"/>
    <w:rsid w:val="0037088E"/>
    <w:rsid w:val="00371458"/>
    <w:rsid w:val="003718A5"/>
    <w:rsid w:val="00371A92"/>
    <w:rsid w:val="00372259"/>
    <w:rsid w:val="003724CD"/>
    <w:rsid w:val="00372520"/>
    <w:rsid w:val="00372941"/>
    <w:rsid w:val="003729CF"/>
    <w:rsid w:val="00373A06"/>
    <w:rsid w:val="00373B55"/>
    <w:rsid w:val="00373CA3"/>
    <w:rsid w:val="0037499A"/>
    <w:rsid w:val="00375B18"/>
    <w:rsid w:val="00375DE0"/>
    <w:rsid w:val="0037625E"/>
    <w:rsid w:val="00377292"/>
    <w:rsid w:val="003774A7"/>
    <w:rsid w:val="00377C89"/>
    <w:rsid w:val="00380516"/>
    <w:rsid w:val="003805DF"/>
    <w:rsid w:val="00380C5D"/>
    <w:rsid w:val="00380F28"/>
    <w:rsid w:val="003810AA"/>
    <w:rsid w:val="00381DE2"/>
    <w:rsid w:val="00382182"/>
    <w:rsid w:val="0038261F"/>
    <w:rsid w:val="00383A43"/>
    <w:rsid w:val="00383A7E"/>
    <w:rsid w:val="003840DC"/>
    <w:rsid w:val="003840F5"/>
    <w:rsid w:val="00384728"/>
    <w:rsid w:val="0038525F"/>
    <w:rsid w:val="00385949"/>
    <w:rsid w:val="00385D7D"/>
    <w:rsid w:val="003863B7"/>
    <w:rsid w:val="00386CA1"/>
    <w:rsid w:val="00387856"/>
    <w:rsid w:val="00387869"/>
    <w:rsid w:val="00387C49"/>
    <w:rsid w:val="00387DB5"/>
    <w:rsid w:val="00387EC5"/>
    <w:rsid w:val="003908C0"/>
    <w:rsid w:val="00390D82"/>
    <w:rsid w:val="0039108D"/>
    <w:rsid w:val="003913A7"/>
    <w:rsid w:val="0039202C"/>
    <w:rsid w:val="00392630"/>
    <w:rsid w:val="003927AC"/>
    <w:rsid w:val="00392EC0"/>
    <w:rsid w:val="00392F0F"/>
    <w:rsid w:val="00393F90"/>
    <w:rsid w:val="00394310"/>
    <w:rsid w:val="0039431C"/>
    <w:rsid w:val="00394447"/>
    <w:rsid w:val="00394B5F"/>
    <w:rsid w:val="003963CD"/>
    <w:rsid w:val="003966EA"/>
    <w:rsid w:val="00397554"/>
    <w:rsid w:val="00397F45"/>
    <w:rsid w:val="003A0FC3"/>
    <w:rsid w:val="003A1A9E"/>
    <w:rsid w:val="003A2406"/>
    <w:rsid w:val="003A2B7D"/>
    <w:rsid w:val="003A3313"/>
    <w:rsid w:val="003A3339"/>
    <w:rsid w:val="003A3A1A"/>
    <w:rsid w:val="003A4756"/>
    <w:rsid w:val="003A4CAF"/>
    <w:rsid w:val="003A50AF"/>
    <w:rsid w:val="003A533B"/>
    <w:rsid w:val="003A579F"/>
    <w:rsid w:val="003A6C80"/>
    <w:rsid w:val="003A6CE6"/>
    <w:rsid w:val="003B068A"/>
    <w:rsid w:val="003B0696"/>
    <w:rsid w:val="003B10CE"/>
    <w:rsid w:val="003B1A4D"/>
    <w:rsid w:val="003B25DB"/>
    <w:rsid w:val="003B29E5"/>
    <w:rsid w:val="003B3B11"/>
    <w:rsid w:val="003B3E34"/>
    <w:rsid w:val="003B4191"/>
    <w:rsid w:val="003B4EC7"/>
    <w:rsid w:val="003B5830"/>
    <w:rsid w:val="003B5AFB"/>
    <w:rsid w:val="003B5C70"/>
    <w:rsid w:val="003B681A"/>
    <w:rsid w:val="003B6B43"/>
    <w:rsid w:val="003B6FB3"/>
    <w:rsid w:val="003B742D"/>
    <w:rsid w:val="003B7BF8"/>
    <w:rsid w:val="003B7C0D"/>
    <w:rsid w:val="003B7CDA"/>
    <w:rsid w:val="003B7E73"/>
    <w:rsid w:val="003C0078"/>
    <w:rsid w:val="003C01F7"/>
    <w:rsid w:val="003C0338"/>
    <w:rsid w:val="003C059D"/>
    <w:rsid w:val="003C0AE1"/>
    <w:rsid w:val="003C1875"/>
    <w:rsid w:val="003C1E2A"/>
    <w:rsid w:val="003C23CE"/>
    <w:rsid w:val="003C2D5A"/>
    <w:rsid w:val="003C3223"/>
    <w:rsid w:val="003C34CB"/>
    <w:rsid w:val="003C3884"/>
    <w:rsid w:val="003C449A"/>
    <w:rsid w:val="003C4761"/>
    <w:rsid w:val="003C4BA3"/>
    <w:rsid w:val="003C5398"/>
    <w:rsid w:val="003C5F08"/>
    <w:rsid w:val="003C6EBC"/>
    <w:rsid w:val="003C7477"/>
    <w:rsid w:val="003C769D"/>
    <w:rsid w:val="003D004C"/>
    <w:rsid w:val="003D08C6"/>
    <w:rsid w:val="003D154B"/>
    <w:rsid w:val="003D20F4"/>
    <w:rsid w:val="003D2260"/>
    <w:rsid w:val="003D2F1D"/>
    <w:rsid w:val="003D3065"/>
    <w:rsid w:val="003D380B"/>
    <w:rsid w:val="003D3852"/>
    <w:rsid w:val="003D3B95"/>
    <w:rsid w:val="003D3E36"/>
    <w:rsid w:val="003D42AF"/>
    <w:rsid w:val="003D42BE"/>
    <w:rsid w:val="003D4659"/>
    <w:rsid w:val="003D472F"/>
    <w:rsid w:val="003D5044"/>
    <w:rsid w:val="003D5255"/>
    <w:rsid w:val="003D53FB"/>
    <w:rsid w:val="003D5A03"/>
    <w:rsid w:val="003D6B1F"/>
    <w:rsid w:val="003D6F52"/>
    <w:rsid w:val="003D6FAC"/>
    <w:rsid w:val="003E00CA"/>
    <w:rsid w:val="003E00EC"/>
    <w:rsid w:val="003E0185"/>
    <w:rsid w:val="003E01F3"/>
    <w:rsid w:val="003E0EA4"/>
    <w:rsid w:val="003E12AF"/>
    <w:rsid w:val="003E1985"/>
    <w:rsid w:val="003E1B9D"/>
    <w:rsid w:val="003E27F1"/>
    <w:rsid w:val="003E3037"/>
    <w:rsid w:val="003E3052"/>
    <w:rsid w:val="003E3913"/>
    <w:rsid w:val="003E399A"/>
    <w:rsid w:val="003E4524"/>
    <w:rsid w:val="003E4FD4"/>
    <w:rsid w:val="003E5E69"/>
    <w:rsid w:val="003E67DE"/>
    <w:rsid w:val="003E723F"/>
    <w:rsid w:val="003E77AE"/>
    <w:rsid w:val="003F0A99"/>
    <w:rsid w:val="003F14D9"/>
    <w:rsid w:val="003F18DD"/>
    <w:rsid w:val="003F1BA4"/>
    <w:rsid w:val="003F2056"/>
    <w:rsid w:val="003F20AD"/>
    <w:rsid w:val="003F3AF3"/>
    <w:rsid w:val="003F4176"/>
    <w:rsid w:val="003F42CF"/>
    <w:rsid w:val="003F4900"/>
    <w:rsid w:val="003F4FAB"/>
    <w:rsid w:val="003F51CB"/>
    <w:rsid w:val="003F53BD"/>
    <w:rsid w:val="003F55DD"/>
    <w:rsid w:val="003F5772"/>
    <w:rsid w:val="003F5EF3"/>
    <w:rsid w:val="003F6145"/>
    <w:rsid w:val="003F616A"/>
    <w:rsid w:val="003F6566"/>
    <w:rsid w:val="003F6A28"/>
    <w:rsid w:val="003F6BAF"/>
    <w:rsid w:val="003F7122"/>
    <w:rsid w:val="003F785A"/>
    <w:rsid w:val="0040032A"/>
    <w:rsid w:val="0040094F"/>
    <w:rsid w:val="00401377"/>
    <w:rsid w:val="0040142E"/>
    <w:rsid w:val="004026DB"/>
    <w:rsid w:val="00402B19"/>
    <w:rsid w:val="0040379A"/>
    <w:rsid w:val="0040408A"/>
    <w:rsid w:val="004046F0"/>
    <w:rsid w:val="00404994"/>
    <w:rsid w:val="00404C4F"/>
    <w:rsid w:val="00404E59"/>
    <w:rsid w:val="00405352"/>
    <w:rsid w:val="00405941"/>
    <w:rsid w:val="00405C8A"/>
    <w:rsid w:val="0040647C"/>
    <w:rsid w:val="0040738F"/>
    <w:rsid w:val="0041068D"/>
    <w:rsid w:val="0041195C"/>
    <w:rsid w:val="00411960"/>
    <w:rsid w:val="00412763"/>
    <w:rsid w:val="004134FA"/>
    <w:rsid w:val="00413518"/>
    <w:rsid w:val="0041358C"/>
    <w:rsid w:val="00413B80"/>
    <w:rsid w:val="00413EA9"/>
    <w:rsid w:val="0041413A"/>
    <w:rsid w:val="00414761"/>
    <w:rsid w:val="00414C10"/>
    <w:rsid w:val="00415D73"/>
    <w:rsid w:val="00417429"/>
    <w:rsid w:val="004178C2"/>
    <w:rsid w:val="00420A5F"/>
    <w:rsid w:val="004214FD"/>
    <w:rsid w:val="00421E00"/>
    <w:rsid w:val="00421EC2"/>
    <w:rsid w:val="00422FF8"/>
    <w:rsid w:val="00423403"/>
    <w:rsid w:val="00424596"/>
    <w:rsid w:val="004248A5"/>
    <w:rsid w:val="00424952"/>
    <w:rsid w:val="0042505F"/>
    <w:rsid w:val="0042572B"/>
    <w:rsid w:val="00426155"/>
    <w:rsid w:val="00426224"/>
    <w:rsid w:val="00426461"/>
    <w:rsid w:val="00426C46"/>
    <w:rsid w:val="004272BB"/>
    <w:rsid w:val="00427846"/>
    <w:rsid w:val="00430CA0"/>
    <w:rsid w:val="00430F96"/>
    <w:rsid w:val="00431218"/>
    <w:rsid w:val="004314FF"/>
    <w:rsid w:val="00432B60"/>
    <w:rsid w:val="00432B73"/>
    <w:rsid w:val="00433982"/>
    <w:rsid w:val="00433FE6"/>
    <w:rsid w:val="00434106"/>
    <w:rsid w:val="0043413F"/>
    <w:rsid w:val="0043544E"/>
    <w:rsid w:val="00435480"/>
    <w:rsid w:val="00435E64"/>
    <w:rsid w:val="004362A1"/>
    <w:rsid w:val="0043642C"/>
    <w:rsid w:val="004369C7"/>
    <w:rsid w:val="00436B70"/>
    <w:rsid w:val="00436CC1"/>
    <w:rsid w:val="00436F38"/>
    <w:rsid w:val="00437610"/>
    <w:rsid w:val="00437816"/>
    <w:rsid w:val="00437BC6"/>
    <w:rsid w:val="00437C90"/>
    <w:rsid w:val="00440A15"/>
    <w:rsid w:val="00440A8E"/>
    <w:rsid w:val="00440DD2"/>
    <w:rsid w:val="00440E2B"/>
    <w:rsid w:val="0044141A"/>
    <w:rsid w:val="0044231B"/>
    <w:rsid w:val="00442856"/>
    <w:rsid w:val="00442AE3"/>
    <w:rsid w:val="00442F31"/>
    <w:rsid w:val="0044318E"/>
    <w:rsid w:val="004436A1"/>
    <w:rsid w:val="00443922"/>
    <w:rsid w:val="00443D5F"/>
    <w:rsid w:val="00443DBB"/>
    <w:rsid w:val="00443E63"/>
    <w:rsid w:val="0044425E"/>
    <w:rsid w:val="004442D8"/>
    <w:rsid w:val="0044444B"/>
    <w:rsid w:val="00444BC2"/>
    <w:rsid w:val="00444D3D"/>
    <w:rsid w:val="00444EA6"/>
    <w:rsid w:val="004450D8"/>
    <w:rsid w:val="0044522F"/>
    <w:rsid w:val="00445A06"/>
    <w:rsid w:val="00446037"/>
    <w:rsid w:val="00446AD3"/>
    <w:rsid w:val="00446B34"/>
    <w:rsid w:val="004475B0"/>
    <w:rsid w:val="004476EA"/>
    <w:rsid w:val="004479F9"/>
    <w:rsid w:val="00447B05"/>
    <w:rsid w:val="00447D1F"/>
    <w:rsid w:val="0045002D"/>
    <w:rsid w:val="004501A1"/>
    <w:rsid w:val="004507F3"/>
    <w:rsid w:val="00450DCB"/>
    <w:rsid w:val="00450F92"/>
    <w:rsid w:val="00450FDC"/>
    <w:rsid w:val="0045108B"/>
    <w:rsid w:val="004511E6"/>
    <w:rsid w:val="004513B8"/>
    <w:rsid w:val="0045186A"/>
    <w:rsid w:val="004524DE"/>
    <w:rsid w:val="00452E66"/>
    <w:rsid w:val="004531A5"/>
    <w:rsid w:val="00453265"/>
    <w:rsid w:val="004536A6"/>
    <w:rsid w:val="00454291"/>
    <w:rsid w:val="00454E7F"/>
    <w:rsid w:val="0045527B"/>
    <w:rsid w:val="004552B0"/>
    <w:rsid w:val="00455C57"/>
    <w:rsid w:val="00455FAB"/>
    <w:rsid w:val="00456258"/>
    <w:rsid w:val="00456499"/>
    <w:rsid w:val="004564B9"/>
    <w:rsid w:val="004566AE"/>
    <w:rsid w:val="00456BCA"/>
    <w:rsid w:val="00456BD6"/>
    <w:rsid w:val="004572CE"/>
    <w:rsid w:val="00457523"/>
    <w:rsid w:val="0046025C"/>
    <w:rsid w:val="004615DD"/>
    <w:rsid w:val="00461EBB"/>
    <w:rsid w:val="004621B4"/>
    <w:rsid w:val="00462746"/>
    <w:rsid w:val="0046309C"/>
    <w:rsid w:val="004633AA"/>
    <w:rsid w:val="0046343C"/>
    <w:rsid w:val="00463A97"/>
    <w:rsid w:val="00463AA3"/>
    <w:rsid w:val="00464CFF"/>
    <w:rsid w:val="00465346"/>
    <w:rsid w:val="00466EB7"/>
    <w:rsid w:val="00466F98"/>
    <w:rsid w:val="004671BB"/>
    <w:rsid w:val="004701B1"/>
    <w:rsid w:val="0047102E"/>
    <w:rsid w:val="00471514"/>
    <w:rsid w:val="004717AC"/>
    <w:rsid w:val="00472366"/>
    <w:rsid w:val="00472BA4"/>
    <w:rsid w:val="00472F24"/>
    <w:rsid w:val="0047321D"/>
    <w:rsid w:val="00473764"/>
    <w:rsid w:val="004739DC"/>
    <w:rsid w:val="0047467D"/>
    <w:rsid w:val="00474D63"/>
    <w:rsid w:val="004750C3"/>
    <w:rsid w:val="004751B6"/>
    <w:rsid w:val="0047572D"/>
    <w:rsid w:val="0047582B"/>
    <w:rsid w:val="004758E2"/>
    <w:rsid w:val="00476840"/>
    <w:rsid w:val="00477156"/>
    <w:rsid w:val="00477655"/>
    <w:rsid w:val="00477755"/>
    <w:rsid w:val="00480137"/>
    <w:rsid w:val="004806C0"/>
    <w:rsid w:val="00480908"/>
    <w:rsid w:val="00480A97"/>
    <w:rsid w:val="004812B7"/>
    <w:rsid w:val="004814EB"/>
    <w:rsid w:val="00481729"/>
    <w:rsid w:val="00482B00"/>
    <w:rsid w:val="004837FB"/>
    <w:rsid w:val="00483D48"/>
    <w:rsid w:val="00484364"/>
    <w:rsid w:val="004846E4"/>
    <w:rsid w:val="004847EA"/>
    <w:rsid w:val="004847EF"/>
    <w:rsid w:val="00485182"/>
    <w:rsid w:val="0048533F"/>
    <w:rsid w:val="004853DE"/>
    <w:rsid w:val="00485871"/>
    <w:rsid w:val="00485A01"/>
    <w:rsid w:val="00486466"/>
    <w:rsid w:val="0048797E"/>
    <w:rsid w:val="00487F08"/>
    <w:rsid w:val="004900F2"/>
    <w:rsid w:val="004905E6"/>
    <w:rsid w:val="0049082F"/>
    <w:rsid w:val="00491081"/>
    <w:rsid w:val="0049114B"/>
    <w:rsid w:val="0049123C"/>
    <w:rsid w:val="00491717"/>
    <w:rsid w:val="00491972"/>
    <w:rsid w:val="00492D48"/>
    <w:rsid w:val="004933E8"/>
    <w:rsid w:val="0049370C"/>
    <w:rsid w:val="00493772"/>
    <w:rsid w:val="00493D31"/>
    <w:rsid w:val="00493D79"/>
    <w:rsid w:val="00493DC1"/>
    <w:rsid w:val="0049426F"/>
    <w:rsid w:val="00496D0E"/>
    <w:rsid w:val="00497A84"/>
    <w:rsid w:val="004A03F0"/>
    <w:rsid w:val="004A04A4"/>
    <w:rsid w:val="004A075C"/>
    <w:rsid w:val="004A09CF"/>
    <w:rsid w:val="004A09F4"/>
    <w:rsid w:val="004A0E7B"/>
    <w:rsid w:val="004A0F83"/>
    <w:rsid w:val="004A11C1"/>
    <w:rsid w:val="004A1F77"/>
    <w:rsid w:val="004A2045"/>
    <w:rsid w:val="004A228D"/>
    <w:rsid w:val="004A2CF1"/>
    <w:rsid w:val="004A2DB0"/>
    <w:rsid w:val="004A2F89"/>
    <w:rsid w:val="004A3166"/>
    <w:rsid w:val="004A3622"/>
    <w:rsid w:val="004A3A26"/>
    <w:rsid w:val="004A3BC8"/>
    <w:rsid w:val="004A3F42"/>
    <w:rsid w:val="004A41DA"/>
    <w:rsid w:val="004A4624"/>
    <w:rsid w:val="004A5306"/>
    <w:rsid w:val="004A552D"/>
    <w:rsid w:val="004A5800"/>
    <w:rsid w:val="004A64EB"/>
    <w:rsid w:val="004A685E"/>
    <w:rsid w:val="004A6875"/>
    <w:rsid w:val="004A74C4"/>
    <w:rsid w:val="004A74DB"/>
    <w:rsid w:val="004B1216"/>
    <w:rsid w:val="004B163D"/>
    <w:rsid w:val="004B228D"/>
    <w:rsid w:val="004B2685"/>
    <w:rsid w:val="004B28AD"/>
    <w:rsid w:val="004B2FA5"/>
    <w:rsid w:val="004B343E"/>
    <w:rsid w:val="004B3587"/>
    <w:rsid w:val="004B3E05"/>
    <w:rsid w:val="004B3F5D"/>
    <w:rsid w:val="004B460C"/>
    <w:rsid w:val="004B5020"/>
    <w:rsid w:val="004B5E39"/>
    <w:rsid w:val="004B632A"/>
    <w:rsid w:val="004B63D2"/>
    <w:rsid w:val="004B63EA"/>
    <w:rsid w:val="004B6C0B"/>
    <w:rsid w:val="004B7E4C"/>
    <w:rsid w:val="004C0B9C"/>
    <w:rsid w:val="004C0D46"/>
    <w:rsid w:val="004C1821"/>
    <w:rsid w:val="004C1A14"/>
    <w:rsid w:val="004C2C30"/>
    <w:rsid w:val="004C36CF"/>
    <w:rsid w:val="004C4585"/>
    <w:rsid w:val="004C5623"/>
    <w:rsid w:val="004C5666"/>
    <w:rsid w:val="004C587D"/>
    <w:rsid w:val="004C5B5E"/>
    <w:rsid w:val="004C5BA3"/>
    <w:rsid w:val="004C7599"/>
    <w:rsid w:val="004D08F0"/>
    <w:rsid w:val="004D0E37"/>
    <w:rsid w:val="004D12B7"/>
    <w:rsid w:val="004D15F3"/>
    <w:rsid w:val="004D1BD5"/>
    <w:rsid w:val="004D1E37"/>
    <w:rsid w:val="004D2234"/>
    <w:rsid w:val="004D2307"/>
    <w:rsid w:val="004D2835"/>
    <w:rsid w:val="004D2AAB"/>
    <w:rsid w:val="004D2B1B"/>
    <w:rsid w:val="004D3D2E"/>
    <w:rsid w:val="004D413E"/>
    <w:rsid w:val="004D459C"/>
    <w:rsid w:val="004D4B75"/>
    <w:rsid w:val="004D4F75"/>
    <w:rsid w:val="004D5146"/>
    <w:rsid w:val="004D5FFB"/>
    <w:rsid w:val="004D63AC"/>
    <w:rsid w:val="004D6560"/>
    <w:rsid w:val="004D692C"/>
    <w:rsid w:val="004D69CC"/>
    <w:rsid w:val="004D7647"/>
    <w:rsid w:val="004E06DA"/>
    <w:rsid w:val="004E08F9"/>
    <w:rsid w:val="004E09DC"/>
    <w:rsid w:val="004E0C35"/>
    <w:rsid w:val="004E10B1"/>
    <w:rsid w:val="004E1502"/>
    <w:rsid w:val="004E1768"/>
    <w:rsid w:val="004E1905"/>
    <w:rsid w:val="004E20D2"/>
    <w:rsid w:val="004E23E8"/>
    <w:rsid w:val="004E272A"/>
    <w:rsid w:val="004E2B7B"/>
    <w:rsid w:val="004E2BA5"/>
    <w:rsid w:val="004E2FF2"/>
    <w:rsid w:val="004E3149"/>
    <w:rsid w:val="004E32F7"/>
    <w:rsid w:val="004E36F7"/>
    <w:rsid w:val="004E38B1"/>
    <w:rsid w:val="004E3B54"/>
    <w:rsid w:val="004E439B"/>
    <w:rsid w:val="004E43BB"/>
    <w:rsid w:val="004E4BEC"/>
    <w:rsid w:val="004E609E"/>
    <w:rsid w:val="004E6310"/>
    <w:rsid w:val="004E67BC"/>
    <w:rsid w:val="004E6AC1"/>
    <w:rsid w:val="004E6DC5"/>
    <w:rsid w:val="004E7862"/>
    <w:rsid w:val="004E7A6D"/>
    <w:rsid w:val="004E7CF0"/>
    <w:rsid w:val="004F0F60"/>
    <w:rsid w:val="004F1025"/>
    <w:rsid w:val="004F1343"/>
    <w:rsid w:val="004F148A"/>
    <w:rsid w:val="004F1950"/>
    <w:rsid w:val="004F218B"/>
    <w:rsid w:val="004F3F9E"/>
    <w:rsid w:val="004F414D"/>
    <w:rsid w:val="004F43B7"/>
    <w:rsid w:val="004F453D"/>
    <w:rsid w:val="004F4B4A"/>
    <w:rsid w:val="004F4BDA"/>
    <w:rsid w:val="004F5776"/>
    <w:rsid w:val="004F579C"/>
    <w:rsid w:val="004F5B7E"/>
    <w:rsid w:val="004F6371"/>
    <w:rsid w:val="004F6558"/>
    <w:rsid w:val="004F6C2B"/>
    <w:rsid w:val="004F6D3B"/>
    <w:rsid w:val="004F716B"/>
    <w:rsid w:val="004F7F58"/>
    <w:rsid w:val="00500207"/>
    <w:rsid w:val="005007C0"/>
    <w:rsid w:val="00501A1C"/>
    <w:rsid w:val="0050254D"/>
    <w:rsid w:val="0050284B"/>
    <w:rsid w:val="00502A49"/>
    <w:rsid w:val="00503211"/>
    <w:rsid w:val="00503B98"/>
    <w:rsid w:val="00504857"/>
    <w:rsid w:val="00504957"/>
    <w:rsid w:val="00504A22"/>
    <w:rsid w:val="00505409"/>
    <w:rsid w:val="00505AE7"/>
    <w:rsid w:val="00505D60"/>
    <w:rsid w:val="00505E22"/>
    <w:rsid w:val="0050635F"/>
    <w:rsid w:val="005103D4"/>
    <w:rsid w:val="005106EC"/>
    <w:rsid w:val="005121DE"/>
    <w:rsid w:val="00512B29"/>
    <w:rsid w:val="00513416"/>
    <w:rsid w:val="005137F2"/>
    <w:rsid w:val="00513CDC"/>
    <w:rsid w:val="00514486"/>
    <w:rsid w:val="00514C2F"/>
    <w:rsid w:val="005150F3"/>
    <w:rsid w:val="0051528F"/>
    <w:rsid w:val="00515AC1"/>
    <w:rsid w:val="00515B9C"/>
    <w:rsid w:val="00515FB0"/>
    <w:rsid w:val="005160E0"/>
    <w:rsid w:val="0051615C"/>
    <w:rsid w:val="00516E9A"/>
    <w:rsid w:val="00517B45"/>
    <w:rsid w:val="00517EE8"/>
    <w:rsid w:val="00517F45"/>
    <w:rsid w:val="00520510"/>
    <w:rsid w:val="00521062"/>
    <w:rsid w:val="0052142D"/>
    <w:rsid w:val="00521D39"/>
    <w:rsid w:val="005220CE"/>
    <w:rsid w:val="0052245B"/>
    <w:rsid w:val="005225C0"/>
    <w:rsid w:val="00524085"/>
    <w:rsid w:val="0052427D"/>
    <w:rsid w:val="005243AB"/>
    <w:rsid w:val="005245CE"/>
    <w:rsid w:val="00524A87"/>
    <w:rsid w:val="00524B67"/>
    <w:rsid w:val="00524CCC"/>
    <w:rsid w:val="00524E24"/>
    <w:rsid w:val="00525204"/>
    <w:rsid w:val="00525D79"/>
    <w:rsid w:val="00525D82"/>
    <w:rsid w:val="0052687B"/>
    <w:rsid w:val="0052737D"/>
    <w:rsid w:val="00527551"/>
    <w:rsid w:val="00527BA8"/>
    <w:rsid w:val="00527EB9"/>
    <w:rsid w:val="005304B6"/>
    <w:rsid w:val="005304D1"/>
    <w:rsid w:val="005305D2"/>
    <w:rsid w:val="00530632"/>
    <w:rsid w:val="00530801"/>
    <w:rsid w:val="0053133F"/>
    <w:rsid w:val="00531768"/>
    <w:rsid w:val="00533763"/>
    <w:rsid w:val="005339C9"/>
    <w:rsid w:val="00533CC9"/>
    <w:rsid w:val="00533D47"/>
    <w:rsid w:val="00533D8F"/>
    <w:rsid w:val="00534016"/>
    <w:rsid w:val="00534846"/>
    <w:rsid w:val="00534FF1"/>
    <w:rsid w:val="0053599F"/>
    <w:rsid w:val="005362E9"/>
    <w:rsid w:val="005363E3"/>
    <w:rsid w:val="005364F9"/>
    <w:rsid w:val="00536736"/>
    <w:rsid w:val="00536CC0"/>
    <w:rsid w:val="005377FD"/>
    <w:rsid w:val="005378B0"/>
    <w:rsid w:val="0054006C"/>
    <w:rsid w:val="0054056C"/>
    <w:rsid w:val="00540A40"/>
    <w:rsid w:val="005418BA"/>
    <w:rsid w:val="00542419"/>
    <w:rsid w:val="00542FDA"/>
    <w:rsid w:val="005430CB"/>
    <w:rsid w:val="005434AC"/>
    <w:rsid w:val="00543528"/>
    <w:rsid w:val="00543B3C"/>
    <w:rsid w:val="00543D7B"/>
    <w:rsid w:val="005444AA"/>
    <w:rsid w:val="005448E5"/>
    <w:rsid w:val="005458CE"/>
    <w:rsid w:val="00545FE2"/>
    <w:rsid w:val="00546220"/>
    <w:rsid w:val="00546AC1"/>
    <w:rsid w:val="00550118"/>
    <w:rsid w:val="0055020D"/>
    <w:rsid w:val="005502C1"/>
    <w:rsid w:val="00550ADB"/>
    <w:rsid w:val="00551247"/>
    <w:rsid w:val="005514BB"/>
    <w:rsid w:val="005515B2"/>
    <w:rsid w:val="00551828"/>
    <w:rsid w:val="00551A52"/>
    <w:rsid w:val="00551F67"/>
    <w:rsid w:val="005523D1"/>
    <w:rsid w:val="005525F6"/>
    <w:rsid w:val="005525FE"/>
    <w:rsid w:val="00552646"/>
    <w:rsid w:val="005527B6"/>
    <w:rsid w:val="005534BA"/>
    <w:rsid w:val="00553B8B"/>
    <w:rsid w:val="00553CD6"/>
    <w:rsid w:val="005547D0"/>
    <w:rsid w:val="00554971"/>
    <w:rsid w:val="00554AC1"/>
    <w:rsid w:val="00554C45"/>
    <w:rsid w:val="00554EA2"/>
    <w:rsid w:val="00555311"/>
    <w:rsid w:val="00555AAE"/>
    <w:rsid w:val="0055615D"/>
    <w:rsid w:val="00556B5F"/>
    <w:rsid w:val="00556DE4"/>
    <w:rsid w:val="00557236"/>
    <w:rsid w:val="005578E4"/>
    <w:rsid w:val="00557B10"/>
    <w:rsid w:val="00557C3E"/>
    <w:rsid w:val="00557D8D"/>
    <w:rsid w:val="00560834"/>
    <w:rsid w:val="00560B12"/>
    <w:rsid w:val="00560DC2"/>
    <w:rsid w:val="005615A0"/>
    <w:rsid w:val="0056213C"/>
    <w:rsid w:val="00562182"/>
    <w:rsid w:val="00563252"/>
    <w:rsid w:val="00563514"/>
    <w:rsid w:val="0056402A"/>
    <w:rsid w:val="005641E7"/>
    <w:rsid w:val="005648F0"/>
    <w:rsid w:val="00564BEB"/>
    <w:rsid w:val="00565AC7"/>
    <w:rsid w:val="00565C84"/>
    <w:rsid w:val="00566C92"/>
    <w:rsid w:val="00567056"/>
    <w:rsid w:val="005670A0"/>
    <w:rsid w:val="0056772F"/>
    <w:rsid w:val="00567BF7"/>
    <w:rsid w:val="00570089"/>
    <w:rsid w:val="00570561"/>
    <w:rsid w:val="0057098F"/>
    <w:rsid w:val="005711C7"/>
    <w:rsid w:val="00571A10"/>
    <w:rsid w:val="00571B6C"/>
    <w:rsid w:val="00571FAB"/>
    <w:rsid w:val="00572377"/>
    <w:rsid w:val="0057273A"/>
    <w:rsid w:val="00572C92"/>
    <w:rsid w:val="00572CBE"/>
    <w:rsid w:val="005733BE"/>
    <w:rsid w:val="0057401E"/>
    <w:rsid w:val="00574F8D"/>
    <w:rsid w:val="005756EF"/>
    <w:rsid w:val="005759F2"/>
    <w:rsid w:val="00575CE7"/>
    <w:rsid w:val="0057629F"/>
    <w:rsid w:val="005767DA"/>
    <w:rsid w:val="00576AB9"/>
    <w:rsid w:val="00576BE5"/>
    <w:rsid w:val="00576EE7"/>
    <w:rsid w:val="00577BCF"/>
    <w:rsid w:val="00577F69"/>
    <w:rsid w:val="00580065"/>
    <w:rsid w:val="00580097"/>
    <w:rsid w:val="005801DE"/>
    <w:rsid w:val="005807AD"/>
    <w:rsid w:val="005808C8"/>
    <w:rsid w:val="005808CE"/>
    <w:rsid w:val="00580F35"/>
    <w:rsid w:val="0058120E"/>
    <w:rsid w:val="0058136D"/>
    <w:rsid w:val="005815DA"/>
    <w:rsid w:val="0058185C"/>
    <w:rsid w:val="00582152"/>
    <w:rsid w:val="00582CED"/>
    <w:rsid w:val="00582D40"/>
    <w:rsid w:val="00583A91"/>
    <w:rsid w:val="00583B54"/>
    <w:rsid w:val="0058409C"/>
    <w:rsid w:val="005847F2"/>
    <w:rsid w:val="0058503A"/>
    <w:rsid w:val="0058568C"/>
    <w:rsid w:val="00585985"/>
    <w:rsid w:val="00585B7B"/>
    <w:rsid w:val="0058623D"/>
    <w:rsid w:val="0058694E"/>
    <w:rsid w:val="00586BE2"/>
    <w:rsid w:val="00586C90"/>
    <w:rsid w:val="00586E03"/>
    <w:rsid w:val="005870CD"/>
    <w:rsid w:val="00587531"/>
    <w:rsid w:val="00587BDD"/>
    <w:rsid w:val="00590492"/>
    <w:rsid w:val="0059074D"/>
    <w:rsid w:val="005909B0"/>
    <w:rsid w:val="00591094"/>
    <w:rsid w:val="0059134F"/>
    <w:rsid w:val="00592174"/>
    <w:rsid w:val="005922FA"/>
    <w:rsid w:val="00592C4C"/>
    <w:rsid w:val="0059331E"/>
    <w:rsid w:val="0059332C"/>
    <w:rsid w:val="005939C1"/>
    <w:rsid w:val="0059434E"/>
    <w:rsid w:val="00594759"/>
    <w:rsid w:val="00594ECC"/>
    <w:rsid w:val="00595B77"/>
    <w:rsid w:val="00595BD4"/>
    <w:rsid w:val="005964B1"/>
    <w:rsid w:val="00596D3C"/>
    <w:rsid w:val="00597045"/>
    <w:rsid w:val="005978D1"/>
    <w:rsid w:val="005A0D46"/>
    <w:rsid w:val="005A0DAD"/>
    <w:rsid w:val="005A162F"/>
    <w:rsid w:val="005A18EA"/>
    <w:rsid w:val="005A1CAD"/>
    <w:rsid w:val="005A1CDF"/>
    <w:rsid w:val="005A258B"/>
    <w:rsid w:val="005A30E3"/>
    <w:rsid w:val="005A3932"/>
    <w:rsid w:val="005A45CE"/>
    <w:rsid w:val="005A48BB"/>
    <w:rsid w:val="005A4C96"/>
    <w:rsid w:val="005A4E6B"/>
    <w:rsid w:val="005A5327"/>
    <w:rsid w:val="005A559F"/>
    <w:rsid w:val="005A6F7C"/>
    <w:rsid w:val="005A74FF"/>
    <w:rsid w:val="005A76CA"/>
    <w:rsid w:val="005A7B17"/>
    <w:rsid w:val="005A7FF6"/>
    <w:rsid w:val="005B1004"/>
    <w:rsid w:val="005B109C"/>
    <w:rsid w:val="005B168A"/>
    <w:rsid w:val="005B2BEB"/>
    <w:rsid w:val="005B2FDC"/>
    <w:rsid w:val="005B3113"/>
    <w:rsid w:val="005B31BF"/>
    <w:rsid w:val="005B31D9"/>
    <w:rsid w:val="005B3E06"/>
    <w:rsid w:val="005B44B8"/>
    <w:rsid w:val="005B49F6"/>
    <w:rsid w:val="005B50BF"/>
    <w:rsid w:val="005B5B28"/>
    <w:rsid w:val="005B6368"/>
    <w:rsid w:val="005B63A1"/>
    <w:rsid w:val="005B6914"/>
    <w:rsid w:val="005B7A08"/>
    <w:rsid w:val="005C0009"/>
    <w:rsid w:val="005C04B9"/>
    <w:rsid w:val="005C1E1F"/>
    <w:rsid w:val="005C1F04"/>
    <w:rsid w:val="005C1F0B"/>
    <w:rsid w:val="005C27D4"/>
    <w:rsid w:val="005C2F36"/>
    <w:rsid w:val="005C33D8"/>
    <w:rsid w:val="005C370B"/>
    <w:rsid w:val="005C3818"/>
    <w:rsid w:val="005C3A3A"/>
    <w:rsid w:val="005C427D"/>
    <w:rsid w:val="005C50C7"/>
    <w:rsid w:val="005C52DD"/>
    <w:rsid w:val="005C5387"/>
    <w:rsid w:val="005C5AB8"/>
    <w:rsid w:val="005C6EB4"/>
    <w:rsid w:val="005C6FD8"/>
    <w:rsid w:val="005C73B1"/>
    <w:rsid w:val="005C79C5"/>
    <w:rsid w:val="005D0064"/>
    <w:rsid w:val="005D025F"/>
    <w:rsid w:val="005D104C"/>
    <w:rsid w:val="005D1C32"/>
    <w:rsid w:val="005D23F8"/>
    <w:rsid w:val="005D2443"/>
    <w:rsid w:val="005D24EB"/>
    <w:rsid w:val="005D27A5"/>
    <w:rsid w:val="005D281E"/>
    <w:rsid w:val="005D3789"/>
    <w:rsid w:val="005D38CE"/>
    <w:rsid w:val="005D6258"/>
    <w:rsid w:val="005D6966"/>
    <w:rsid w:val="005D75D7"/>
    <w:rsid w:val="005D7FAB"/>
    <w:rsid w:val="005E0132"/>
    <w:rsid w:val="005E0273"/>
    <w:rsid w:val="005E03BB"/>
    <w:rsid w:val="005E092E"/>
    <w:rsid w:val="005E0C59"/>
    <w:rsid w:val="005E0F5A"/>
    <w:rsid w:val="005E1000"/>
    <w:rsid w:val="005E2654"/>
    <w:rsid w:val="005E2F05"/>
    <w:rsid w:val="005E306B"/>
    <w:rsid w:val="005E3235"/>
    <w:rsid w:val="005E333C"/>
    <w:rsid w:val="005E3911"/>
    <w:rsid w:val="005E3F65"/>
    <w:rsid w:val="005E43F0"/>
    <w:rsid w:val="005E47BA"/>
    <w:rsid w:val="005E48F0"/>
    <w:rsid w:val="005E4CA8"/>
    <w:rsid w:val="005E521D"/>
    <w:rsid w:val="005E590A"/>
    <w:rsid w:val="005E6470"/>
    <w:rsid w:val="005E6EF4"/>
    <w:rsid w:val="005E70F5"/>
    <w:rsid w:val="005E7AC4"/>
    <w:rsid w:val="005F01F9"/>
    <w:rsid w:val="005F0D3A"/>
    <w:rsid w:val="005F1BA5"/>
    <w:rsid w:val="005F1DC4"/>
    <w:rsid w:val="005F237D"/>
    <w:rsid w:val="005F2475"/>
    <w:rsid w:val="005F2BB7"/>
    <w:rsid w:val="005F2D51"/>
    <w:rsid w:val="005F2E58"/>
    <w:rsid w:val="005F2ED6"/>
    <w:rsid w:val="005F56FF"/>
    <w:rsid w:val="005F57A2"/>
    <w:rsid w:val="005F58FF"/>
    <w:rsid w:val="005F6284"/>
    <w:rsid w:val="005F63D3"/>
    <w:rsid w:val="005F66AD"/>
    <w:rsid w:val="005F6ACF"/>
    <w:rsid w:val="005F7122"/>
    <w:rsid w:val="005F777E"/>
    <w:rsid w:val="005F7BFA"/>
    <w:rsid w:val="005F7C5B"/>
    <w:rsid w:val="006012ED"/>
    <w:rsid w:val="006016B9"/>
    <w:rsid w:val="00601A93"/>
    <w:rsid w:val="00601ED5"/>
    <w:rsid w:val="00601FBF"/>
    <w:rsid w:val="00602244"/>
    <w:rsid w:val="00602B94"/>
    <w:rsid w:val="006030B3"/>
    <w:rsid w:val="00603345"/>
    <w:rsid w:val="006033D0"/>
    <w:rsid w:val="0060363C"/>
    <w:rsid w:val="006040FB"/>
    <w:rsid w:val="0060430B"/>
    <w:rsid w:val="006049D4"/>
    <w:rsid w:val="0060518E"/>
    <w:rsid w:val="006053F7"/>
    <w:rsid w:val="00605831"/>
    <w:rsid w:val="006062B0"/>
    <w:rsid w:val="0060671C"/>
    <w:rsid w:val="006068B8"/>
    <w:rsid w:val="006069EB"/>
    <w:rsid w:val="00606E42"/>
    <w:rsid w:val="006074D8"/>
    <w:rsid w:val="006075CD"/>
    <w:rsid w:val="006107DD"/>
    <w:rsid w:val="00611AFB"/>
    <w:rsid w:val="0061207F"/>
    <w:rsid w:val="006124CE"/>
    <w:rsid w:val="0061250A"/>
    <w:rsid w:val="006126C8"/>
    <w:rsid w:val="00612A43"/>
    <w:rsid w:val="00612C6A"/>
    <w:rsid w:val="00612E66"/>
    <w:rsid w:val="00612EDE"/>
    <w:rsid w:val="00612F79"/>
    <w:rsid w:val="006132FE"/>
    <w:rsid w:val="0061372C"/>
    <w:rsid w:val="00614E55"/>
    <w:rsid w:val="006151A7"/>
    <w:rsid w:val="00615209"/>
    <w:rsid w:val="00615778"/>
    <w:rsid w:val="00615EB3"/>
    <w:rsid w:val="00616262"/>
    <w:rsid w:val="006165F9"/>
    <w:rsid w:val="0061732E"/>
    <w:rsid w:val="006179ED"/>
    <w:rsid w:val="00617B95"/>
    <w:rsid w:val="00617D14"/>
    <w:rsid w:val="00617FC1"/>
    <w:rsid w:val="006217D7"/>
    <w:rsid w:val="00621AF5"/>
    <w:rsid w:val="00621F76"/>
    <w:rsid w:val="00622704"/>
    <w:rsid w:val="006228CC"/>
    <w:rsid w:val="00623619"/>
    <w:rsid w:val="00623FF0"/>
    <w:rsid w:val="006248C2"/>
    <w:rsid w:val="00624B2D"/>
    <w:rsid w:val="00625737"/>
    <w:rsid w:val="006258BA"/>
    <w:rsid w:val="00625ED9"/>
    <w:rsid w:val="0062676F"/>
    <w:rsid w:val="00627361"/>
    <w:rsid w:val="006279F6"/>
    <w:rsid w:val="00627FE8"/>
    <w:rsid w:val="006302D6"/>
    <w:rsid w:val="00631183"/>
    <w:rsid w:val="0063143D"/>
    <w:rsid w:val="00632695"/>
    <w:rsid w:val="0063281D"/>
    <w:rsid w:val="00632B06"/>
    <w:rsid w:val="00632FFD"/>
    <w:rsid w:val="006336CB"/>
    <w:rsid w:val="00633A2D"/>
    <w:rsid w:val="00634090"/>
    <w:rsid w:val="00634377"/>
    <w:rsid w:val="00634DE8"/>
    <w:rsid w:val="00634E53"/>
    <w:rsid w:val="00635010"/>
    <w:rsid w:val="0063519F"/>
    <w:rsid w:val="006356D4"/>
    <w:rsid w:val="0063580E"/>
    <w:rsid w:val="00635B8D"/>
    <w:rsid w:val="00635C18"/>
    <w:rsid w:val="00635C48"/>
    <w:rsid w:val="006370B8"/>
    <w:rsid w:val="006370FB"/>
    <w:rsid w:val="00637918"/>
    <w:rsid w:val="00637A90"/>
    <w:rsid w:val="00637C81"/>
    <w:rsid w:val="00637CEB"/>
    <w:rsid w:val="006402E1"/>
    <w:rsid w:val="006408B2"/>
    <w:rsid w:val="00640AC3"/>
    <w:rsid w:val="00640C43"/>
    <w:rsid w:val="0064114A"/>
    <w:rsid w:val="00641913"/>
    <w:rsid w:val="00641A81"/>
    <w:rsid w:val="00641E20"/>
    <w:rsid w:val="00641F2C"/>
    <w:rsid w:val="00643307"/>
    <w:rsid w:val="00643607"/>
    <w:rsid w:val="00643659"/>
    <w:rsid w:val="006442D3"/>
    <w:rsid w:val="006449E2"/>
    <w:rsid w:val="00644A3C"/>
    <w:rsid w:val="00644D1F"/>
    <w:rsid w:val="00644F2C"/>
    <w:rsid w:val="006452BE"/>
    <w:rsid w:val="006454E2"/>
    <w:rsid w:val="00645652"/>
    <w:rsid w:val="006457AA"/>
    <w:rsid w:val="00646044"/>
    <w:rsid w:val="0064683A"/>
    <w:rsid w:val="0064699C"/>
    <w:rsid w:val="00646FB3"/>
    <w:rsid w:val="00647F02"/>
    <w:rsid w:val="0065007C"/>
    <w:rsid w:val="00650805"/>
    <w:rsid w:val="00651B8D"/>
    <w:rsid w:val="00651B97"/>
    <w:rsid w:val="00651D26"/>
    <w:rsid w:val="00652007"/>
    <w:rsid w:val="006525EF"/>
    <w:rsid w:val="00652807"/>
    <w:rsid w:val="006539A2"/>
    <w:rsid w:val="00654234"/>
    <w:rsid w:val="006542F8"/>
    <w:rsid w:val="006543C6"/>
    <w:rsid w:val="00654790"/>
    <w:rsid w:val="006548AC"/>
    <w:rsid w:val="006549A3"/>
    <w:rsid w:val="00654C53"/>
    <w:rsid w:val="00654E3C"/>
    <w:rsid w:val="00654E7C"/>
    <w:rsid w:val="00655527"/>
    <w:rsid w:val="0065653B"/>
    <w:rsid w:val="00656972"/>
    <w:rsid w:val="00656F3E"/>
    <w:rsid w:val="00657786"/>
    <w:rsid w:val="00657AE4"/>
    <w:rsid w:val="00660327"/>
    <w:rsid w:val="006606B2"/>
    <w:rsid w:val="0066217D"/>
    <w:rsid w:val="00662FB1"/>
    <w:rsid w:val="0066358B"/>
    <w:rsid w:val="00663B01"/>
    <w:rsid w:val="00663FAB"/>
    <w:rsid w:val="00664452"/>
    <w:rsid w:val="00664635"/>
    <w:rsid w:val="0066474A"/>
    <w:rsid w:val="00664750"/>
    <w:rsid w:val="006651B3"/>
    <w:rsid w:val="0066622E"/>
    <w:rsid w:val="006677B6"/>
    <w:rsid w:val="006705B1"/>
    <w:rsid w:val="00670BCA"/>
    <w:rsid w:val="00670F97"/>
    <w:rsid w:val="0067179B"/>
    <w:rsid w:val="00671F53"/>
    <w:rsid w:val="006731AE"/>
    <w:rsid w:val="00673ABA"/>
    <w:rsid w:val="00673E63"/>
    <w:rsid w:val="00673F53"/>
    <w:rsid w:val="00673FD5"/>
    <w:rsid w:val="006750D9"/>
    <w:rsid w:val="00675199"/>
    <w:rsid w:val="00675895"/>
    <w:rsid w:val="00675A58"/>
    <w:rsid w:val="00675CFB"/>
    <w:rsid w:val="00676721"/>
    <w:rsid w:val="00676D7C"/>
    <w:rsid w:val="006779DF"/>
    <w:rsid w:val="0068019F"/>
    <w:rsid w:val="0068046E"/>
    <w:rsid w:val="006808DE"/>
    <w:rsid w:val="00680EEF"/>
    <w:rsid w:val="00680FAE"/>
    <w:rsid w:val="00681530"/>
    <w:rsid w:val="00681532"/>
    <w:rsid w:val="006816F7"/>
    <w:rsid w:val="00682888"/>
    <w:rsid w:val="00682C42"/>
    <w:rsid w:val="006832E2"/>
    <w:rsid w:val="00683B4B"/>
    <w:rsid w:val="00683E44"/>
    <w:rsid w:val="006841CF"/>
    <w:rsid w:val="00684A34"/>
    <w:rsid w:val="00684EAB"/>
    <w:rsid w:val="006853AC"/>
    <w:rsid w:val="0068545D"/>
    <w:rsid w:val="0068580B"/>
    <w:rsid w:val="00685AE7"/>
    <w:rsid w:val="006864EF"/>
    <w:rsid w:val="00686869"/>
    <w:rsid w:val="0068697E"/>
    <w:rsid w:val="00686E49"/>
    <w:rsid w:val="00686FC9"/>
    <w:rsid w:val="00687A93"/>
    <w:rsid w:val="00690350"/>
    <w:rsid w:val="00690A76"/>
    <w:rsid w:val="00690C99"/>
    <w:rsid w:val="00691846"/>
    <w:rsid w:val="006918B0"/>
    <w:rsid w:val="00691AF3"/>
    <w:rsid w:val="00692007"/>
    <w:rsid w:val="006920CD"/>
    <w:rsid w:val="006926CF"/>
    <w:rsid w:val="006929DD"/>
    <w:rsid w:val="00692AE2"/>
    <w:rsid w:val="00693817"/>
    <w:rsid w:val="0069454D"/>
    <w:rsid w:val="006945B6"/>
    <w:rsid w:val="006953C1"/>
    <w:rsid w:val="0069581C"/>
    <w:rsid w:val="00695E82"/>
    <w:rsid w:val="00696069"/>
    <w:rsid w:val="006962A6"/>
    <w:rsid w:val="0069674B"/>
    <w:rsid w:val="00696905"/>
    <w:rsid w:val="00696991"/>
    <w:rsid w:val="00696FAF"/>
    <w:rsid w:val="00697F58"/>
    <w:rsid w:val="00697FBA"/>
    <w:rsid w:val="006A06A0"/>
    <w:rsid w:val="006A081A"/>
    <w:rsid w:val="006A0F86"/>
    <w:rsid w:val="006A1029"/>
    <w:rsid w:val="006A1511"/>
    <w:rsid w:val="006A1CA7"/>
    <w:rsid w:val="006A1FE8"/>
    <w:rsid w:val="006A1FF3"/>
    <w:rsid w:val="006A20C6"/>
    <w:rsid w:val="006A32B5"/>
    <w:rsid w:val="006A3637"/>
    <w:rsid w:val="006A3B16"/>
    <w:rsid w:val="006A3F0A"/>
    <w:rsid w:val="006A40CE"/>
    <w:rsid w:val="006A429F"/>
    <w:rsid w:val="006A4639"/>
    <w:rsid w:val="006A4B36"/>
    <w:rsid w:val="006A5CFB"/>
    <w:rsid w:val="006A67D6"/>
    <w:rsid w:val="006A6D72"/>
    <w:rsid w:val="006A7F62"/>
    <w:rsid w:val="006B1811"/>
    <w:rsid w:val="006B190C"/>
    <w:rsid w:val="006B19D9"/>
    <w:rsid w:val="006B256A"/>
    <w:rsid w:val="006B2802"/>
    <w:rsid w:val="006B2C27"/>
    <w:rsid w:val="006B32D2"/>
    <w:rsid w:val="006B3738"/>
    <w:rsid w:val="006B3873"/>
    <w:rsid w:val="006B3AE5"/>
    <w:rsid w:val="006B3F46"/>
    <w:rsid w:val="006B416C"/>
    <w:rsid w:val="006B4D97"/>
    <w:rsid w:val="006B4DC9"/>
    <w:rsid w:val="006B5734"/>
    <w:rsid w:val="006B5801"/>
    <w:rsid w:val="006B5AF5"/>
    <w:rsid w:val="006B6127"/>
    <w:rsid w:val="006B69D0"/>
    <w:rsid w:val="006B6AAD"/>
    <w:rsid w:val="006B790E"/>
    <w:rsid w:val="006C037B"/>
    <w:rsid w:val="006C088F"/>
    <w:rsid w:val="006C0C7E"/>
    <w:rsid w:val="006C0DBC"/>
    <w:rsid w:val="006C0ED4"/>
    <w:rsid w:val="006C10A0"/>
    <w:rsid w:val="006C11FC"/>
    <w:rsid w:val="006C14E8"/>
    <w:rsid w:val="006C1DC3"/>
    <w:rsid w:val="006C1E78"/>
    <w:rsid w:val="006C2D27"/>
    <w:rsid w:val="006C30F9"/>
    <w:rsid w:val="006C3498"/>
    <w:rsid w:val="006C3510"/>
    <w:rsid w:val="006C3C0C"/>
    <w:rsid w:val="006C3E08"/>
    <w:rsid w:val="006C45D1"/>
    <w:rsid w:val="006C48B3"/>
    <w:rsid w:val="006C4A24"/>
    <w:rsid w:val="006C4CDF"/>
    <w:rsid w:val="006C4E4D"/>
    <w:rsid w:val="006C4FB9"/>
    <w:rsid w:val="006C5055"/>
    <w:rsid w:val="006C529C"/>
    <w:rsid w:val="006C564F"/>
    <w:rsid w:val="006C63E1"/>
    <w:rsid w:val="006C6703"/>
    <w:rsid w:val="006C68E0"/>
    <w:rsid w:val="006C74A5"/>
    <w:rsid w:val="006C7C54"/>
    <w:rsid w:val="006D0338"/>
    <w:rsid w:val="006D039C"/>
    <w:rsid w:val="006D0F22"/>
    <w:rsid w:val="006D17F8"/>
    <w:rsid w:val="006D1C3C"/>
    <w:rsid w:val="006D1F47"/>
    <w:rsid w:val="006D2475"/>
    <w:rsid w:val="006D27A9"/>
    <w:rsid w:val="006D2BE9"/>
    <w:rsid w:val="006D2D29"/>
    <w:rsid w:val="006D3050"/>
    <w:rsid w:val="006D387E"/>
    <w:rsid w:val="006D3EBD"/>
    <w:rsid w:val="006D4278"/>
    <w:rsid w:val="006D4356"/>
    <w:rsid w:val="006D4E84"/>
    <w:rsid w:val="006D535F"/>
    <w:rsid w:val="006D5A18"/>
    <w:rsid w:val="006D5C6A"/>
    <w:rsid w:val="006D5EA0"/>
    <w:rsid w:val="006D640C"/>
    <w:rsid w:val="006D64B1"/>
    <w:rsid w:val="006D6673"/>
    <w:rsid w:val="006D6A8F"/>
    <w:rsid w:val="006D6AD1"/>
    <w:rsid w:val="006D6B1A"/>
    <w:rsid w:val="006D6BD6"/>
    <w:rsid w:val="006D73B0"/>
    <w:rsid w:val="006D7E62"/>
    <w:rsid w:val="006E0458"/>
    <w:rsid w:val="006E0683"/>
    <w:rsid w:val="006E06D5"/>
    <w:rsid w:val="006E0746"/>
    <w:rsid w:val="006E0C5F"/>
    <w:rsid w:val="006E0F4E"/>
    <w:rsid w:val="006E22BF"/>
    <w:rsid w:val="006E2713"/>
    <w:rsid w:val="006E2A96"/>
    <w:rsid w:val="006E2D84"/>
    <w:rsid w:val="006E2EBE"/>
    <w:rsid w:val="006E3258"/>
    <w:rsid w:val="006E36C7"/>
    <w:rsid w:val="006E41A9"/>
    <w:rsid w:val="006E4BA0"/>
    <w:rsid w:val="006E527E"/>
    <w:rsid w:val="006E629B"/>
    <w:rsid w:val="006E6463"/>
    <w:rsid w:val="006E6BFA"/>
    <w:rsid w:val="006E77AE"/>
    <w:rsid w:val="006F0204"/>
    <w:rsid w:val="006F04B7"/>
    <w:rsid w:val="006F079C"/>
    <w:rsid w:val="006F12F4"/>
    <w:rsid w:val="006F1366"/>
    <w:rsid w:val="006F1411"/>
    <w:rsid w:val="006F1F5D"/>
    <w:rsid w:val="006F2140"/>
    <w:rsid w:val="006F34C1"/>
    <w:rsid w:val="006F3891"/>
    <w:rsid w:val="006F3C6F"/>
    <w:rsid w:val="006F5FC4"/>
    <w:rsid w:val="006F683F"/>
    <w:rsid w:val="006F6845"/>
    <w:rsid w:val="006F6ADE"/>
    <w:rsid w:val="006F6D4D"/>
    <w:rsid w:val="006F6F4E"/>
    <w:rsid w:val="006F7294"/>
    <w:rsid w:val="006F72F8"/>
    <w:rsid w:val="006F7F36"/>
    <w:rsid w:val="007006CF"/>
    <w:rsid w:val="00700A42"/>
    <w:rsid w:val="00700BCA"/>
    <w:rsid w:val="00700DE7"/>
    <w:rsid w:val="007016AB"/>
    <w:rsid w:val="00701C41"/>
    <w:rsid w:val="00702125"/>
    <w:rsid w:val="00702686"/>
    <w:rsid w:val="0070316F"/>
    <w:rsid w:val="00703732"/>
    <w:rsid w:val="007039C6"/>
    <w:rsid w:val="00703A61"/>
    <w:rsid w:val="0070453D"/>
    <w:rsid w:val="007045A7"/>
    <w:rsid w:val="007046DC"/>
    <w:rsid w:val="00704B73"/>
    <w:rsid w:val="00704FC2"/>
    <w:rsid w:val="007052CC"/>
    <w:rsid w:val="00705F9E"/>
    <w:rsid w:val="00706431"/>
    <w:rsid w:val="0070646F"/>
    <w:rsid w:val="00706658"/>
    <w:rsid w:val="00707561"/>
    <w:rsid w:val="0070764E"/>
    <w:rsid w:val="00707964"/>
    <w:rsid w:val="00707E7F"/>
    <w:rsid w:val="007104C9"/>
    <w:rsid w:val="00711764"/>
    <w:rsid w:val="0071292B"/>
    <w:rsid w:val="007131B6"/>
    <w:rsid w:val="007132F8"/>
    <w:rsid w:val="00713927"/>
    <w:rsid w:val="00714038"/>
    <w:rsid w:val="007141F9"/>
    <w:rsid w:val="00714657"/>
    <w:rsid w:val="00714F32"/>
    <w:rsid w:val="0071526E"/>
    <w:rsid w:val="007153E0"/>
    <w:rsid w:val="007157E7"/>
    <w:rsid w:val="007158C4"/>
    <w:rsid w:val="00715FDB"/>
    <w:rsid w:val="00716595"/>
    <w:rsid w:val="00716C26"/>
    <w:rsid w:val="00716D8E"/>
    <w:rsid w:val="00716F06"/>
    <w:rsid w:val="00717149"/>
    <w:rsid w:val="0071727B"/>
    <w:rsid w:val="007174EF"/>
    <w:rsid w:val="0071768B"/>
    <w:rsid w:val="00720751"/>
    <w:rsid w:val="00720C41"/>
    <w:rsid w:val="00720F68"/>
    <w:rsid w:val="0072194C"/>
    <w:rsid w:val="00722176"/>
    <w:rsid w:val="00722260"/>
    <w:rsid w:val="007226EC"/>
    <w:rsid w:val="007227F5"/>
    <w:rsid w:val="007232AC"/>
    <w:rsid w:val="0072334F"/>
    <w:rsid w:val="00723C75"/>
    <w:rsid w:val="00723CB4"/>
    <w:rsid w:val="0072456D"/>
    <w:rsid w:val="0072502C"/>
    <w:rsid w:val="007253F3"/>
    <w:rsid w:val="0072566B"/>
    <w:rsid w:val="0072702B"/>
    <w:rsid w:val="007270F8"/>
    <w:rsid w:val="007300F8"/>
    <w:rsid w:val="007302EE"/>
    <w:rsid w:val="007309C1"/>
    <w:rsid w:val="00730A11"/>
    <w:rsid w:val="00730B51"/>
    <w:rsid w:val="00730BF5"/>
    <w:rsid w:val="007313FD"/>
    <w:rsid w:val="0073154A"/>
    <w:rsid w:val="00731794"/>
    <w:rsid w:val="007319C8"/>
    <w:rsid w:val="007333F4"/>
    <w:rsid w:val="00733B24"/>
    <w:rsid w:val="0073413E"/>
    <w:rsid w:val="00734753"/>
    <w:rsid w:val="0073486C"/>
    <w:rsid w:val="00734C73"/>
    <w:rsid w:val="00737D9A"/>
    <w:rsid w:val="00737F8D"/>
    <w:rsid w:val="00740602"/>
    <w:rsid w:val="00741235"/>
    <w:rsid w:val="007412BD"/>
    <w:rsid w:val="0074241C"/>
    <w:rsid w:val="00742680"/>
    <w:rsid w:val="00742C20"/>
    <w:rsid w:val="00743288"/>
    <w:rsid w:val="00743813"/>
    <w:rsid w:val="007442D8"/>
    <w:rsid w:val="007451D6"/>
    <w:rsid w:val="007454DB"/>
    <w:rsid w:val="00746353"/>
    <w:rsid w:val="00746C6A"/>
    <w:rsid w:val="00747A11"/>
    <w:rsid w:val="00747A73"/>
    <w:rsid w:val="00747A90"/>
    <w:rsid w:val="00747DEB"/>
    <w:rsid w:val="0075004D"/>
    <w:rsid w:val="00751442"/>
    <w:rsid w:val="0075161C"/>
    <w:rsid w:val="00751D0D"/>
    <w:rsid w:val="00751EBE"/>
    <w:rsid w:val="0075283C"/>
    <w:rsid w:val="00752CDE"/>
    <w:rsid w:val="00753B6F"/>
    <w:rsid w:val="00754755"/>
    <w:rsid w:val="007550EB"/>
    <w:rsid w:val="00755531"/>
    <w:rsid w:val="00755A83"/>
    <w:rsid w:val="00755C03"/>
    <w:rsid w:val="00755CFA"/>
    <w:rsid w:val="00756336"/>
    <w:rsid w:val="007568D0"/>
    <w:rsid w:val="0075696B"/>
    <w:rsid w:val="00757334"/>
    <w:rsid w:val="007574BC"/>
    <w:rsid w:val="00757DFF"/>
    <w:rsid w:val="007600F1"/>
    <w:rsid w:val="00760D29"/>
    <w:rsid w:val="00760D7E"/>
    <w:rsid w:val="00761B66"/>
    <w:rsid w:val="00761C24"/>
    <w:rsid w:val="007625F5"/>
    <w:rsid w:val="007629DB"/>
    <w:rsid w:val="00762F64"/>
    <w:rsid w:val="00763A15"/>
    <w:rsid w:val="00763C71"/>
    <w:rsid w:val="00765015"/>
    <w:rsid w:val="00765DF9"/>
    <w:rsid w:val="007663A6"/>
    <w:rsid w:val="007664A1"/>
    <w:rsid w:val="00766AF2"/>
    <w:rsid w:val="00766C80"/>
    <w:rsid w:val="00767A6E"/>
    <w:rsid w:val="00770BCE"/>
    <w:rsid w:val="00770C36"/>
    <w:rsid w:val="00771055"/>
    <w:rsid w:val="007713C2"/>
    <w:rsid w:val="0077166A"/>
    <w:rsid w:val="00771DE8"/>
    <w:rsid w:val="00773131"/>
    <w:rsid w:val="0077329D"/>
    <w:rsid w:val="0077358A"/>
    <w:rsid w:val="007739D5"/>
    <w:rsid w:val="00773D7F"/>
    <w:rsid w:val="007747C7"/>
    <w:rsid w:val="00774BB2"/>
    <w:rsid w:val="00774D5E"/>
    <w:rsid w:val="00775473"/>
    <w:rsid w:val="00775E5C"/>
    <w:rsid w:val="0077648E"/>
    <w:rsid w:val="00776516"/>
    <w:rsid w:val="007774BF"/>
    <w:rsid w:val="00777A9A"/>
    <w:rsid w:val="00777E59"/>
    <w:rsid w:val="00780BBF"/>
    <w:rsid w:val="00780C5A"/>
    <w:rsid w:val="00780E6E"/>
    <w:rsid w:val="0078138A"/>
    <w:rsid w:val="007819E1"/>
    <w:rsid w:val="007820CF"/>
    <w:rsid w:val="0078212B"/>
    <w:rsid w:val="00782C7A"/>
    <w:rsid w:val="00782E94"/>
    <w:rsid w:val="00783674"/>
    <w:rsid w:val="00783868"/>
    <w:rsid w:val="00783CD4"/>
    <w:rsid w:val="00784725"/>
    <w:rsid w:val="00785064"/>
    <w:rsid w:val="0078534B"/>
    <w:rsid w:val="007853C3"/>
    <w:rsid w:val="00786A61"/>
    <w:rsid w:val="00786AA2"/>
    <w:rsid w:val="00786D2F"/>
    <w:rsid w:val="00787403"/>
    <w:rsid w:val="00787572"/>
    <w:rsid w:val="00787CBF"/>
    <w:rsid w:val="00787E97"/>
    <w:rsid w:val="00790139"/>
    <w:rsid w:val="007902B7"/>
    <w:rsid w:val="0079045A"/>
    <w:rsid w:val="0079077A"/>
    <w:rsid w:val="00790EDC"/>
    <w:rsid w:val="00791498"/>
    <w:rsid w:val="00791B12"/>
    <w:rsid w:val="00791D33"/>
    <w:rsid w:val="00791FC2"/>
    <w:rsid w:val="007920E4"/>
    <w:rsid w:val="0079242F"/>
    <w:rsid w:val="007924BB"/>
    <w:rsid w:val="00793AA4"/>
    <w:rsid w:val="0079416F"/>
    <w:rsid w:val="00794EEA"/>
    <w:rsid w:val="007950A6"/>
    <w:rsid w:val="00796604"/>
    <w:rsid w:val="00796738"/>
    <w:rsid w:val="00796916"/>
    <w:rsid w:val="00796E13"/>
    <w:rsid w:val="00797581"/>
    <w:rsid w:val="00797598"/>
    <w:rsid w:val="00797697"/>
    <w:rsid w:val="00797E85"/>
    <w:rsid w:val="007A01D3"/>
    <w:rsid w:val="007A116A"/>
    <w:rsid w:val="007A159D"/>
    <w:rsid w:val="007A1995"/>
    <w:rsid w:val="007A1D14"/>
    <w:rsid w:val="007A22E2"/>
    <w:rsid w:val="007A25A4"/>
    <w:rsid w:val="007A2B4B"/>
    <w:rsid w:val="007A39FE"/>
    <w:rsid w:val="007A3CFC"/>
    <w:rsid w:val="007A44E3"/>
    <w:rsid w:val="007A4678"/>
    <w:rsid w:val="007A48A0"/>
    <w:rsid w:val="007A48FC"/>
    <w:rsid w:val="007A4DB8"/>
    <w:rsid w:val="007A4EDD"/>
    <w:rsid w:val="007A50FF"/>
    <w:rsid w:val="007A5AC7"/>
    <w:rsid w:val="007A611A"/>
    <w:rsid w:val="007A6899"/>
    <w:rsid w:val="007A6D63"/>
    <w:rsid w:val="007A71EF"/>
    <w:rsid w:val="007A76EB"/>
    <w:rsid w:val="007A7769"/>
    <w:rsid w:val="007A7CC3"/>
    <w:rsid w:val="007B11D4"/>
    <w:rsid w:val="007B193A"/>
    <w:rsid w:val="007B1F76"/>
    <w:rsid w:val="007B1FA2"/>
    <w:rsid w:val="007B2068"/>
    <w:rsid w:val="007B2B08"/>
    <w:rsid w:val="007B2CC1"/>
    <w:rsid w:val="007B2D04"/>
    <w:rsid w:val="007B2E57"/>
    <w:rsid w:val="007B2FE3"/>
    <w:rsid w:val="007B33CD"/>
    <w:rsid w:val="007B399E"/>
    <w:rsid w:val="007B5388"/>
    <w:rsid w:val="007B5F32"/>
    <w:rsid w:val="007B60D8"/>
    <w:rsid w:val="007B6B42"/>
    <w:rsid w:val="007C032F"/>
    <w:rsid w:val="007C07E8"/>
    <w:rsid w:val="007C0C20"/>
    <w:rsid w:val="007C1E5F"/>
    <w:rsid w:val="007C2223"/>
    <w:rsid w:val="007C30C4"/>
    <w:rsid w:val="007C31F5"/>
    <w:rsid w:val="007C3310"/>
    <w:rsid w:val="007C38E2"/>
    <w:rsid w:val="007C4080"/>
    <w:rsid w:val="007C4D5F"/>
    <w:rsid w:val="007C503C"/>
    <w:rsid w:val="007C55EC"/>
    <w:rsid w:val="007C56AE"/>
    <w:rsid w:val="007C647C"/>
    <w:rsid w:val="007C69E6"/>
    <w:rsid w:val="007C6A1E"/>
    <w:rsid w:val="007C6CA3"/>
    <w:rsid w:val="007C6FF9"/>
    <w:rsid w:val="007C7D8F"/>
    <w:rsid w:val="007C7E1E"/>
    <w:rsid w:val="007C7FCA"/>
    <w:rsid w:val="007D182A"/>
    <w:rsid w:val="007D19D9"/>
    <w:rsid w:val="007D2A3C"/>
    <w:rsid w:val="007D2DF4"/>
    <w:rsid w:val="007D2FC3"/>
    <w:rsid w:val="007D3E8C"/>
    <w:rsid w:val="007D4423"/>
    <w:rsid w:val="007D443A"/>
    <w:rsid w:val="007D476C"/>
    <w:rsid w:val="007D4DEA"/>
    <w:rsid w:val="007D58A1"/>
    <w:rsid w:val="007D5CDF"/>
    <w:rsid w:val="007D6A5A"/>
    <w:rsid w:val="007D73F4"/>
    <w:rsid w:val="007D7487"/>
    <w:rsid w:val="007D74B2"/>
    <w:rsid w:val="007D7D3E"/>
    <w:rsid w:val="007E057F"/>
    <w:rsid w:val="007E0A41"/>
    <w:rsid w:val="007E0AAD"/>
    <w:rsid w:val="007E0E87"/>
    <w:rsid w:val="007E225A"/>
    <w:rsid w:val="007E3907"/>
    <w:rsid w:val="007E4F98"/>
    <w:rsid w:val="007E5156"/>
    <w:rsid w:val="007E69BC"/>
    <w:rsid w:val="007E6E22"/>
    <w:rsid w:val="007E7130"/>
    <w:rsid w:val="007F005E"/>
    <w:rsid w:val="007F14EC"/>
    <w:rsid w:val="007F1820"/>
    <w:rsid w:val="007F1831"/>
    <w:rsid w:val="007F1838"/>
    <w:rsid w:val="007F25E5"/>
    <w:rsid w:val="007F3713"/>
    <w:rsid w:val="007F3846"/>
    <w:rsid w:val="007F3862"/>
    <w:rsid w:val="007F38E0"/>
    <w:rsid w:val="007F3CA9"/>
    <w:rsid w:val="007F432A"/>
    <w:rsid w:val="007F4B74"/>
    <w:rsid w:val="007F4BD9"/>
    <w:rsid w:val="007F5330"/>
    <w:rsid w:val="007F5A24"/>
    <w:rsid w:val="007F61BF"/>
    <w:rsid w:val="007F61C4"/>
    <w:rsid w:val="007F74FE"/>
    <w:rsid w:val="007F766E"/>
    <w:rsid w:val="007F7C37"/>
    <w:rsid w:val="008009D4"/>
    <w:rsid w:val="00800C9C"/>
    <w:rsid w:val="00800F97"/>
    <w:rsid w:val="0080109F"/>
    <w:rsid w:val="0080112C"/>
    <w:rsid w:val="008014C7"/>
    <w:rsid w:val="008017AB"/>
    <w:rsid w:val="008017F9"/>
    <w:rsid w:val="00801847"/>
    <w:rsid w:val="00801AD3"/>
    <w:rsid w:val="00801C9E"/>
    <w:rsid w:val="0080282D"/>
    <w:rsid w:val="00802CF3"/>
    <w:rsid w:val="00803694"/>
    <w:rsid w:val="00804256"/>
    <w:rsid w:val="0080433C"/>
    <w:rsid w:val="008043DC"/>
    <w:rsid w:val="00804600"/>
    <w:rsid w:val="00805736"/>
    <w:rsid w:val="00805AEA"/>
    <w:rsid w:val="00805D2C"/>
    <w:rsid w:val="00806CC8"/>
    <w:rsid w:val="00807CA8"/>
    <w:rsid w:val="00807CE4"/>
    <w:rsid w:val="008102E9"/>
    <w:rsid w:val="008107FF"/>
    <w:rsid w:val="0081137A"/>
    <w:rsid w:val="00811D03"/>
    <w:rsid w:val="00812CC7"/>
    <w:rsid w:val="008130E4"/>
    <w:rsid w:val="008134AB"/>
    <w:rsid w:val="00813E6F"/>
    <w:rsid w:val="00815E4C"/>
    <w:rsid w:val="00816606"/>
    <w:rsid w:val="0081677F"/>
    <w:rsid w:val="008167E9"/>
    <w:rsid w:val="00816D8E"/>
    <w:rsid w:val="00817343"/>
    <w:rsid w:val="0082070A"/>
    <w:rsid w:val="00820962"/>
    <w:rsid w:val="00821149"/>
    <w:rsid w:val="00821860"/>
    <w:rsid w:val="00821C66"/>
    <w:rsid w:val="00822323"/>
    <w:rsid w:val="0082253C"/>
    <w:rsid w:val="0082267F"/>
    <w:rsid w:val="00822AFC"/>
    <w:rsid w:val="00824623"/>
    <w:rsid w:val="00825325"/>
    <w:rsid w:val="008255C0"/>
    <w:rsid w:val="008256DC"/>
    <w:rsid w:val="0082570F"/>
    <w:rsid w:val="0082574E"/>
    <w:rsid w:val="00825774"/>
    <w:rsid w:val="00825FAF"/>
    <w:rsid w:val="00826229"/>
    <w:rsid w:val="00826609"/>
    <w:rsid w:val="00826C25"/>
    <w:rsid w:val="00826C34"/>
    <w:rsid w:val="008270DF"/>
    <w:rsid w:val="00827508"/>
    <w:rsid w:val="00827705"/>
    <w:rsid w:val="008279F9"/>
    <w:rsid w:val="00827AD2"/>
    <w:rsid w:val="00827F2C"/>
    <w:rsid w:val="00830383"/>
    <w:rsid w:val="00830693"/>
    <w:rsid w:val="0083136C"/>
    <w:rsid w:val="00831B8F"/>
    <w:rsid w:val="00832531"/>
    <w:rsid w:val="00832FF6"/>
    <w:rsid w:val="00833420"/>
    <w:rsid w:val="008334F1"/>
    <w:rsid w:val="00833A9B"/>
    <w:rsid w:val="00833C4C"/>
    <w:rsid w:val="00833C50"/>
    <w:rsid w:val="00833DBE"/>
    <w:rsid w:val="008348A9"/>
    <w:rsid w:val="00834F45"/>
    <w:rsid w:val="00835F01"/>
    <w:rsid w:val="008366B2"/>
    <w:rsid w:val="00836ED4"/>
    <w:rsid w:val="00836F1D"/>
    <w:rsid w:val="0083758D"/>
    <w:rsid w:val="00837C12"/>
    <w:rsid w:val="00837DD2"/>
    <w:rsid w:val="0084005B"/>
    <w:rsid w:val="00840E43"/>
    <w:rsid w:val="00840E76"/>
    <w:rsid w:val="00841145"/>
    <w:rsid w:val="008420E3"/>
    <w:rsid w:val="008420F4"/>
    <w:rsid w:val="0084213D"/>
    <w:rsid w:val="00842AF2"/>
    <w:rsid w:val="00842D8A"/>
    <w:rsid w:val="00842FC1"/>
    <w:rsid w:val="008439E9"/>
    <w:rsid w:val="00843E88"/>
    <w:rsid w:val="0084406F"/>
    <w:rsid w:val="008457FF"/>
    <w:rsid w:val="008458EF"/>
    <w:rsid w:val="00845D49"/>
    <w:rsid w:val="00845D4F"/>
    <w:rsid w:val="00845DBC"/>
    <w:rsid w:val="008460B3"/>
    <w:rsid w:val="00846126"/>
    <w:rsid w:val="0084624F"/>
    <w:rsid w:val="00846357"/>
    <w:rsid w:val="00846EB4"/>
    <w:rsid w:val="00847178"/>
    <w:rsid w:val="008473FC"/>
    <w:rsid w:val="0085089F"/>
    <w:rsid w:val="00850D99"/>
    <w:rsid w:val="00851051"/>
    <w:rsid w:val="00851676"/>
    <w:rsid w:val="008523D2"/>
    <w:rsid w:val="00852AFA"/>
    <w:rsid w:val="008538C9"/>
    <w:rsid w:val="00853953"/>
    <w:rsid w:val="00854690"/>
    <w:rsid w:val="0085499D"/>
    <w:rsid w:val="00855567"/>
    <w:rsid w:val="008559C1"/>
    <w:rsid w:val="008562DD"/>
    <w:rsid w:val="00856ED2"/>
    <w:rsid w:val="00857546"/>
    <w:rsid w:val="008579BF"/>
    <w:rsid w:val="00857E93"/>
    <w:rsid w:val="0086032D"/>
    <w:rsid w:val="00860589"/>
    <w:rsid w:val="00860D2D"/>
    <w:rsid w:val="00860F9F"/>
    <w:rsid w:val="008611EB"/>
    <w:rsid w:val="00861A58"/>
    <w:rsid w:val="00862843"/>
    <w:rsid w:val="00862E3D"/>
    <w:rsid w:val="008632D4"/>
    <w:rsid w:val="008634D2"/>
    <w:rsid w:val="008638AA"/>
    <w:rsid w:val="00863983"/>
    <w:rsid w:val="0086399F"/>
    <w:rsid w:val="00864088"/>
    <w:rsid w:val="00864BBE"/>
    <w:rsid w:val="00864EEA"/>
    <w:rsid w:val="00865215"/>
    <w:rsid w:val="00865F51"/>
    <w:rsid w:val="00866159"/>
    <w:rsid w:val="00866882"/>
    <w:rsid w:val="00867481"/>
    <w:rsid w:val="008675B4"/>
    <w:rsid w:val="0086785D"/>
    <w:rsid w:val="00867CD0"/>
    <w:rsid w:val="00867D11"/>
    <w:rsid w:val="008701EE"/>
    <w:rsid w:val="008705D1"/>
    <w:rsid w:val="00870B42"/>
    <w:rsid w:val="00870E0F"/>
    <w:rsid w:val="00871A0A"/>
    <w:rsid w:val="0087207C"/>
    <w:rsid w:val="0087212F"/>
    <w:rsid w:val="00872456"/>
    <w:rsid w:val="00872601"/>
    <w:rsid w:val="00872995"/>
    <w:rsid w:val="00873629"/>
    <w:rsid w:val="008747D0"/>
    <w:rsid w:val="008747FB"/>
    <w:rsid w:val="008753B8"/>
    <w:rsid w:val="00875593"/>
    <w:rsid w:val="00876270"/>
    <w:rsid w:val="00876C3E"/>
    <w:rsid w:val="00876EA1"/>
    <w:rsid w:val="008775FC"/>
    <w:rsid w:val="00877C84"/>
    <w:rsid w:val="00880217"/>
    <w:rsid w:val="008802C9"/>
    <w:rsid w:val="00880E58"/>
    <w:rsid w:val="008819A7"/>
    <w:rsid w:val="00881DF4"/>
    <w:rsid w:val="00881E6E"/>
    <w:rsid w:val="00881EA4"/>
    <w:rsid w:val="00882182"/>
    <w:rsid w:val="0088228A"/>
    <w:rsid w:val="008823F2"/>
    <w:rsid w:val="00882803"/>
    <w:rsid w:val="00882805"/>
    <w:rsid w:val="008829EA"/>
    <w:rsid w:val="00882DC9"/>
    <w:rsid w:val="008837B7"/>
    <w:rsid w:val="00883952"/>
    <w:rsid w:val="008840F5"/>
    <w:rsid w:val="00884713"/>
    <w:rsid w:val="00885221"/>
    <w:rsid w:val="008854EF"/>
    <w:rsid w:val="00886160"/>
    <w:rsid w:val="00886DD3"/>
    <w:rsid w:val="00890120"/>
    <w:rsid w:val="008905E9"/>
    <w:rsid w:val="00890EA3"/>
    <w:rsid w:val="008915F0"/>
    <w:rsid w:val="00891720"/>
    <w:rsid w:val="0089179D"/>
    <w:rsid w:val="00891A8F"/>
    <w:rsid w:val="00891E73"/>
    <w:rsid w:val="00892808"/>
    <w:rsid w:val="0089355F"/>
    <w:rsid w:val="0089570D"/>
    <w:rsid w:val="00895DD8"/>
    <w:rsid w:val="00896F6D"/>
    <w:rsid w:val="00897B3A"/>
    <w:rsid w:val="00897F12"/>
    <w:rsid w:val="008A072E"/>
    <w:rsid w:val="008A088D"/>
    <w:rsid w:val="008A1552"/>
    <w:rsid w:val="008A2376"/>
    <w:rsid w:val="008A2F3B"/>
    <w:rsid w:val="008A323A"/>
    <w:rsid w:val="008A3A9B"/>
    <w:rsid w:val="008A3B56"/>
    <w:rsid w:val="008A3BBB"/>
    <w:rsid w:val="008A41E0"/>
    <w:rsid w:val="008A50C5"/>
    <w:rsid w:val="008A6EF3"/>
    <w:rsid w:val="008A70B6"/>
    <w:rsid w:val="008A758E"/>
    <w:rsid w:val="008A77BB"/>
    <w:rsid w:val="008A79ED"/>
    <w:rsid w:val="008B109E"/>
    <w:rsid w:val="008B15A2"/>
    <w:rsid w:val="008B179F"/>
    <w:rsid w:val="008B1A1F"/>
    <w:rsid w:val="008B2F94"/>
    <w:rsid w:val="008B3077"/>
    <w:rsid w:val="008B3E2E"/>
    <w:rsid w:val="008B3F4B"/>
    <w:rsid w:val="008B3F95"/>
    <w:rsid w:val="008B424A"/>
    <w:rsid w:val="008B4F2A"/>
    <w:rsid w:val="008B50BE"/>
    <w:rsid w:val="008B533C"/>
    <w:rsid w:val="008B5683"/>
    <w:rsid w:val="008B66AB"/>
    <w:rsid w:val="008B6F03"/>
    <w:rsid w:val="008B77A1"/>
    <w:rsid w:val="008B7960"/>
    <w:rsid w:val="008B7A81"/>
    <w:rsid w:val="008C0028"/>
    <w:rsid w:val="008C10A8"/>
    <w:rsid w:val="008C163C"/>
    <w:rsid w:val="008C17D5"/>
    <w:rsid w:val="008C1AC4"/>
    <w:rsid w:val="008C2737"/>
    <w:rsid w:val="008C2C56"/>
    <w:rsid w:val="008C39AF"/>
    <w:rsid w:val="008C3C01"/>
    <w:rsid w:val="008C3E8D"/>
    <w:rsid w:val="008C40B5"/>
    <w:rsid w:val="008C4CAC"/>
    <w:rsid w:val="008C4DF7"/>
    <w:rsid w:val="008C5050"/>
    <w:rsid w:val="008C5381"/>
    <w:rsid w:val="008C59F4"/>
    <w:rsid w:val="008C6644"/>
    <w:rsid w:val="008C6753"/>
    <w:rsid w:val="008C6B9C"/>
    <w:rsid w:val="008C6D31"/>
    <w:rsid w:val="008C74F3"/>
    <w:rsid w:val="008C7775"/>
    <w:rsid w:val="008C7A72"/>
    <w:rsid w:val="008C7F1A"/>
    <w:rsid w:val="008D098E"/>
    <w:rsid w:val="008D12E4"/>
    <w:rsid w:val="008D16AC"/>
    <w:rsid w:val="008D18A0"/>
    <w:rsid w:val="008D21F4"/>
    <w:rsid w:val="008D2802"/>
    <w:rsid w:val="008D28CF"/>
    <w:rsid w:val="008D2B38"/>
    <w:rsid w:val="008D2BFA"/>
    <w:rsid w:val="008D323C"/>
    <w:rsid w:val="008D32A6"/>
    <w:rsid w:val="008D3426"/>
    <w:rsid w:val="008D3A11"/>
    <w:rsid w:val="008D467E"/>
    <w:rsid w:val="008D4A63"/>
    <w:rsid w:val="008D5364"/>
    <w:rsid w:val="008D5925"/>
    <w:rsid w:val="008D5E21"/>
    <w:rsid w:val="008D672D"/>
    <w:rsid w:val="008D69FC"/>
    <w:rsid w:val="008D7651"/>
    <w:rsid w:val="008D79D6"/>
    <w:rsid w:val="008E002C"/>
    <w:rsid w:val="008E0474"/>
    <w:rsid w:val="008E05EE"/>
    <w:rsid w:val="008E08DD"/>
    <w:rsid w:val="008E09F7"/>
    <w:rsid w:val="008E0EEC"/>
    <w:rsid w:val="008E1280"/>
    <w:rsid w:val="008E1454"/>
    <w:rsid w:val="008E1BBF"/>
    <w:rsid w:val="008E1E6B"/>
    <w:rsid w:val="008E2591"/>
    <w:rsid w:val="008E2DA1"/>
    <w:rsid w:val="008E3678"/>
    <w:rsid w:val="008E3B1D"/>
    <w:rsid w:val="008E5D0A"/>
    <w:rsid w:val="008E6600"/>
    <w:rsid w:val="008E71D3"/>
    <w:rsid w:val="008F0507"/>
    <w:rsid w:val="008F0FC9"/>
    <w:rsid w:val="008F19D7"/>
    <w:rsid w:val="008F1F19"/>
    <w:rsid w:val="008F3D65"/>
    <w:rsid w:val="008F445E"/>
    <w:rsid w:val="008F4B00"/>
    <w:rsid w:val="008F5CA5"/>
    <w:rsid w:val="008F6038"/>
    <w:rsid w:val="008F61B3"/>
    <w:rsid w:val="008F69F9"/>
    <w:rsid w:val="0090050E"/>
    <w:rsid w:val="00900A14"/>
    <w:rsid w:val="00900B1F"/>
    <w:rsid w:val="00902283"/>
    <w:rsid w:val="0090236D"/>
    <w:rsid w:val="00902432"/>
    <w:rsid w:val="009028B5"/>
    <w:rsid w:val="00902C6A"/>
    <w:rsid w:val="00903C24"/>
    <w:rsid w:val="00903E8A"/>
    <w:rsid w:val="0090437D"/>
    <w:rsid w:val="00904682"/>
    <w:rsid w:val="00904954"/>
    <w:rsid w:val="00904BFB"/>
    <w:rsid w:val="00904C17"/>
    <w:rsid w:val="00904DFD"/>
    <w:rsid w:val="00905358"/>
    <w:rsid w:val="0090559D"/>
    <w:rsid w:val="0090571F"/>
    <w:rsid w:val="00906C3E"/>
    <w:rsid w:val="00906F3C"/>
    <w:rsid w:val="00910372"/>
    <w:rsid w:val="00910A69"/>
    <w:rsid w:val="00910F74"/>
    <w:rsid w:val="0091128E"/>
    <w:rsid w:val="00911533"/>
    <w:rsid w:val="00911616"/>
    <w:rsid w:val="00912937"/>
    <w:rsid w:val="00912FC5"/>
    <w:rsid w:val="00914182"/>
    <w:rsid w:val="009143C4"/>
    <w:rsid w:val="00914965"/>
    <w:rsid w:val="00915B3C"/>
    <w:rsid w:val="00915D04"/>
    <w:rsid w:val="00915DB6"/>
    <w:rsid w:val="00916E58"/>
    <w:rsid w:val="00917833"/>
    <w:rsid w:val="009178C4"/>
    <w:rsid w:val="00920803"/>
    <w:rsid w:val="00920A1B"/>
    <w:rsid w:val="00920FC3"/>
    <w:rsid w:val="00921133"/>
    <w:rsid w:val="0092150F"/>
    <w:rsid w:val="0092186B"/>
    <w:rsid w:val="009219CB"/>
    <w:rsid w:val="00921A04"/>
    <w:rsid w:val="00921CEA"/>
    <w:rsid w:val="00921D5C"/>
    <w:rsid w:val="00921E3C"/>
    <w:rsid w:val="0092214F"/>
    <w:rsid w:val="0092260E"/>
    <w:rsid w:val="009229EB"/>
    <w:rsid w:val="00922AC8"/>
    <w:rsid w:val="00922E7B"/>
    <w:rsid w:val="0092324E"/>
    <w:rsid w:val="009232DD"/>
    <w:rsid w:val="009235EA"/>
    <w:rsid w:val="00923A68"/>
    <w:rsid w:val="00923DCB"/>
    <w:rsid w:val="00923E32"/>
    <w:rsid w:val="0092464A"/>
    <w:rsid w:val="00925641"/>
    <w:rsid w:val="0092599A"/>
    <w:rsid w:val="00925BC0"/>
    <w:rsid w:val="00926099"/>
    <w:rsid w:val="00926EFE"/>
    <w:rsid w:val="0092774E"/>
    <w:rsid w:val="0093014A"/>
    <w:rsid w:val="009301DA"/>
    <w:rsid w:val="00930868"/>
    <w:rsid w:val="00930D1E"/>
    <w:rsid w:val="009316C3"/>
    <w:rsid w:val="00931CC9"/>
    <w:rsid w:val="00932CC0"/>
    <w:rsid w:val="00932F76"/>
    <w:rsid w:val="009331BC"/>
    <w:rsid w:val="0093356A"/>
    <w:rsid w:val="009338DF"/>
    <w:rsid w:val="0093394D"/>
    <w:rsid w:val="00933D9D"/>
    <w:rsid w:val="009344F2"/>
    <w:rsid w:val="00934BF5"/>
    <w:rsid w:val="00935229"/>
    <w:rsid w:val="00935BAF"/>
    <w:rsid w:val="00936093"/>
    <w:rsid w:val="009361B1"/>
    <w:rsid w:val="00936958"/>
    <w:rsid w:val="009369AF"/>
    <w:rsid w:val="00937855"/>
    <w:rsid w:val="00940CDC"/>
    <w:rsid w:val="00941E09"/>
    <w:rsid w:val="0094211A"/>
    <w:rsid w:val="0094256F"/>
    <w:rsid w:val="00942790"/>
    <w:rsid w:val="00942B64"/>
    <w:rsid w:val="00942F62"/>
    <w:rsid w:val="00943106"/>
    <w:rsid w:val="009444BD"/>
    <w:rsid w:val="009445A2"/>
    <w:rsid w:val="00944A42"/>
    <w:rsid w:val="00944DB7"/>
    <w:rsid w:val="00944E42"/>
    <w:rsid w:val="009453A9"/>
    <w:rsid w:val="00945698"/>
    <w:rsid w:val="009457AC"/>
    <w:rsid w:val="00946462"/>
    <w:rsid w:val="00946736"/>
    <w:rsid w:val="00946E6D"/>
    <w:rsid w:val="00947A68"/>
    <w:rsid w:val="00947EDC"/>
    <w:rsid w:val="00950657"/>
    <w:rsid w:val="00950AF9"/>
    <w:rsid w:val="0095112A"/>
    <w:rsid w:val="00951F8D"/>
    <w:rsid w:val="00953A65"/>
    <w:rsid w:val="00953AC1"/>
    <w:rsid w:val="00954794"/>
    <w:rsid w:val="00954BD9"/>
    <w:rsid w:val="00955D69"/>
    <w:rsid w:val="00956359"/>
    <w:rsid w:val="009565E9"/>
    <w:rsid w:val="009565F8"/>
    <w:rsid w:val="00956B98"/>
    <w:rsid w:val="00956FF1"/>
    <w:rsid w:val="00957082"/>
    <w:rsid w:val="00960219"/>
    <w:rsid w:val="00960419"/>
    <w:rsid w:val="0096065C"/>
    <w:rsid w:val="00960946"/>
    <w:rsid w:val="00960BA3"/>
    <w:rsid w:val="00961BD9"/>
    <w:rsid w:val="009626D5"/>
    <w:rsid w:val="0096277C"/>
    <w:rsid w:val="00963934"/>
    <w:rsid w:val="009653FE"/>
    <w:rsid w:val="00965D48"/>
    <w:rsid w:val="00965DBC"/>
    <w:rsid w:val="00966076"/>
    <w:rsid w:val="009660F2"/>
    <w:rsid w:val="009661C4"/>
    <w:rsid w:val="00967A3C"/>
    <w:rsid w:val="00967D0C"/>
    <w:rsid w:val="00970422"/>
    <w:rsid w:val="00973F36"/>
    <w:rsid w:val="00974136"/>
    <w:rsid w:val="00974FD0"/>
    <w:rsid w:val="00975D50"/>
    <w:rsid w:val="00975F53"/>
    <w:rsid w:val="00976478"/>
    <w:rsid w:val="0097756D"/>
    <w:rsid w:val="00977EB6"/>
    <w:rsid w:val="00980077"/>
    <w:rsid w:val="00980750"/>
    <w:rsid w:val="009807B5"/>
    <w:rsid w:val="00981109"/>
    <w:rsid w:val="00981767"/>
    <w:rsid w:val="00982D31"/>
    <w:rsid w:val="009834E1"/>
    <w:rsid w:val="00983799"/>
    <w:rsid w:val="00984AD4"/>
    <w:rsid w:val="00984C4B"/>
    <w:rsid w:val="009851A1"/>
    <w:rsid w:val="00985E72"/>
    <w:rsid w:val="00986FAD"/>
    <w:rsid w:val="00990C04"/>
    <w:rsid w:val="00991314"/>
    <w:rsid w:val="00991717"/>
    <w:rsid w:val="0099171A"/>
    <w:rsid w:val="00991FFF"/>
    <w:rsid w:val="0099236F"/>
    <w:rsid w:val="00993136"/>
    <w:rsid w:val="0099313A"/>
    <w:rsid w:val="00993485"/>
    <w:rsid w:val="0099396C"/>
    <w:rsid w:val="00993A79"/>
    <w:rsid w:val="009943BB"/>
    <w:rsid w:val="009946F5"/>
    <w:rsid w:val="00994929"/>
    <w:rsid w:val="00994E65"/>
    <w:rsid w:val="00995194"/>
    <w:rsid w:val="009961BC"/>
    <w:rsid w:val="00997135"/>
    <w:rsid w:val="00997487"/>
    <w:rsid w:val="009978E8"/>
    <w:rsid w:val="009A0DD0"/>
    <w:rsid w:val="009A0E92"/>
    <w:rsid w:val="009A102D"/>
    <w:rsid w:val="009A1332"/>
    <w:rsid w:val="009A17E1"/>
    <w:rsid w:val="009A214E"/>
    <w:rsid w:val="009A24E0"/>
    <w:rsid w:val="009A26CE"/>
    <w:rsid w:val="009A29C1"/>
    <w:rsid w:val="009A2A08"/>
    <w:rsid w:val="009A304B"/>
    <w:rsid w:val="009A31F7"/>
    <w:rsid w:val="009A585F"/>
    <w:rsid w:val="009A59B6"/>
    <w:rsid w:val="009A5BA0"/>
    <w:rsid w:val="009A5C1F"/>
    <w:rsid w:val="009A5F64"/>
    <w:rsid w:val="009A6081"/>
    <w:rsid w:val="009A62E4"/>
    <w:rsid w:val="009A652F"/>
    <w:rsid w:val="009A6833"/>
    <w:rsid w:val="009A6A15"/>
    <w:rsid w:val="009A7603"/>
    <w:rsid w:val="009A7823"/>
    <w:rsid w:val="009B06F4"/>
    <w:rsid w:val="009B0B68"/>
    <w:rsid w:val="009B0FBD"/>
    <w:rsid w:val="009B1E54"/>
    <w:rsid w:val="009B2060"/>
    <w:rsid w:val="009B2270"/>
    <w:rsid w:val="009B247E"/>
    <w:rsid w:val="009B3FA1"/>
    <w:rsid w:val="009B4DAA"/>
    <w:rsid w:val="009B5760"/>
    <w:rsid w:val="009B5A9E"/>
    <w:rsid w:val="009B5D15"/>
    <w:rsid w:val="009B60BC"/>
    <w:rsid w:val="009B6B5C"/>
    <w:rsid w:val="009C08CB"/>
    <w:rsid w:val="009C174E"/>
    <w:rsid w:val="009C17FB"/>
    <w:rsid w:val="009C18D3"/>
    <w:rsid w:val="009C1BE0"/>
    <w:rsid w:val="009C1FA6"/>
    <w:rsid w:val="009C2794"/>
    <w:rsid w:val="009C3261"/>
    <w:rsid w:val="009C341F"/>
    <w:rsid w:val="009C376D"/>
    <w:rsid w:val="009C4146"/>
    <w:rsid w:val="009C4634"/>
    <w:rsid w:val="009C4AC1"/>
    <w:rsid w:val="009C582C"/>
    <w:rsid w:val="009C5B3B"/>
    <w:rsid w:val="009C730B"/>
    <w:rsid w:val="009C74DE"/>
    <w:rsid w:val="009C754E"/>
    <w:rsid w:val="009D201A"/>
    <w:rsid w:val="009D2ADC"/>
    <w:rsid w:val="009D2C71"/>
    <w:rsid w:val="009D33C9"/>
    <w:rsid w:val="009D35A6"/>
    <w:rsid w:val="009D4027"/>
    <w:rsid w:val="009D4C56"/>
    <w:rsid w:val="009D4F61"/>
    <w:rsid w:val="009D614C"/>
    <w:rsid w:val="009D6823"/>
    <w:rsid w:val="009D6D2E"/>
    <w:rsid w:val="009D6E22"/>
    <w:rsid w:val="009D75A1"/>
    <w:rsid w:val="009D7AB8"/>
    <w:rsid w:val="009E0425"/>
    <w:rsid w:val="009E04BC"/>
    <w:rsid w:val="009E07F9"/>
    <w:rsid w:val="009E0A09"/>
    <w:rsid w:val="009E0D4A"/>
    <w:rsid w:val="009E11D9"/>
    <w:rsid w:val="009E1418"/>
    <w:rsid w:val="009E21F6"/>
    <w:rsid w:val="009E290E"/>
    <w:rsid w:val="009E34EB"/>
    <w:rsid w:val="009E3611"/>
    <w:rsid w:val="009E4289"/>
    <w:rsid w:val="009E52B7"/>
    <w:rsid w:val="009E579A"/>
    <w:rsid w:val="009E59BF"/>
    <w:rsid w:val="009E66DA"/>
    <w:rsid w:val="009E7366"/>
    <w:rsid w:val="009E7679"/>
    <w:rsid w:val="009F00DE"/>
    <w:rsid w:val="009F0D5A"/>
    <w:rsid w:val="009F199E"/>
    <w:rsid w:val="009F1AC0"/>
    <w:rsid w:val="009F25FC"/>
    <w:rsid w:val="009F2C4D"/>
    <w:rsid w:val="009F2D64"/>
    <w:rsid w:val="009F3104"/>
    <w:rsid w:val="009F3B4A"/>
    <w:rsid w:val="009F40E2"/>
    <w:rsid w:val="009F4282"/>
    <w:rsid w:val="009F46DD"/>
    <w:rsid w:val="009F4D58"/>
    <w:rsid w:val="009F567A"/>
    <w:rsid w:val="009F5826"/>
    <w:rsid w:val="009F5BF0"/>
    <w:rsid w:val="009F6C87"/>
    <w:rsid w:val="009F6FD2"/>
    <w:rsid w:val="009F70B4"/>
    <w:rsid w:val="009F713A"/>
    <w:rsid w:val="009F7641"/>
    <w:rsid w:val="00A000C2"/>
    <w:rsid w:val="00A001DE"/>
    <w:rsid w:val="00A002BD"/>
    <w:rsid w:val="00A00B87"/>
    <w:rsid w:val="00A00CC2"/>
    <w:rsid w:val="00A01014"/>
    <w:rsid w:val="00A0141E"/>
    <w:rsid w:val="00A02562"/>
    <w:rsid w:val="00A03E93"/>
    <w:rsid w:val="00A043C1"/>
    <w:rsid w:val="00A04861"/>
    <w:rsid w:val="00A057A4"/>
    <w:rsid w:val="00A06665"/>
    <w:rsid w:val="00A06887"/>
    <w:rsid w:val="00A07E61"/>
    <w:rsid w:val="00A07F99"/>
    <w:rsid w:val="00A1005A"/>
    <w:rsid w:val="00A10358"/>
    <w:rsid w:val="00A10E2E"/>
    <w:rsid w:val="00A10FC5"/>
    <w:rsid w:val="00A11E0E"/>
    <w:rsid w:val="00A123C8"/>
    <w:rsid w:val="00A140DF"/>
    <w:rsid w:val="00A1455C"/>
    <w:rsid w:val="00A14709"/>
    <w:rsid w:val="00A14D5C"/>
    <w:rsid w:val="00A14EFB"/>
    <w:rsid w:val="00A152FE"/>
    <w:rsid w:val="00A16BE6"/>
    <w:rsid w:val="00A16FA9"/>
    <w:rsid w:val="00A17149"/>
    <w:rsid w:val="00A20433"/>
    <w:rsid w:val="00A20681"/>
    <w:rsid w:val="00A20762"/>
    <w:rsid w:val="00A20F7E"/>
    <w:rsid w:val="00A21010"/>
    <w:rsid w:val="00A211F6"/>
    <w:rsid w:val="00A21851"/>
    <w:rsid w:val="00A21AC8"/>
    <w:rsid w:val="00A226CD"/>
    <w:rsid w:val="00A22DA4"/>
    <w:rsid w:val="00A22E35"/>
    <w:rsid w:val="00A23152"/>
    <w:rsid w:val="00A23B00"/>
    <w:rsid w:val="00A24060"/>
    <w:rsid w:val="00A241AE"/>
    <w:rsid w:val="00A24633"/>
    <w:rsid w:val="00A2466B"/>
    <w:rsid w:val="00A24879"/>
    <w:rsid w:val="00A24FC4"/>
    <w:rsid w:val="00A26128"/>
    <w:rsid w:val="00A264FB"/>
    <w:rsid w:val="00A26839"/>
    <w:rsid w:val="00A272FE"/>
    <w:rsid w:val="00A27870"/>
    <w:rsid w:val="00A30B5A"/>
    <w:rsid w:val="00A311A7"/>
    <w:rsid w:val="00A31408"/>
    <w:rsid w:val="00A3153C"/>
    <w:rsid w:val="00A316BA"/>
    <w:rsid w:val="00A3177B"/>
    <w:rsid w:val="00A31885"/>
    <w:rsid w:val="00A31C92"/>
    <w:rsid w:val="00A31D16"/>
    <w:rsid w:val="00A31E11"/>
    <w:rsid w:val="00A31EE6"/>
    <w:rsid w:val="00A3274F"/>
    <w:rsid w:val="00A32861"/>
    <w:rsid w:val="00A332C1"/>
    <w:rsid w:val="00A337C7"/>
    <w:rsid w:val="00A3424E"/>
    <w:rsid w:val="00A3497A"/>
    <w:rsid w:val="00A34AE0"/>
    <w:rsid w:val="00A351EA"/>
    <w:rsid w:val="00A35222"/>
    <w:rsid w:val="00A358F8"/>
    <w:rsid w:val="00A36132"/>
    <w:rsid w:val="00A36246"/>
    <w:rsid w:val="00A3664C"/>
    <w:rsid w:val="00A36C1B"/>
    <w:rsid w:val="00A36D96"/>
    <w:rsid w:val="00A36E07"/>
    <w:rsid w:val="00A37190"/>
    <w:rsid w:val="00A372E4"/>
    <w:rsid w:val="00A37306"/>
    <w:rsid w:val="00A37BE2"/>
    <w:rsid w:val="00A37F88"/>
    <w:rsid w:val="00A403AC"/>
    <w:rsid w:val="00A40724"/>
    <w:rsid w:val="00A42362"/>
    <w:rsid w:val="00A42963"/>
    <w:rsid w:val="00A433BB"/>
    <w:rsid w:val="00A43461"/>
    <w:rsid w:val="00A43679"/>
    <w:rsid w:val="00A43EB8"/>
    <w:rsid w:val="00A4421D"/>
    <w:rsid w:val="00A44974"/>
    <w:rsid w:val="00A4515D"/>
    <w:rsid w:val="00A4523D"/>
    <w:rsid w:val="00A46711"/>
    <w:rsid w:val="00A469E2"/>
    <w:rsid w:val="00A503F0"/>
    <w:rsid w:val="00A510B8"/>
    <w:rsid w:val="00A513CE"/>
    <w:rsid w:val="00A51699"/>
    <w:rsid w:val="00A51871"/>
    <w:rsid w:val="00A51ADE"/>
    <w:rsid w:val="00A5239B"/>
    <w:rsid w:val="00A5250B"/>
    <w:rsid w:val="00A52E74"/>
    <w:rsid w:val="00A53416"/>
    <w:rsid w:val="00A53642"/>
    <w:rsid w:val="00A539D5"/>
    <w:rsid w:val="00A53D16"/>
    <w:rsid w:val="00A5428B"/>
    <w:rsid w:val="00A542C6"/>
    <w:rsid w:val="00A5445C"/>
    <w:rsid w:val="00A546AA"/>
    <w:rsid w:val="00A55702"/>
    <w:rsid w:val="00A558CF"/>
    <w:rsid w:val="00A558D0"/>
    <w:rsid w:val="00A558FA"/>
    <w:rsid w:val="00A55B06"/>
    <w:rsid w:val="00A560A9"/>
    <w:rsid w:val="00A56C96"/>
    <w:rsid w:val="00A56F49"/>
    <w:rsid w:val="00A57248"/>
    <w:rsid w:val="00A57760"/>
    <w:rsid w:val="00A57CC8"/>
    <w:rsid w:val="00A60DA1"/>
    <w:rsid w:val="00A61FB0"/>
    <w:rsid w:val="00A61FFC"/>
    <w:rsid w:val="00A62D32"/>
    <w:rsid w:val="00A63526"/>
    <w:rsid w:val="00A64204"/>
    <w:rsid w:val="00A6471A"/>
    <w:rsid w:val="00A648E1"/>
    <w:rsid w:val="00A64F5F"/>
    <w:rsid w:val="00A65A5E"/>
    <w:rsid w:val="00A66EB7"/>
    <w:rsid w:val="00A67115"/>
    <w:rsid w:val="00A67201"/>
    <w:rsid w:val="00A6720D"/>
    <w:rsid w:val="00A67A1E"/>
    <w:rsid w:val="00A7029C"/>
    <w:rsid w:val="00A70A7B"/>
    <w:rsid w:val="00A71AC4"/>
    <w:rsid w:val="00A7283E"/>
    <w:rsid w:val="00A730DA"/>
    <w:rsid w:val="00A733D3"/>
    <w:rsid w:val="00A73A9F"/>
    <w:rsid w:val="00A74172"/>
    <w:rsid w:val="00A746CA"/>
    <w:rsid w:val="00A7586F"/>
    <w:rsid w:val="00A764E7"/>
    <w:rsid w:val="00A76623"/>
    <w:rsid w:val="00A77691"/>
    <w:rsid w:val="00A77712"/>
    <w:rsid w:val="00A77832"/>
    <w:rsid w:val="00A77967"/>
    <w:rsid w:val="00A779F7"/>
    <w:rsid w:val="00A77B23"/>
    <w:rsid w:val="00A77CDD"/>
    <w:rsid w:val="00A805E3"/>
    <w:rsid w:val="00A80FFE"/>
    <w:rsid w:val="00A8181B"/>
    <w:rsid w:val="00A82800"/>
    <w:rsid w:val="00A82D79"/>
    <w:rsid w:val="00A82F96"/>
    <w:rsid w:val="00A82FB9"/>
    <w:rsid w:val="00A82FC0"/>
    <w:rsid w:val="00A8345F"/>
    <w:rsid w:val="00A835DF"/>
    <w:rsid w:val="00A83E0D"/>
    <w:rsid w:val="00A8413B"/>
    <w:rsid w:val="00A8512A"/>
    <w:rsid w:val="00A85163"/>
    <w:rsid w:val="00A8520A"/>
    <w:rsid w:val="00A85833"/>
    <w:rsid w:val="00A8619E"/>
    <w:rsid w:val="00A869C0"/>
    <w:rsid w:val="00A87030"/>
    <w:rsid w:val="00A87400"/>
    <w:rsid w:val="00A87712"/>
    <w:rsid w:val="00A87AFA"/>
    <w:rsid w:val="00A900BD"/>
    <w:rsid w:val="00A90166"/>
    <w:rsid w:val="00A90515"/>
    <w:rsid w:val="00A91367"/>
    <w:rsid w:val="00A91686"/>
    <w:rsid w:val="00A92EED"/>
    <w:rsid w:val="00A93862"/>
    <w:rsid w:val="00A93A5A"/>
    <w:rsid w:val="00A93D52"/>
    <w:rsid w:val="00A9476E"/>
    <w:rsid w:val="00A948AD"/>
    <w:rsid w:val="00A94CB5"/>
    <w:rsid w:val="00A9502C"/>
    <w:rsid w:val="00A957A5"/>
    <w:rsid w:val="00A95908"/>
    <w:rsid w:val="00A95BB0"/>
    <w:rsid w:val="00A95E47"/>
    <w:rsid w:val="00A962BD"/>
    <w:rsid w:val="00A963BB"/>
    <w:rsid w:val="00A96515"/>
    <w:rsid w:val="00A96B8B"/>
    <w:rsid w:val="00A973A3"/>
    <w:rsid w:val="00AA081B"/>
    <w:rsid w:val="00AA0860"/>
    <w:rsid w:val="00AA0C78"/>
    <w:rsid w:val="00AA16FB"/>
    <w:rsid w:val="00AA26EB"/>
    <w:rsid w:val="00AA2D4E"/>
    <w:rsid w:val="00AA3A83"/>
    <w:rsid w:val="00AA40FE"/>
    <w:rsid w:val="00AA45FB"/>
    <w:rsid w:val="00AA4946"/>
    <w:rsid w:val="00AA4A2C"/>
    <w:rsid w:val="00AA4BBF"/>
    <w:rsid w:val="00AA4E56"/>
    <w:rsid w:val="00AA565E"/>
    <w:rsid w:val="00AA5B78"/>
    <w:rsid w:val="00AA60CC"/>
    <w:rsid w:val="00AA6420"/>
    <w:rsid w:val="00AA6EDC"/>
    <w:rsid w:val="00AA715B"/>
    <w:rsid w:val="00AA742A"/>
    <w:rsid w:val="00AA7877"/>
    <w:rsid w:val="00AB041E"/>
    <w:rsid w:val="00AB0858"/>
    <w:rsid w:val="00AB1189"/>
    <w:rsid w:val="00AB13DF"/>
    <w:rsid w:val="00AB1FA6"/>
    <w:rsid w:val="00AB226C"/>
    <w:rsid w:val="00AB2B67"/>
    <w:rsid w:val="00AB3444"/>
    <w:rsid w:val="00AB3AE7"/>
    <w:rsid w:val="00AB4930"/>
    <w:rsid w:val="00AB4CD7"/>
    <w:rsid w:val="00AB552E"/>
    <w:rsid w:val="00AB5725"/>
    <w:rsid w:val="00AB5B9E"/>
    <w:rsid w:val="00AB63E2"/>
    <w:rsid w:val="00AC00D1"/>
    <w:rsid w:val="00AC0713"/>
    <w:rsid w:val="00AC07A4"/>
    <w:rsid w:val="00AC139F"/>
    <w:rsid w:val="00AC248B"/>
    <w:rsid w:val="00AC26AB"/>
    <w:rsid w:val="00AC28A6"/>
    <w:rsid w:val="00AC2F13"/>
    <w:rsid w:val="00AC365D"/>
    <w:rsid w:val="00AC37D8"/>
    <w:rsid w:val="00AC3E19"/>
    <w:rsid w:val="00AC4660"/>
    <w:rsid w:val="00AC5CA8"/>
    <w:rsid w:val="00AC5D54"/>
    <w:rsid w:val="00AC6A6B"/>
    <w:rsid w:val="00AC6D56"/>
    <w:rsid w:val="00AC77C8"/>
    <w:rsid w:val="00AC79CB"/>
    <w:rsid w:val="00AC7FD8"/>
    <w:rsid w:val="00AD14B7"/>
    <w:rsid w:val="00AD19A6"/>
    <w:rsid w:val="00AD2178"/>
    <w:rsid w:val="00AD2369"/>
    <w:rsid w:val="00AD237A"/>
    <w:rsid w:val="00AD29E9"/>
    <w:rsid w:val="00AD3C0E"/>
    <w:rsid w:val="00AD5019"/>
    <w:rsid w:val="00AD506B"/>
    <w:rsid w:val="00AD549B"/>
    <w:rsid w:val="00AD5EFA"/>
    <w:rsid w:val="00AD5F89"/>
    <w:rsid w:val="00AD66FD"/>
    <w:rsid w:val="00AD69A7"/>
    <w:rsid w:val="00AD6B92"/>
    <w:rsid w:val="00AD7088"/>
    <w:rsid w:val="00AD721F"/>
    <w:rsid w:val="00AD741F"/>
    <w:rsid w:val="00AD757C"/>
    <w:rsid w:val="00AD794B"/>
    <w:rsid w:val="00AD79E0"/>
    <w:rsid w:val="00AD7B88"/>
    <w:rsid w:val="00AD7CDF"/>
    <w:rsid w:val="00AD7E87"/>
    <w:rsid w:val="00AE01FA"/>
    <w:rsid w:val="00AE07F1"/>
    <w:rsid w:val="00AE0C5E"/>
    <w:rsid w:val="00AE0D1E"/>
    <w:rsid w:val="00AE0F01"/>
    <w:rsid w:val="00AE1534"/>
    <w:rsid w:val="00AE1811"/>
    <w:rsid w:val="00AE1D78"/>
    <w:rsid w:val="00AE21EF"/>
    <w:rsid w:val="00AE2571"/>
    <w:rsid w:val="00AE2B8A"/>
    <w:rsid w:val="00AE2DE0"/>
    <w:rsid w:val="00AE31E3"/>
    <w:rsid w:val="00AE358F"/>
    <w:rsid w:val="00AE36A2"/>
    <w:rsid w:val="00AE4377"/>
    <w:rsid w:val="00AE54D5"/>
    <w:rsid w:val="00AE5CC4"/>
    <w:rsid w:val="00AE60AE"/>
    <w:rsid w:val="00AE6AD2"/>
    <w:rsid w:val="00AE6B33"/>
    <w:rsid w:val="00AE7507"/>
    <w:rsid w:val="00AF23C7"/>
    <w:rsid w:val="00AF3167"/>
    <w:rsid w:val="00AF3A2F"/>
    <w:rsid w:val="00AF3D15"/>
    <w:rsid w:val="00AF42D3"/>
    <w:rsid w:val="00AF4621"/>
    <w:rsid w:val="00AF466E"/>
    <w:rsid w:val="00AF6109"/>
    <w:rsid w:val="00AF71B0"/>
    <w:rsid w:val="00AF7C26"/>
    <w:rsid w:val="00B0003A"/>
    <w:rsid w:val="00B0035A"/>
    <w:rsid w:val="00B00637"/>
    <w:rsid w:val="00B00B40"/>
    <w:rsid w:val="00B01309"/>
    <w:rsid w:val="00B01458"/>
    <w:rsid w:val="00B024FA"/>
    <w:rsid w:val="00B0325C"/>
    <w:rsid w:val="00B04FC8"/>
    <w:rsid w:val="00B05450"/>
    <w:rsid w:val="00B05595"/>
    <w:rsid w:val="00B05891"/>
    <w:rsid w:val="00B0632E"/>
    <w:rsid w:val="00B065D1"/>
    <w:rsid w:val="00B06913"/>
    <w:rsid w:val="00B07492"/>
    <w:rsid w:val="00B07FFE"/>
    <w:rsid w:val="00B1077C"/>
    <w:rsid w:val="00B11962"/>
    <w:rsid w:val="00B11C22"/>
    <w:rsid w:val="00B11EAD"/>
    <w:rsid w:val="00B120AF"/>
    <w:rsid w:val="00B121B7"/>
    <w:rsid w:val="00B12870"/>
    <w:rsid w:val="00B1296A"/>
    <w:rsid w:val="00B12EA7"/>
    <w:rsid w:val="00B137BC"/>
    <w:rsid w:val="00B13940"/>
    <w:rsid w:val="00B13B68"/>
    <w:rsid w:val="00B13BE0"/>
    <w:rsid w:val="00B13C77"/>
    <w:rsid w:val="00B13E8C"/>
    <w:rsid w:val="00B147A9"/>
    <w:rsid w:val="00B15016"/>
    <w:rsid w:val="00B150B0"/>
    <w:rsid w:val="00B15182"/>
    <w:rsid w:val="00B157CE"/>
    <w:rsid w:val="00B15ABC"/>
    <w:rsid w:val="00B15EA8"/>
    <w:rsid w:val="00B16046"/>
    <w:rsid w:val="00B1609F"/>
    <w:rsid w:val="00B16299"/>
    <w:rsid w:val="00B16471"/>
    <w:rsid w:val="00B1669B"/>
    <w:rsid w:val="00B16AA7"/>
    <w:rsid w:val="00B16CFB"/>
    <w:rsid w:val="00B1756B"/>
    <w:rsid w:val="00B17B97"/>
    <w:rsid w:val="00B17DEA"/>
    <w:rsid w:val="00B20DE9"/>
    <w:rsid w:val="00B21467"/>
    <w:rsid w:val="00B22101"/>
    <w:rsid w:val="00B22408"/>
    <w:rsid w:val="00B224BD"/>
    <w:rsid w:val="00B228CA"/>
    <w:rsid w:val="00B23213"/>
    <w:rsid w:val="00B236FD"/>
    <w:rsid w:val="00B23C93"/>
    <w:rsid w:val="00B2446E"/>
    <w:rsid w:val="00B25005"/>
    <w:rsid w:val="00B258AB"/>
    <w:rsid w:val="00B25F60"/>
    <w:rsid w:val="00B26532"/>
    <w:rsid w:val="00B27A20"/>
    <w:rsid w:val="00B27F9D"/>
    <w:rsid w:val="00B3019F"/>
    <w:rsid w:val="00B3065C"/>
    <w:rsid w:val="00B3079C"/>
    <w:rsid w:val="00B313A9"/>
    <w:rsid w:val="00B32E95"/>
    <w:rsid w:val="00B33FFD"/>
    <w:rsid w:val="00B34212"/>
    <w:rsid w:val="00B342E9"/>
    <w:rsid w:val="00B347C9"/>
    <w:rsid w:val="00B348BD"/>
    <w:rsid w:val="00B34BD2"/>
    <w:rsid w:val="00B352A2"/>
    <w:rsid w:val="00B353F7"/>
    <w:rsid w:val="00B35C8C"/>
    <w:rsid w:val="00B370E8"/>
    <w:rsid w:val="00B37597"/>
    <w:rsid w:val="00B37A25"/>
    <w:rsid w:val="00B40553"/>
    <w:rsid w:val="00B41292"/>
    <w:rsid w:val="00B412DF"/>
    <w:rsid w:val="00B4185F"/>
    <w:rsid w:val="00B422A7"/>
    <w:rsid w:val="00B42707"/>
    <w:rsid w:val="00B42C61"/>
    <w:rsid w:val="00B42D7C"/>
    <w:rsid w:val="00B42EDC"/>
    <w:rsid w:val="00B43051"/>
    <w:rsid w:val="00B4389F"/>
    <w:rsid w:val="00B44BEE"/>
    <w:rsid w:val="00B45011"/>
    <w:rsid w:val="00B456F7"/>
    <w:rsid w:val="00B45AF4"/>
    <w:rsid w:val="00B45E8B"/>
    <w:rsid w:val="00B45EEA"/>
    <w:rsid w:val="00B47482"/>
    <w:rsid w:val="00B47764"/>
    <w:rsid w:val="00B5042D"/>
    <w:rsid w:val="00B50948"/>
    <w:rsid w:val="00B50B79"/>
    <w:rsid w:val="00B50C90"/>
    <w:rsid w:val="00B51A8F"/>
    <w:rsid w:val="00B51C0D"/>
    <w:rsid w:val="00B5201A"/>
    <w:rsid w:val="00B52911"/>
    <w:rsid w:val="00B52CB3"/>
    <w:rsid w:val="00B52DE0"/>
    <w:rsid w:val="00B53187"/>
    <w:rsid w:val="00B53CF6"/>
    <w:rsid w:val="00B53CFA"/>
    <w:rsid w:val="00B53E57"/>
    <w:rsid w:val="00B544CF"/>
    <w:rsid w:val="00B54871"/>
    <w:rsid w:val="00B54992"/>
    <w:rsid w:val="00B54A9B"/>
    <w:rsid w:val="00B54B62"/>
    <w:rsid w:val="00B5517A"/>
    <w:rsid w:val="00B55199"/>
    <w:rsid w:val="00B551B2"/>
    <w:rsid w:val="00B5636D"/>
    <w:rsid w:val="00B566FF"/>
    <w:rsid w:val="00B56D05"/>
    <w:rsid w:val="00B5767C"/>
    <w:rsid w:val="00B579B9"/>
    <w:rsid w:val="00B57AE9"/>
    <w:rsid w:val="00B57B7B"/>
    <w:rsid w:val="00B60686"/>
    <w:rsid w:val="00B60F42"/>
    <w:rsid w:val="00B613B9"/>
    <w:rsid w:val="00B618ED"/>
    <w:rsid w:val="00B61AAF"/>
    <w:rsid w:val="00B61F6D"/>
    <w:rsid w:val="00B62826"/>
    <w:rsid w:val="00B62ABC"/>
    <w:rsid w:val="00B62B18"/>
    <w:rsid w:val="00B62C12"/>
    <w:rsid w:val="00B6317B"/>
    <w:rsid w:val="00B63332"/>
    <w:rsid w:val="00B6360A"/>
    <w:rsid w:val="00B64049"/>
    <w:rsid w:val="00B64BD4"/>
    <w:rsid w:val="00B64D07"/>
    <w:rsid w:val="00B652EB"/>
    <w:rsid w:val="00B65B42"/>
    <w:rsid w:val="00B66390"/>
    <w:rsid w:val="00B67464"/>
    <w:rsid w:val="00B678F5"/>
    <w:rsid w:val="00B70B0A"/>
    <w:rsid w:val="00B711DF"/>
    <w:rsid w:val="00B71C24"/>
    <w:rsid w:val="00B71EB4"/>
    <w:rsid w:val="00B71EC7"/>
    <w:rsid w:val="00B72267"/>
    <w:rsid w:val="00B724B5"/>
    <w:rsid w:val="00B72D4A"/>
    <w:rsid w:val="00B73E10"/>
    <w:rsid w:val="00B744B9"/>
    <w:rsid w:val="00B7457A"/>
    <w:rsid w:val="00B7511E"/>
    <w:rsid w:val="00B758C0"/>
    <w:rsid w:val="00B759D3"/>
    <w:rsid w:val="00B75C95"/>
    <w:rsid w:val="00B76109"/>
    <w:rsid w:val="00B76143"/>
    <w:rsid w:val="00B76634"/>
    <w:rsid w:val="00B76D42"/>
    <w:rsid w:val="00B770FA"/>
    <w:rsid w:val="00B77121"/>
    <w:rsid w:val="00B77EAB"/>
    <w:rsid w:val="00B80D58"/>
    <w:rsid w:val="00B80D83"/>
    <w:rsid w:val="00B80F5B"/>
    <w:rsid w:val="00B81663"/>
    <w:rsid w:val="00B81AEA"/>
    <w:rsid w:val="00B81EEE"/>
    <w:rsid w:val="00B820EF"/>
    <w:rsid w:val="00B821D3"/>
    <w:rsid w:val="00B82967"/>
    <w:rsid w:val="00B82A21"/>
    <w:rsid w:val="00B82A6B"/>
    <w:rsid w:val="00B83683"/>
    <w:rsid w:val="00B845ED"/>
    <w:rsid w:val="00B84819"/>
    <w:rsid w:val="00B84A97"/>
    <w:rsid w:val="00B85C67"/>
    <w:rsid w:val="00B86474"/>
    <w:rsid w:val="00B87588"/>
    <w:rsid w:val="00B878E0"/>
    <w:rsid w:val="00B87963"/>
    <w:rsid w:val="00B87C05"/>
    <w:rsid w:val="00B9069E"/>
    <w:rsid w:val="00B927B3"/>
    <w:rsid w:val="00B92878"/>
    <w:rsid w:val="00B92AA8"/>
    <w:rsid w:val="00B930DD"/>
    <w:rsid w:val="00B937C3"/>
    <w:rsid w:val="00B93FF1"/>
    <w:rsid w:val="00B948C3"/>
    <w:rsid w:val="00B94D93"/>
    <w:rsid w:val="00B952F2"/>
    <w:rsid w:val="00B95705"/>
    <w:rsid w:val="00B96149"/>
    <w:rsid w:val="00B964BB"/>
    <w:rsid w:val="00B96C27"/>
    <w:rsid w:val="00B970EC"/>
    <w:rsid w:val="00B9722E"/>
    <w:rsid w:val="00BA0824"/>
    <w:rsid w:val="00BA2171"/>
    <w:rsid w:val="00BA21CE"/>
    <w:rsid w:val="00BA25AF"/>
    <w:rsid w:val="00BA2F6B"/>
    <w:rsid w:val="00BA2F6F"/>
    <w:rsid w:val="00BA3638"/>
    <w:rsid w:val="00BA3ED7"/>
    <w:rsid w:val="00BA5230"/>
    <w:rsid w:val="00BA6563"/>
    <w:rsid w:val="00BA6F73"/>
    <w:rsid w:val="00BA754F"/>
    <w:rsid w:val="00BA7A8A"/>
    <w:rsid w:val="00BA7C33"/>
    <w:rsid w:val="00BA7C71"/>
    <w:rsid w:val="00BA7C88"/>
    <w:rsid w:val="00BA7F07"/>
    <w:rsid w:val="00BB0428"/>
    <w:rsid w:val="00BB073C"/>
    <w:rsid w:val="00BB0E6C"/>
    <w:rsid w:val="00BB0FA2"/>
    <w:rsid w:val="00BB139F"/>
    <w:rsid w:val="00BB2103"/>
    <w:rsid w:val="00BB32AF"/>
    <w:rsid w:val="00BB3899"/>
    <w:rsid w:val="00BB3A53"/>
    <w:rsid w:val="00BB400F"/>
    <w:rsid w:val="00BB42B4"/>
    <w:rsid w:val="00BB42F9"/>
    <w:rsid w:val="00BB4472"/>
    <w:rsid w:val="00BB461A"/>
    <w:rsid w:val="00BB4DE2"/>
    <w:rsid w:val="00BB576B"/>
    <w:rsid w:val="00BB58DD"/>
    <w:rsid w:val="00BB5F36"/>
    <w:rsid w:val="00BB6054"/>
    <w:rsid w:val="00BB6A1C"/>
    <w:rsid w:val="00BB6BFF"/>
    <w:rsid w:val="00BB7183"/>
    <w:rsid w:val="00BB77B8"/>
    <w:rsid w:val="00BB7A56"/>
    <w:rsid w:val="00BC1085"/>
    <w:rsid w:val="00BC218A"/>
    <w:rsid w:val="00BC2DDD"/>
    <w:rsid w:val="00BC36AC"/>
    <w:rsid w:val="00BC3F2E"/>
    <w:rsid w:val="00BC41F8"/>
    <w:rsid w:val="00BC4471"/>
    <w:rsid w:val="00BC4D64"/>
    <w:rsid w:val="00BC5028"/>
    <w:rsid w:val="00BC520E"/>
    <w:rsid w:val="00BC61EB"/>
    <w:rsid w:val="00BC6415"/>
    <w:rsid w:val="00BC6C76"/>
    <w:rsid w:val="00BC7284"/>
    <w:rsid w:val="00BD058D"/>
    <w:rsid w:val="00BD0CC6"/>
    <w:rsid w:val="00BD0D46"/>
    <w:rsid w:val="00BD186E"/>
    <w:rsid w:val="00BD1B73"/>
    <w:rsid w:val="00BD1F8D"/>
    <w:rsid w:val="00BD1FAE"/>
    <w:rsid w:val="00BD1FC8"/>
    <w:rsid w:val="00BD2983"/>
    <w:rsid w:val="00BD489E"/>
    <w:rsid w:val="00BD4A39"/>
    <w:rsid w:val="00BD4D60"/>
    <w:rsid w:val="00BD4F50"/>
    <w:rsid w:val="00BD51F5"/>
    <w:rsid w:val="00BD52AC"/>
    <w:rsid w:val="00BD5318"/>
    <w:rsid w:val="00BD5FB7"/>
    <w:rsid w:val="00BD7078"/>
    <w:rsid w:val="00BD7A2B"/>
    <w:rsid w:val="00BD7C58"/>
    <w:rsid w:val="00BD7F65"/>
    <w:rsid w:val="00BD7FAA"/>
    <w:rsid w:val="00BE041A"/>
    <w:rsid w:val="00BE063A"/>
    <w:rsid w:val="00BE0D62"/>
    <w:rsid w:val="00BE1A60"/>
    <w:rsid w:val="00BE1D67"/>
    <w:rsid w:val="00BE203F"/>
    <w:rsid w:val="00BE223A"/>
    <w:rsid w:val="00BE2252"/>
    <w:rsid w:val="00BE27A7"/>
    <w:rsid w:val="00BE2A21"/>
    <w:rsid w:val="00BE3228"/>
    <w:rsid w:val="00BE33F9"/>
    <w:rsid w:val="00BE3729"/>
    <w:rsid w:val="00BE3D47"/>
    <w:rsid w:val="00BE490D"/>
    <w:rsid w:val="00BE5474"/>
    <w:rsid w:val="00BE6587"/>
    <w:rsid w:val="00BE65B5"/>
    <w:rsid w:val="00BE7301"/>
    <w:rsid w:val="00BE7395"/>
    <w:rsid w:val="00BE7400"/>
    <w:rsid w:val="00BE750C"/>
    <w:rsid w:val="00BE790F"/>
    <w:rsid w:val="00BE7FEF"/>
    <w:rsid w:val="00BF0369"/>
    <w:rsid w:val="00BF0C79"/>
    <w:rsid w:val="00BF1CC8"/>
    <w:rsid w:val="00BF25A9"/>
    <w:rsid w:val="00BF2799"/>
    <w:rsid w:val="00BF2C8C"/>
    <w:rsid w:val="00BF3A03"/>
    <w:rsid w:val="00BF3F2D"/>
    <w:rsid w:val="00BF401F"/>
    <w:rsid w:val="00BF41A5"/>
    <w:rsid w:val="00BF4531"/>
    <w:rsid w:val="00BF47B9"/>
    <w:rsid w:val="00BF574A"/>
    <w:rsid w:val="00BF76A0"/>
    <w:rsid w:val="00BF77D4"/>
    <w:rsid w:val="00BF7AE3"/>
    <w:rsid w:val="00C00BED"/>
    <w:rsid w:val="00C01384"/>
    <w:rsid w:val="00C014D3"/>
    <w:rsid w:val="00C03AF1"/>
    <w:rsid w:val="00C03E35"/>
    <w:rsid w:val="00C04078"/>
    <w:rsid w:val="00C0446A"/>
    <w:rsid w:val="00C04ADE"/>
    <w:rsid w:val="00C0602A"/>
    <w:rsid w:val="00C0638A"/>
    <w:rsid w:val="00C06844"/>
    <w:rsid w:val="00C068DA"/>
    <w:rsid w:val="00C0690B"/>
    <w:rsid w:val="00C06F92"/>
    <w:rsid w:val="00C0745E"/>
    <w:rsid w:val="00C07603"/>
    <w:rsid w:val="00C07A3D"/>
    <w:rsid w:val="00C106C9"/>
    <w:rsid w:val="00C10721"/>
    <w:rsid w:val="00C11DB7"/>
    <w:rsid w:val="00C11EB8"/>
    <w:rsid w:val="00C11F74"/>
    <w:rsid w:val="00C13BF3"/>
    <w:rsid w:val="00C144CA"/>
    <w:rsid w:val="00C1482A"/>
    <w:rsid w:val="00C14F5D"/>
    <w:rsid w:val="00C14F6F"/>
    <w:rsid w:val="00C150C7"/>
    <w:rsid w:val="00C15177"/>
    <w:rsid w:val="00C159CA"/>
    <w:rsid w:val="00C15D2A"/>
    <w:rsid w:val="00C160E2"/>
    <w:rsid w:val="00C1638F"/>
    <w:rsid w:val="00C17106"/>
    <w:rsid w:val="00C173DE"/>
    <w:rsid w:val="00C2058D"/>
    <w:rsid w:val="00C20777"/>
    <w:rsid w:val="00C209C4"/>
    <w:rsid w:val="00C20F2A"/>
    <w:rsid w:val="00C21AF8"/>
    <w:rsid w:val="00C223C2"/>
    <w:rsid w:val="00C223C9"/>
    <w:rsid w:val="00C22434"/>
    <w:rsid w:val="00C22E4D"/>
    <w:rsid w:val="00C2316A"/>
    <w:rsid w:val="00C24061"/>
    <w:rsid w:val="00C2426E"/>
    <w:rsid w:val="00C2427C"/>
    <w:rsid w:val="00C242AC"/>
    <w:rsid w:val="00C24B7C"/>
    <w:rsid w:val="00C24CA3"/>
    <w:rsid w:val="00C250A0"/>
    <w:rsid w:val="00C254AD"/>
    <w:rsid w:val="00C25673"/>
    <w:rsid w:val="00C25D38"/>
    <w:rsid w:val="00C268C7"/>
    <w:rsid w:val="00C26E6C"/>
    <w:rsid w:val="00C272E6"/>
    <w:rsid w:val="00C276A3"/>
    <w:rsid w:val="00C32112"/>
    <w:rsid w:val="00C32467"/>
    <w:rsid w:val="00C3256F"/>
    <w:rsid w:val="00C3356E"/>
    <w:rsid w:val="00C335E0"/>
    <w:rsid w:val="00C33C53"/>
    <w:rsid w:val="00C34106"/>
    <w:rsid w:val="00C349E9"/>
    <w:rsid w:val="00C3561B"/>
    <w:rsid w:val="00C35CB3"/>
    <w:rsid w:val="00C36407"/>
    <w:rsid w:val="00C36B46"/>
    <w:rsid w:val="00C37424"/>
    <w:rsid w:val="00C400BC"/>
    <w:rsid w:val="00C402E9"/>
    <w:rsid w:val="00C406C6"/>
    <w:rsid w:val="00C40ED4"/>
    <w:rsid w:val="00C40F12"/>
    <w:rsid w:val="00C413E7"/>
    <w:rsid w:val="00C414C5"/>
    <w:rsid w:val="00C41711"/>
    <w:rsid w:val="00C4181C"/>
    <w:rsid w:val="00C41B3A"/>
    <w:rsid w:val="00C42089"/>
    <w:rsid w:val="00C4284E"/>
    <w:rsid w:val="00C42E19"/>
    <w:rsid w:val="00C43370"/>
    <w:rsid w:val="00C4388E"/>
    <w:rsid w:val="00C44C23"/>
    <w:rsid w:val="00C467E9"/>
    <w:rsid w:val="00C46BEB"/>
    <w:rsid w:val="00C46C8B"/>
    <w:rsid w:val="00C46D8A"/>
    <w:rsid w:val="00C47728"/>
    <w:rsid w:val="00C507B2"/>
    <w:rsid w:val="00C50B1E"/>
    <w:rsid w:val="00C51748"/>
    <w:rsid w:val="00C5192E"/>
    <w:rsid w:val="00C52C6E"/>
    <w:rsid w:val="00C52E09"/>
    <w:rsid w:val="00C532C3"/>
    <w:rsid w:val="00C53516"/>
    <w:rsid w:val="00C53A57"/>
    <w:rsid w:val="00C53DA9"/>
    <w:rsid w:val="00C54FCC"/>
    <w:rsid w:val="00C55652"/>
    <w:rsid w:val="00C5701B"/>
    <w:rsid w:val="00C57128"/>
    <w:rsid w:val="00C57428"/>
    <w:rsid w:val="00C57F58"/>
    <w:rsid w:val="00C601D6"/>
    <w:rsid w:val="00C6022D"/>
    <w:rsid w:val="00C6023D"/>
    <w:rsid w:val="00C607FD"/>
    <w:rsid w:val="00C60CCD"/>
    <w:rsid w:val="00C6118E"/>
    <w:rsid w:val="00C61327"/>
    <w:rsid w:val="00C61465"/>
    <w:rsid w:val="00C62361"/>
    <w:rsid w:val="00C62D50"/>
    <w:rsid w:val="00C62E44"/>
    <w:rsid w:val="00C63316"/>
    <w:rsid w:val="00C635E7"/>
    <w:rsid w:val="00C6434B"/>
    <w:rsid w:val="00C64570"/>
    <w:rsid w:val="00C65770"/>
    <w:rsid w:val="00C66090"/>
    <w:rsid w:val="00C66297"/>
    <w:rsid w:val="00C66806"/>
    <w:rsid w:val="00C66F1D"/>
    <w:rsid w:val="00C678B2"/>
    <w:rsid w:val="00C67B60"/>
    <w:rsid w:val="00C70499"/>
    <w:rsid w:val="00C70602"/>
    <w:rsid w:val="00C70C5F"/>
    <w:rsid w:val="00C71449"/>
    <w:rsid w:val="00C7173A"/>
    <w:rsid w:val="00C71E5D"/>
    <w:rsid w:val="00C72BDF"/>
    <w:rsid w:val="00C72FB6"/>
    <w:rsid w:val="00C73233"/>
    <w:rsid w:val="00C73C7C"/>
    <w:rsid w:val="00C73D61"/>
    <w:rsid w:val="00C73D8C"/>
    <w:rsid w:val="00C7441A"/>
    <w:rsid w:val="00C746D8"/>
    <w:rsid w:val="00C75D58"/>
    <w:rsid w:val="00C76622"/>
    <w:rsid w:val="00C76F6F"/>
    <w:rsid w:val="00C77121"/>
    <w:rsid w:val="00C7741D"/>
    <w:rsid w:val="00C777FA"/>
    <w:rsid w:val="00C77D48"/>
    <w:rsid w:val="00C804F3"/>
    <w:rsid w:val="00C80554"/>
    <w:rsid w:val="00C80724"/>
    <w:rsid w:val="00C807B1"/>
    <w:rsid w:val="00C80BED"/>
    <w:rsid w:val="00C80E67"/>
    <w:rsid w:val="00C81366"/>
    <w:rsid w:val="00C81610"/>
    <w:rsid w:val="00C81677"/>
    <w:rsid w:val="00C817BE"/>
    <w:rsid w:val="00C81EBA"/>
    <w:rsid w:val="00C82252"/>
    <w:rsid w:val="00C82525"/>
    <w:rsid w:val="00C82848"/>
    <w:rsid w:val="00C828D2"/>
    <w:rsid w:val="00C82C6A"/>
    <w:rsid w:val="00C82CAD"/>
    <w:rsid w:val="00C830B2"/>
    <w:rsid w:val="00C8339E"/>
    <w:rsid w:val="00C83531"/>
    <w:rsid w:val="00C83578"/>
    <w:rsid w:val="00C8395E"/>
    <w:rsid w:val="00C83F9D"/>
    <w:rsid w:val="00C8421E"/>
    <w:rsid w:val="00C84C76"/>
    <w:rsid w:val="00C860E4"/>
    <w:rsid w:val="00C87EB2"/>
    <w:rsid w:val="00C90BBE"/>
    <w:rsid w:val="00C90D7F"/>
    <w:rsid w:val="00C91E51"/>
    <w:rsid w:val="00C92217"/>
    <w:rsid w:val="00C92DDC"/>
    <w:rsid w:val="00C9326D"/>
    <w:rsid w:val="00C933F0"/>
    <w:rsid w:val="00C935D2"/>
    <w:rsid w:val="00C93703"/>
    <w:rsid w:val="00C93A04"/>
    <w:rsid w:val="00C94010"/>
    <w:rsid w:val="00C94E26"/>
    <w:rsid w:val="00C957EF"/>
    <w:rsid w:val="00C968A6"/>
    <w:rsid w:val="00C97654"/>
    <w:rsid w:val="00C97DB0"/>
    <w:rsid w:val="00C97E3D"/>
    <w:rsid w:val="00C97F3A"/>
    <w:rsid w:val="00CA0337"/>
    <w:rsid w:val="00CA05EB"/>
    <w:rsid w:val="00CA10DE"/>
    <w:rsid w:val="00CA2387"/>
    <w:rsid w:val="00CA3FB2"/>
    <w:rsid w:val="00CA4F4E"/>
    <w:rsid w:val="00CA59DD"/>
    <w:rsid w:val="00CA61DE"/>
    <w:rsid w:val="00CA6527"/>
    <w:rsid w:val="00CA71F0"/>
    <w:rsid w:val="00CA7E8B"/>
    <w:rsid w:val="00CB0698"/>
    <w:rsid w:val="00CB0C8A"/>
    <w:rsid w:val="00CB0E74"/>
    <w:rsid w:val="00CB161B"/>
    <w:rsid w:val="00CB163F"/>
    <w:rsid w:val="00CB19B1"/>
    <w:rsid w:val="00CB19F2"/>
    <w:rsid w:val="00CB30C1"/>
    <w:rsid w:val="00CB3139"/>
    <w:rsid w:val="00CB396F"/>
    <w:rsid w:val="00CB3E88"/>
    <w:rsid w:val="00CB47BA"/>
    <w:rsid w:val="00CB5449"/>
    <w:rsid w:val="00CB54EC"/>
    <w:rsid w:val="00CB5574"/>
    <w:rsid w:val="00CB5A24"/>
    <w:rsid w:val="00CB5C6A"/>
    <w:rsid w:val="00CB6710"/>
    <w:rsid w:val="00CB6C8D"/>
    <w:rsid w:val="00CB7291"/>
    <w:rsid w:val="00CB7ECC"/>
    <w:rsid w:val="00CC0235"/>
    <w:rsid w:val="00CC02B2"/>
    <w:rsid w:val="00CC04F8"/>
    <w:rsid w:val="00CC0812"/>
    <w:rsid w:val="00CC1917"/>
    <w:rsid w:val="00CC3225"/>
    <w:rsid w:val="00CC39B5"/>
    <w:rsid w:val="00CC3B38"/>
    <w:rsid w:val="00CC3EC8"/>
    <w:rsid w:val="00CC414B"/>
    <w:rsid w:val="00CC4354"/>
    <w:rsid w:val="00CC45BE"/>
    <w:rsid w:val="00CC4845"/>
    <w:rsid w:val="00CC4AB7"/>
    <w:rsid w:val="00CC4EB7"/>
    <w:rsid w:val="00CC4F3D"/>
    <w:rsid w:val="00CC5789"/>
    <w:rsid w:val="00CC5A77"/>
    <w:rsid w:val="00CC5FB3"/>
    <w:rsid w:val="00CC66C4"/>
    <w:rsid w:val="00CC6809"/>
    <w:rsid w:val="00CC6DF2"/>
    <w:rsid w:val="00CD06F1"/>
    <w:rsid w:val="00CD0A95"/>
    <w:rsid w:val="00CD0BCB"/>
    <w:rsid w:val="00CD116A"/>
    <w:rsid w:val="00CD1760"/>
    <w:rsid w:val="00CD1F5C"/>
    <w:rsid w:val="00CD217F"/>
    <w:rsid w:val="00CD2349"/>
    <w:rsid w:val="00CD32A2"/>
    <w:rsid w:val="00CD39F6"/>
    <w:rsid w:val="00CD48D0"/>
    <w:rsid w:val="00CD5065"/>
    <w:rsid w:val="00CD51EA"/>
    <w:rsid w:val="00CD5273"/>
    <w:rsid w:val="00CD5A1B"/>
    <w:rsid w:val="00CD5DCF"/>
    <w:rsid w:val="00CD5EE8"/>
    <w:rsid w:val="00CD6756"/>
    <w:rsid w:val="00CD6844"/>
    <w:rsid w:val="00CD71DB"/>
    <w:rsid w:val="00CD7675"/>
    <w:rsid w:val="00CD79C8"/>
    <w:rsid w:val="00CD7DEF"/>
    <w:rsid w:val="00CD7FB6"/>
    <w:rsid w:val="00CE0BDD"/>
    <w:rsid w:val="00CE0FB9"/>
    <w:rsid w:val="00CE135D"/>
    <w:rsid w:val="00CE174C"/>
    <w:rsid w:val="00CE1837"/>
    <w:rsid w:val="00CE250B"/>
    <w:rsid w:val="00CE2700"/>
    <w:rsid w:val="00CE3143"/>
    <w:rsid w:val="00CE3452"/>
    <w:rsid w:val="00CE366C"/>
    <w:rsid w:val="00CE373D"/>
    <w:rsid w:val="00CE42D9"/>
    <w:rsid w:val="00CE4B60"/>
    <w:rsid w:val="00CE4FA6"/>
    <w:rsid w:val="00CE66E0"/>
    <w:rsid w:val="00CE6BFA"/>
    <w:rsid w:val="00CE7DF0"/>
    <w:rsid w:val="00CF006A"/>
    <w:rsid w:val="00CF126B"/>
    <w:rsid w:val="00CF1362"/>
    <w:rsid w:val="00CF17BA"/>
    <w:rsid w:val="00CF1D91"/>
    <w:rsid w:val="00CF1EDC"/>
    <w:rsid w:val="00CF28DF"/>
    <w:rsid w:val="00CF2DE2"/>
    <w:rsid w:val="00CF2ED5"/>
    <w:rsid w:val="00CF309C"/>
    <w:rsid w:val="00CF32FD"/>
    <w:rsid w:val="00CF3AA2"/>
    <w:rsid w:val="00CF4137"/>
    <w:rsid w:val="00CF41A0"/>
    <w:rsid w:val="00CF53AA"/>
    <w:rsid w:val="00CF5438"/>
    <w:rsid w:val="00CF5C2B"/>
    <w:rsid w:val="00CF6C71"/>
    <w:rsid w:val="00CF7378"/>
    <w:rsid w:val="00CF76F6"/>
    <w:rsid w:val="00CF7A11"/>
    <w:rsid w:val="00CF7BD6"/>
    <w:rsid w:val="00CF7F26"/>
    <w:rsid w:val="00D00195"/>
    <w:rsid w:val="00D001D2"/>
    <w:rsid w:val="00D00B3A"/>
    <w:rsid w:val="00D018DA"/>
    <w:rsid w:val="00D0190C"/>
    <w:rsid w:val="00D01AB9"/>
    <w:rsid w:val="00D01E5F"/>
    <w:rsid w:val="00D02002"/>
    <w:rsid w:val="00D02AE5"/>
    <w:rsid w:val="00D02BF4"/>
    <w:rsid w:val="00D030AA"/>
    <w:rsid w:val="00D03FCB"/>
    <w:rsid w:val="00D04081"/>
    <w:rsid w:val="00D041D0"/>
    <w:rsid w:val="00D046CA"/>
    <w:rsid w:val="00D04B6F"/>
    <w:rsid w:val="00D04C2F"/>
    <w:rsid w:val="00D0518A"/>
    <w:rsid w:val="00D051A1"/>
    <w:rsid w:val="00D0525C"/>
    <w:rsid w:val="00D05671"/>
    <w:rsid w:val="00D060A7"/>
    <w:rsid w:val="00D070C8"/>
    <w:rsid w:val="00D07463"/>
    <w:rsid w:val="00D100E3"/>
    <w:rsid w:val="00D101A7"/>
    <w:rsid w:val="00D1081C"/>
    <w:rsid w:val="00D1157B"/>
    <w:rsid w:val="00D1194D"/>
    <w:rsid w:val="00D12595"/>
    <w:rsid w:val="00D12685"/>
    <w:rsid w:val="00D12F7B"/>
    <w:rsid w:val="00D1340A"/>
    <w:rsid w:val="00D137AF"/>
    <w:rsid w:val="00D1395A"/>
    <w:rsid w:val="00D1562B"/>
    <w:rsid w:val="00D1605B"/>
    <w:rsid w:val="00D173BA"/>
    <w:rsid w:val="00D17CC1"/>
    <w:rsid w:val="00D20A73"/>
    <w:rsid w:val="00D20BD3"/>
    <w:rsid w:val="00D210C2"/>
    <w:rsid w:val="00D217F1"/>
    <w:rsid w:val="00D21A99"/>
    <w:rsid w:val="00D220D8"/>
    <w:rsid w:val="00D221FD"/>
    <w:rsid w:val="00D227B8"/>
    <w:rsid w:val="00D22C72"/>
    <w:rsid w:val="00D230D1"/>
    <w:rsid w:val="00D234C2"/>
    <w:rsid w:val="00D23788"/>
    <w:rsid w:val="00D23BFA"/>
    <w:rsid w:val="00D24266"/>
    <w:rsid w:val="00D24DAE"/>
    <w:rsid w:val="00D2563E"/>
    <w:rsid w:val="00D25A7A"/>
    <w:rsid w:val="00D25DD4"/>
    <w:rsid w:val="00D25E38"/>
    <w:rsid w:val="00D268FB"/>
    <w:rsid w:val="00D26A6D"/>
    <w:rsid w:val="00D271F6"/>
    <w:rsid w:val="00D300A8"/>
    <w:rsid w:val="00D307A8"/>
    <w:rsid w:val="00D30B25"/>
    <w:rsid w:val="00D30C65"/>
    <w:rsid w:val="00D31592"/>
    <w:rsid w:val="00D31C3C"/>
    <w:rsid w:val="00D32680"/>
    <w:rsid w:val="00D32804"/>
    <w:rsid w:val="00D33534"/>
    <w:rsid w:val="00D3388A"/>
    <w:rsid w:val="00D33921"/>
    <w:rsid w:val="00D33950"/>
    <w:rsid w:val="00D34472"/>
    <w:rsid w:val="00D344F7"/>
    <w:rsid w:val="00D34547"/>
    <w:rsid w:val="00D34567"/>
    <w:rsid w:val="00D34988"/>
    <w:rsid w:val="00D34CB9"/>
    <w:rsid w:val="00D3525D"/>
    <w:rsid w:val="00D360F4"/>
    <w:rsid w:val="00D36434"/>
    <w:rsid w:val="00D36582"/>
    <w:rsid w:val="00D373B5"/>
    <w:rsid w:val="00D376C6"/>
    <w:rsid w:val="00D3786C"/>
    <w:rsid w:val="00D37BFE"/>
    <w:rsid w:val="00D406D0"/>
    <w:rsid w:val="00D40AAD"/>
    <w:rsid w:val="00D40DFD"/>
    <w:rsid w:val="00D41253"/>
    <w:rsid w:val="00D412C7"/>
    <w:rsid w:val="00D4141D"/>
    <w:rsid w:val="00D416C6"/>
    <w:rsid w:val="00D426A1"/>
    <w:rsid w:val="00D42AAB"/>
    <w:rsid w:val="00D42D7D"/>
    <w:rsid w:val="00D43066"/>
    <w:rsid w:val="00D432D3"/>
    <w:rsid w:val="00D438C5"/>
    <w:rsid w:val="00D43A40"/>
    <w:rsid w:val="00D44D86"/>
    <w:rsid w:val="00D45A0A"/>
    <w:rsid w:val="00D45FF9"/>
    <w:rsid w:val="00D46939"/>
    <w:rsid w:val="00D47ACD"/>
    <w:rsid w:val="00D5052F"/>
    <w:rsid w:val="00D51164"/>
    <w:rsid w:val="00D5167F"/>
    <w:rsid w:val="00D51B88"/>
    <w:rsid w:val="00D51DD4"/>
    <w:rsid w:val="00D51E0E"/>
    <w:rsid w:val="00D52502"/>
    <w:rsid w:val="00D529B3"/>
    <w:rsid w:val="00D52D4F"/>
    <w:rsid w:val="00D52DE8"/>
    <w:rsid w:val="00D53433"/>
    <w:rsid w:val="00D53664"/>
    <w:rsid w:val="00D53707"/>
    <w:rsid w:val="00D53B5B"/>
    <w:rsid w:val="00D53BD7"/>
    <w:rsid w:val="00D540F8"/>
    <w:rsid w:val="00D54998"/>
    <w:rsid w:val="00D54C0D"/>
    <w:rsid w:val="00D5504B"/>
    <w:rsid w:val="00D551BA"/>
    <w:rsid w:val="00D5590E"/>
    <w:rsid w:val="00D55B92"/>
    <w:rsid w:val="00D5629A"/>
    <w:rsid w:val="00D56A0B"/>
    <w:rsid w:val="00D57182"/>
    <w:rsid w:val="00D574CB"/>
    <w:rsid w:val="00D57D3E"/>
    <w:rsid w:val="00D603F0"/>
    <w:rsid w:val="00D60A55"/>
    <w:rsid w:val="00D60FE5"/>
    <w:rsid w:val="00D62604"/>
    <w:rsid w:val="00D6379C"/>
    <w:rsid w:val="00D63AFE"/>
    <w:rsid w:val="00D63D69"/>
    <w:rsid w:val="00D63FE8"/>
    <w:rsid w:val="00D64139"/>
    <w:rsid w:val="00D64226"/>
    <w:rsid w:val="00D6483C"/>
    <w:rsid w:val="00D64930"/>
    <w:rsid w:val="00D64CBD"/>
    <w:rsid w:val="00D64D12"/>
    <w:rsid w:val="00D65383"/>
    <w:rsid w:val="00D6551B"/>
    <w:rsid w:val="00D65529"/>
    <w:rsid w:val="00D6591C"/>
    <w:rsid w:val="00D66EA2"/>
    <w:rsid w:val="00D67567"/>
    <w:rsid w:val="00D67902"/>
    <w:rsid w:val="00D67B7F"/>
    <w:rsid w:val="00D7056A"/>
    <w:rsid w:val="00D708D0"/>
    <w:rsid w:val="00D70D4F"/>
    <w:rsid w:val="00D70E46"/>
    <w:rsid w:val="00D70F4B"/>
    <w:rsid w:val="00D712D1"/>
    <w:rsid w:val="00D7177A"/>
    <w:rsid w:val="00D71BA3"/>
    <w:rsid w:val="00D723A0"/>
    <w:rsid w:val="00D723D1"/>
    <w:rsid w:val="00D72D92"/>
    <w:rsid w:val="00D734D1"/>
    <w:rsid w:val="00D734EE"/>
    <w:rsid w:val="00D73750"/>
    <w:rsid w:val="00D74FE2"/>
    <w:rsid w:val="00D7501B"/>
    <w:rsid w:val="00D7567C"/>
    <w:rsid w:val="00D7599A"/>
    <w:rsid w:val="00D7612B"/>
    <w:rsid w:val="00D762FE"/>
    <w:rsid w:val="00D763B7"/>
    <w:rsid w:val="00D76C73"/>
    <w:rsid w:val="00D76E64"/>
    <w:rsid w:val="00D77D67"/>
    <w:rsid w:val="00D8103D"/>
    <w:rsid w:val="00D81161"/>
    <w:rsid w:val="00D82B64"/>
    <w:rsid w:val="00D82C50"/>
    <w:rsid w:val="00D82F58"/>
    <w:rsid w:val="00D82FA1"/>
    <w:rsid w:val="00D8334A"/>
    <w:rsid w:val="00D83408"/>
    <w:rsid w:val="00D837F2"/>
    <w:rsid w:val="00D83811"/>
    <w:rsid w:val="00D83E3B"/>
    <w:rsid w:val="00D84393"/>
    <w:rsid w:val="00D8565F"/>
    <w:rsid w:val="00D85D10"/>
    <w:rsid w:val="00D85D6A"/>
    <w:rsid w:val="00D8627C"/>
    <w:rsid w:val="00D8688D"/>
    <w:rsid w:val="00D86D0C"/>
    <w:rsid w:val="00D87306"/>
    <w:rsid w:val="00D87465"/>
    <w:rsid w:val="00D875F5"/>
    <w:rsid w:val="00D876AE"/>
    <w:rsid w:val="00D87998"/>
    <w:rsid w:val="00D90A65"/>
    <w:rsid w:val="00D91009"/>
    <w:rsid w:val="00D910ED"/>
    <w:rsid w:val="00D9190A"/>
    <w:rsid w:val="00D91AD6"/>
    <w:rsid w:val="00D9259B"/>
    <w:rsid w:val="00D927A3"/>
    <w:rsid w:val="00D934F1"/>
    <w:rsid w:val="00D937B9"/>
    <w:rsid w:val="00D93B61"/>
    <w:rsid w:val="00D9402B"/>
    <w:rsid w:val="00D95094"/>
    <w:rsid w:val="00D956D2"/>
    <w:rsid w:val="00D95A8F"/>
    <w:rsid w:val="00D95EDC"/>
    <w:rsid w:val="00D969F3"/>
    <w:rsid w:val="00D96A8E"/>
    <w:rsid w:val="00D97860"/>
    <w:rsid w:val="00D97F0F"/>
    <w:rsid w:val="00DA0285"/>
    <w:rsid w:val="00DA0605"/>
    <w:rsid w:val="00DA0A53"/>
    <w:rsid w:val="00DA17A2"/>
    <w:rsid w:val="00DA26C2"/>
    <w:rsid w:val="00DA27AB"/>
    <w:rsid w:val="00DA327C"/>
    <w:rsid w:val="00DA355C"/>
    <w:rsid w:val="00DA4435"/>
    <w:rsid w:val="00DA521F"/>
    <w:rsid w:val="00DA6359"/>
    <w:rsid w:val="00DA6EDB"/>
    <w:rsid w:val="00DA7165"/>
    <w:rsid w:val="00DA72E9"/>
    <w:rsid w:val="00DA7A2E"/>
    <w:rsid w:val="00DB0063"/>
    <w:rsid w:val="00DB0168"/>
    <w:rsid w:val="00DB050A"/>
    <w:rsid w:val="00DB053F"/>
    <w:rsid w:val="00DB0916"/>
    <w:rsid w:val="00DB0EC4"/>
    <w:rsid w:val="00DB101F"/>
    <w:rsid w:val="00DB1420"/>
    <w:rsid w:val="00DB2FEF"/>
    <w:rsid w:val="00DB4218"/>
    <w:rsid w:val="00DB422C"/>
    <w:rsid w:val="00DB44FF"/>
    <w:rsid w:val="00DB4CC2"/>
    <w:rsid w:val="00DB6045"/>
    <w:rsid w:val="00DB6141"/>
    <w:rsid w:val="00DB6814"/>
    <w:rsid w:val="00DB6A75"/>
    <w:rsid w:val="00DB7310"/>
    <w:rsid w:val="00DB7AF8"/>
    <w:rsid w:val="00DB7E47"/>
    <w:rsid w:val="00DC0235"/>
    <w:rsid w:val="00DC07B0"/>
    <w:rsid w:val="00DC0825"/>
    <w:rsid w:val="00DC0D78"/>
    <w:rsid w:val="00DC1A7C"/>
    <w:rsid w:val="00DC1CF4"/>
    <w:rsid w:val="00DC2DD5"/>
    <w:rsid w:val="00DC3583"/>
    <w:rsid w:val="00DC35BC"/>
    <w:rsid w:val="00DC3618"/>
    <w:rsid w:val="00DC363C"/>
    <w:rsid w:val="00DC3846"/>
    <w:rsid w:val="00DC5CC6"/>
    <w:rsid w:val="00DC5D6E"/>
    <w:rsid w:val="00DC7F1F"/>
    <w:rsid w:val="00DD0E55"/>
    <w:rsid w:val="00DD15C1"/>
    <w:rsid w:val="00DD1B69"/>
    <w:rsid w:val="00DD23A9"/>
    <w:rsid w:val="00DD2993"/>
    <w:rsid w:val="00DD2A88"/>
    <w:rsid w:val="00DD2D3C"/>
    <w:rsid w:val="00DD33E6"/>
    <w:rsid w:val="00DD3C40"/>
    <w:rsid w:val="00DD4075"/>
    <w:rsid w:val="00DD43DB"/>
    <w:rsid w:val="00DD4466"/>
    <w:rsid w:val="00DD513E"/>
    <w:rsid w:val="00DD5BAC"/>
    <w:rsid w:val="00DD5C87"/>
    <w:rsid w:val="00DD5EB6"/>
    <w:rsid w:val="00DD64F6"/>
    <w:rsid w:val="00DD6859"/>
    <w:rsid w:val="00DD6EEC"/>
    <w:rsid w:val="00DD7653"/>
    <w:rsid w:val="00DE04F9"/>
    <w:rsid w:val="00DE1F0B"/>
    <w:rsid w:val="00DE2529"/>
    <w:rsid w:val="00DE2A58"/>
    <w:rsid w:val="00DE2B0A"/>
    <w:rsid w:val="00DE2CAB"/>
    <w:rsid w:val="00DE3760"/>
    <w:rsid w:val="00DE4112"/>
    <w:rsid w:val="00DE4AD7"/>
    <w:rsid w:val="00DE4AE0"/>
    <w:rsid w:val="00DE5021"/>
    <w:rsid w:val="00DE571A"/>
    <w:rsid w:val="00DE575B"/>
    <w:rsid w:val="00DE59F2"/>
    <w:rsid w:val="00DE5F4A"/>
    <w:rsid w:val="00DE613F"/>
    <w:rsid w:val="00DE6C93"/>
    <w:rsid w:val="00DE6E0F"/>
    <w:rsid w:val="00DE6FEF"/>
    <w:rsid w:val="00DE7048"/>
    <w:rsid w:val="00DE7162"/>
    <w:rsid w:val="00DE71DB"/>
    <w:rsid w:val="00DE7657"/>
    <w:rsid w:val="00DF0840"/>
    <w:rsid w:val="00DF0B9E"/>
    <w:rsid w:val="00DF1926"/>
    <w:rsid w:val="00DF1D05"/>
    <w:rsid w:val="00DF212D"/>
    <w:rsid w:val="00DF2419"/>
    <w:rsid w:val="00DF2A78"/>
    <w:rsid w:val="00DF2FA1"/>
    <w:rsid w:val="00DF31DE"/>
    <w:rsid w:val="00DF3B18"/>
    <w:rsid w:val="00DF4145"/>
    <w:rsid w:val="00DF42AF"/>
    <w:rsid w:val="00DF496B"/>
    <w:rsid w:val="00DF4B03"/>
    <w:rsid w:val="00DF52C6"/>
    <w:rsid w:val="00DF5C0A"/>
    <w:rsid w:val="00DF6719"/>
    <w:rsid w:val="00DF6822"/>
    <w:rsid w:val="00DF68B7"/>
    <w:rsid w:val="00DF6997"/>
    <w:rsid w:val="00DF6A97"/>
    <w:rsid w:val="00DF6B40"/>
    <w:rsid w:val="00E002E3"/>
    <w:rsid w:val="00E008AD"/>
    <w:rsid w:val="00E00F2F"/>
    <w:rsid w:val="00E00F8E"/>
    <w:rsid w:val="00E01107"/>
    <w:rsid w:val="00E01111"/>
    <w:rsid w:val="00E01122"/>
    <w:rsid w:val="00E02AB7"/>
    <w:rsid w:val="00E02E16"/>
    <w:rsid w:val="00E04264"/>
    <w:rsid w:val="00E0437A"/>
    <w:rsid w:val="00E05031"/>
    <w:rsid w:val="00E05115"/>
    <w:rsid w:val="00E053B0"/>
    <w:rsid w:val="00E0662A"/>
    <w:rsid w:val="00E069EA"/>
    <w:rsid w:val="00E076B6"/>
    <w:rsid w:val="00E0774E"/>
    <w:rsid w:val="00E07E9E"/>
    <w:rsid w:val="00E07FB7"/>
    <w:rsid w:val="00E10377"/>
    <w:rsid w:val="00E10933"/>
    <w:rsid w:val="00E10AA4"/>
    <w:rsid w:val="00E10BE5"/>
    <w:rsid w:val="00E11038"/>
    <w:rsid w:val="00E11067"/>
    <w:rsid w:val="00E119D9"/>
    <w:rsid w:val="00E11B32"/>
    <w:rsid w:val="00E135D9"/>
    <w:rsid w:val="00E13A01"/>
    <w:rsid w:val="00E13F8E"/>
    <w:rsid w:val="00E142F5"/>
    <w:rsid w:val="00E148E1"/>
    <w:rsid w:val="00E14AC9"/>
    <w:rsid w:val="00E15550"/>
    <w:rsid w:val="00E15817"/>
    <w:rsid w:val="00E158AB"/>
    <w:rsid w:val="00E15E1C"/>
    <w:rsid w:val="00E1620B"/>
    <w:rsid w:val="00E1718A"/>
    <w:rsid w:val="00E1734D"/>
    <w:rsid w:val="00E2076D"/>
    <w:rsid w:val="00E20CF5"/>
    <w:rsid w:val="00E20F55"/>
    <w:rsid w:val="00E213A9"/>
    <w:rsid w:val="00E21C19"/>
    <w:rsid w:val="00E21C9F"/>
    <w:rsid w:val="00E22186"/>
    <w:rsid w:val="00E2232C"/>
    <w:rsid w:val="00E22479"/>
    <w:rsid w:val="00E2261D"/>
    <w:rsid w:val="00E22AD6"/>
    <w:rsid w:val="00E22B9F"/>
    <w:rsid w:val="00E23157"/>
    <w:rsid w:val="00E23660"/>
    <w:rsid w:val="00E23DE4"/>
    <w:rsid w:val="00E240F7"/>
    <w:rsid w:val="00E2412A"/>
    <w:rsid w:val="00E24263"/>
    <w:rsid w:val="00E24BED"/>
    <w:rsid w:val="00E250AE"/>
    <w:rsid w:val="00E2578E"/>
    <w:rsid w:val="00E26728"/>
    <w:rsid w:val="00E275C3"/>
    <w:rsid w:val="00E278A1"/>
    <w:rsid w:val="00E27F93"/>
    <w:rsid w:val="00E303D2"/>
    <w:rsid w:val="00E3100E"/>
    <w:rsid w:val="00E310E6"/>
    <w:rsid w:val="00E31585"/>
    <w:rsid w:val="00E31DF6"/>
    <w:rsid w:val="00E32247"/>
    <w:rsid w:val="00E32A15"/>
    <w:rsid w:val="00E3362D"/>
    <w:rsid w:val="00E33B2D"/>
    <w:rsid w:val="00E3463C"/>
    <w:rsid w:val="00E35173"/>
    <w:rsid w:val="00E35424"/>
    <w:rsid w:val="00E35959"/>
    <w:rsid w:val="00E361AA"/>
    <w:rsid w:val="00E36B4E"/>
    <w:rsid w:val="00E36C28"/>
    <w:rsid w:val="00E4002B"/>
    <w:rsid w:val="00E4080B"/>
    <w:rsid w:val="00E40DE3"/>
    <w:rsid w:val="00E410CB"/>
    <w:rsid w:val="00E41563"/>
    <w:rsid w:val="00E41E11"/>
    <w:rsid w:val="00E41E73"/>
    <w:rsid w:val="00E42332"/>
    <w:rsid w:val="00E435FC"/>
    <w:rsid w:val="00E43EAA"/>
    <w:rsid w:val="00E448FA"/>
    <w:rsid w:val="00E4510A"/>
    <w:rsid w:val="00E452C4"/>
    <w:rsid w:val="00E45840"/>
    <w:rsid w:val="00E46C10"/>
    <w:rsid w:val="00E47735"/>
    <w:rsid w:val="00E479DC"/>
    <w:rsid w:val="00E47F28"/>
    <w:rsid w:val="00E5009C"/>
    <w:rsid w:val="00E50AD2"/>
    <w:rsid w:val="00E5121D"/>
    <w:rsid w:val="00E51BA3"/>
    <w:rsid w:val="00E51C88"/>
    <w:rsid w:val="00E52628"/>
    <w:rsid w:val="00E52DDB"/>
    <w:rsid w:val="00E53FDE"/>
    <w:rsid w:val="00E55691"/>
    <w:rsid w:val="00E55772"/>
    <w:rsid w:val="00E560CF"/>
    <w:rsid w:val="00E56B3F"/>
    <w:rsid w:val="00E56C29"/>
    <w:rsid w:val="00E60AC0"/>
    <w:rsid w:val="00E60CDD"/>
    <w:rsid w:val="00E612A4"/>
    <w:rsid w:val="00E61693"/>
    <w:rsid w:val="00E61A77"/>
    <w:rsid w:val="00E62179"/>
    <w:rsid w:val="00E62298"/>
    <w:rsid w:val="00E622B0"/>
    <w:rsid w:val="00E63546"/>
    <w:rsid w:val="00E6384D"/>
    <w:rsid w:val="00E6387F"/>
    <w:rsid w:val="00E64004"/>
    <w:rsid w:val="00E64BD9"/>
    <w:rsid w:val="00E65280"/>
    <w:rsid w:val="00E65899"/>
    <w:rsid w:val="00E65E0B"/>
    <w:rsid w:val="00E6623A"/>
    <w:rsid w:val="00E66252"/>
    <w:rsid w:val="00E665ED"/>
    <w:rsid w:val="00E66EFF"/>
    <w:rsid w:val="00E6780E"/>
    <w:rsid w:val="00E70094"/>
    <w:rsid w:val="00E724B6"/>
    <w:rsid w:val="00E729B2"/>
    <w:rsid w:val="00E730A3"/>
    <w:rsid w:val="00E734FC"/>
    <w:rsid w:val="00E740C5"/>
    <w:rsid w:val="00E74905"/>
    <w:rsid w:val="00E7539C"/>
    <w:rsid w:val="00E75460"/>
    <w:rsid w:val="00E75491"/>
    <w:rsid w:val="00E756C7"/>
    <w:rsid w:val="00E75AF8"/>
    <w:rsid w:val="00E763D0"/>
    <w:rsid w:val="00E765F4"/>
    <w:rsid w:val="00E770B3"/>
    <w:rsid w:val="00E7768C"/>
    <w:rsid w:val="00E77B53"/>
    <w:rsid w:val="00E8166F"/>
    <w:rsid w:val="00E81693"/>
    <w:rsid w:val="00E81AEA"/>
    <w:rsid w:val="00E81B22"/>
    <w:rsid w:val="00E81C95"/>
    <w:rsid w:val="00E81D58"/>
    <w:rsid w:val="00E83E0E"/>
    <w:rsid w:val="00E849A3"/>
    <w:rsid w:val="00E84F27"/>
    <w:rsid w:val="00E85A3D"/>
    <w:rsid w:val="00E85BD2"/>
    <w:rsid w:val="00E85BEE"/>
    <w:rsid w:val="00E85BFB"/>
    <w:rsid w:val="00E861BE"/>
    <w:rsid w:val="00E87371"/>
    <w:rsid w:val="00E90235"/>
    <w:rsid w:val="00E90D78"/>
    <w:rsid w:val="00E91235"/>
    <w:rsid w:val="00E912A0"/>
    <w:rsid w:val="00E9195F"/>
    <w:rsid w:val="00E93590"/>
    <w:rsid w:val="00E93C58"/>
    <w:rsid w:val="00E93D74"/>
    <w:rsid w:val="00E942C0"/>
    <w:rsid w:val="00E9558E"/>
    <w:rsid w:val="00E957EE"/>
    <w:rsid w:val="00E95AEA"/>
    <w:rsid w:val="00E97EAF"/>
    <w:rsid w:val="00EA014F"/>
    <w:rsid w:val="00EA03A1"/>
    <w:rsid w:val="00EA1AD8"/>
    <w:rsid w:val="00EA26B8"/>
    <w:rsid w:val="00EA3C77"/>
    <w:rsid w:val="00EA4A07"/>
    <w:rsid w:val="00EA4D27"/>
    <w:rsid w:val="00EA4D90"/>
    <w:rsid w:val="00EA4F45"/>
    <w:rsid w:val="00EA6AFF"/>
    <w:rsid w:val="00EA71F7"/>
    <w:rsid w:val="00EA72A0"/>
    <w:rsid w:val="00EA777E"/>
    <w:rsid w:val="00EA78CD"/>
    <w:rsid w:val="00EB0300"/>
    <w:rsid w:val="00EB033C"/>
    <w:rsid w:val="00EB063D"/>
    <w:rsid w:val="00EB0760"/>
    <w:rsid w:val="00EB1C65"/>
    <w:rsid w:val="00EB1DC8"/>
    <w:rsid w:val="00EB268D"/>
    <w:rsid w:val="00EB2D54"/>
    <w:rsid w:val="00EB385D"/>
    <w:rsid w:val="00EB3A8E"/>
    <w:rsid w:val="00EB4304"/>
    <w:rsid w:val="00EB4DA6"/>
    <w:rsid w:val="00EB5487"/>
    <w:rsid w:val="00EB5D15"/>
    <w:rsid w:val="00EB683E"/>
    <w:rsid w:val="00EB6AB6"/>
    <w:rsid w:val="00EB7499"/>
    <w:rsid w:val="00EB752C"/>
    <w:rsid w:val="00EB7695"/>
    <w:rsid w:val="00EB7EB3"/>
    <w:rsid w:val="00EC0F9C"/>
    <w:rsid w:val="00EC1225"/>
    <w:rsid w:val="00EC149E"/>
    <w:rsid w:val="00EC1EB1"/>
    <w:rsid w:val="00EC2887"/>
    <w:rsid w:val="00EC3C2C"/>
    <w:rsid w:val="00EC3E85"/>
    <w:rsid w:val="00EC43BC"/>
    <w:rsid w:val="00EC451F"/>
    <w:rsid w:val="00EC4962"/>
    <w:rsid w:val="00EC50A4"/>
    <w:rsid w:val="00EC5EDD"/>
    <w:rsid w:val="00EC6C0B"/>
    <w:rsid w:val="00EC6CC5"/>
    <w:rsid w:val="00EC7320"/>
    <w:rsid w:val="00EC797B"/>
    <w:rsid w:val="00EC7E77"/>
    <w:rsid w:val="00ED024F"/>
    <w:rsid w:val="00ED0D94"/>
    <w:rsid w:val="00ED124F"/>
    <w:rsid w:val="00ED1D5D"/>
    <w:rsid w:val="00ED2010"/>
    <w:rsid w:val="00ED283D"/>
    <w:rsid w:val="00ED35DC"/>
    <w:rsid w:val="00ED3862"/>
    <w:rsid w:val="00ED3E0E"/>
    <w:rsid w:val="00ED3F56"/>
    <w:rsid w:val="00ED43F6"/>
    <w:rsid w:val="00ED44E2"/>
    <w:rsid w:val="00ED4D37"/>
    <w:rsid w:val="00ED4D62"/>
    <w:rsid w:val="00ED50FB"/>
    <w:rsid w:val="00ED56B5"/>
    <w:rsid w:val="00ED582B"/>
    <w:rsid w:val="00ED5F34"/>
    <w:rsid w:val="00ED62DD"/>
    <w:rsid w:val="00ED64B2"/>
    <w:rsid w:val="00ED66F2"/>
    <w:rsid w:val="00ED70C0"/>
    <w:rsid w:val="00ED71CF"/>
    <w:rsid w:val="00ED7DFD"/>
    <w:rsid w:val="00EE05A1"/>
    <w:rsid w:val="00EE0D74"/>
    <w:rsid w:val="00EE1156"/>
    <w:rsid w:val="00EE2582"/>
    <w:rsid w:val="00EE25A4"/>
    <w:rsid w:val="00EE3525"/>
    <w:rsid w:val="00EE3945"/>
    <w:rsid w:val="00EE3B26"/>
    <w:rsid w:val="00EE3BBD"/>
    <w:rsid w:val="00EE4B7E"/>
    <w:rsid w:val="00EE4BEA"/>
    <w:rsid w:val="00EE5398"/>
    <w:rsid w:val="00EE55DB"/>
    <w:rsid w:val="00EE58EF"/>
    <w:rsid w:val="00EE5C80"/>
    <w:rsid w:val="00EE6581"/>
    <w:rsid w:val="00EE7303"/>
    <w:rsid w:val="00EE7B2F"/>
    <w:rsid w:val="00EE7D70"/>
    <w:rsid w:val="00EF0B72"/>
    <w:rsid w:val="00EF0F4D"/>
    <w:rsid w:val="00EF166D"/>
    <w:rsid w:val="00EF1833"/>
    <w:rsid w:val="00EF1932"/>
    <w:rsid w:val="00EF1D6D"/>
    <w:rsid w:val="00EF2E58"/>
    <w:rsid w:val="00EF306C"/>
    <w:rsid w:val="00EF358E"/>
    <w:rsid w:val="00EF3D72"/>
    <w:rsid w:val="00EF3F42"/>
    <w:rsid w:val="00EF4120"/>
    <w:rsid w:val="00EF43F4"/>
    <w:rsid w:val="00EF475C"/>
    <w:rsid w:val="00EF475D"/>
    <w:rsid w:val="00EF4BBE"/>
    <w:rsid w:val="00EF4D8D"/>
    <w:rsid w:val="00EF5149"/>
    <w:rsid w:val="00EF550B"/>
    <w:rsid w:val="00EF600C"/>
    <w:rsid w:val="00EF6185"/>
    <w:rsid w:val="00EF669C"/>
    <w:rsid w:val="00EF67E5"/>
    <w:rsid w:val="00EF681A"/>
    <w:rsid w:val="00EF7160"/>
    <w:rsid w:val="00EF74C5"/>
    <w:rsid w:val="00F0052F"/>
    <w:rsid w:val="00F008C6"/>
    <w:rsid w:val="00F008FF"/>
    <w:rsid w:val="00F00D54"/>
    <w:rsid w:val="00F00F11"/>
    <w:rsid w:val="00F01537"/>
    <w:rsid w:val="00F01FE2"/>
    <w:rsid w:val="00F022BC"/>
    <w:rsid w:val="00F0230B"/>
    <w:rsid w:val="00F029DA"/>
    <w:rsid w:val="00F02B60"/>
    <w:rsid w:val="00F02BC9"/>
    <w:rsid w:val="00F03F0B"/>
    <w:rsid w:val="00F03F5F"/>
    <w:rsid w:val="00F03F84"/>
    <w:rsid w:val="00F0405F"/>
    <w:rsid w:val="00F04378"/>
    <w:rsid w:val="00F06FD7"/>
    <w:rsid w:val="00F07A4F"/>
    <w:rsid w:val="00F07ED4"/>
    <w:rsid w:val="00F10DEB"/>
    <w:rsid w:val="00F11392"/>
    <w:rsid w:val="00F115BD"/>
    <w:rsid w:val="00F119F5"/>
    <w:rsid w:val="00F1265C"/>
    <w:rsid w:val="00F12F6F"/>
    <w:rsid w:val="00F13ECC"/>
    <w:rsid w:val="00F14853"/>
    <w:rsid w:val="00F14AC9"/>
    <w:rsid w:val="00F14AFD"/>
    <w:rsid w:val="00F14D99"/>
    <w:rsid w:val="00F1557E"/>
    <w:rsid w:val="00F1581D"/>
    <w:rsid w:val="00F160E5"/>
    <w:rsid w:val="00F16136"/>
    <w:rsid w:val="00F17FEA"/>
    <w:rsid w:val="00F207FB"/>
    <w:rsid w:val="00F2110D"/>
    <w:rsid w:val="00F214DF"/>
    <w:rsid w:val="00F2230B"/>
    <w:rsid w:val="00F224B1"/>
    <w:rsid w:val="00F224D1"/>
    <w:rsid w:val="00F22593"/>
    <w:rsid w:val="00F22B27"/>
    <w:rsid w:val="00F22B33"/>
    <w:rsid w:val="00F22DF5"/>
    <w:rsid w:val="00F23418"/>
    <w:rsid w:val="00F234FF"/>
    <w:rsid w:val="00F23DC4"/>
    <w:rsid w:val="00F23FA5"/>
    <w:rsid w:val="00F24317"/>
    <w:rsid w:val="00F2466E"/>
    <w:rsid w:val="00F24A16"/>
    <w:rsid w:val="00F25139"/>
    <w:rsid w:val="00F256C1"/>
    <w:rsid w:val="00F259D1"/>
    <w:rsid w:val="00F25D6B"/>
    <w:rsid w:val="00F25F50"/>
    <w:rsid w:val="00F26A10"/>
    <w:rsid w:val="00F26BB6"/>
    <w:rsid w:val="00F26D2A"/>
    <w:rsid w:val="00F27648"/>
    <w:rsid w:val="00F278E9"/>
    <w:rsid w:val="00F278EE"/>
    <w:rsid w:val="00F30230"/>
    <w:rsid w:val="00F30A04"/>
    <w:rsid w:val="00F30A90"/>
    <w:rsid w:val="00F30BBE"/>
    <w:rsid w:val="00F31082"/>
    <w:rsid w:val="00F3124C"/>
    <w:rsid w:val="00F3219B"/>
    <w:rsid w:val="00F32880"/>
    <w:rsid w:val="00F330EB"/>
    <w:rsid w:val="00F33AF1"/>
    <w:rsid w:val="00F33FD1"/>
    <w:rsid w:val="00F342C8"/>
    <w:rsid w:val="00F34BA1"/>
    <w:rsid w:val="00F3508B"/>
    <w:rsid w:val="00F354D8"/>
    <w:rsid w:val="00F35562"/>
    <w:rsid w:val="00F356F6"/>
    <w:rsid w:val="00F359A2"/>
    <w:rsid w:val="00F359CE"/>
    <w:rsid w:val="00F37273"/>
    <w:rsid w:val="00F37A59"/>
    <w:rsid w:val="00F37B1E"/>
    <w:rsid w:val="00F37CC6"/>
    <w:rsid w:val="00F37FA8"/>
    <w:rsid w:val="00F4012E"/>
    <w:rsid w:val="00F4014A"/>
    <w:rsid w:val="00F4051D"/>
    <w:rsid w:val="00F40F8E"/>
    <w:rsid w:val="00F41175"/>
    <w:rsid w:val="00F411EE"/>
    <w:rsid w:val="00F41353"/>
    <w:rsid w:val="00F414B9"/>
    <w:rsid w:val="00F418BB"/>
    <w:rsid w:val="00F41B3A"/>
    <w:rsid w:val="00F42022"/>
    <w:rsid w:val="00F42181"/>
    <w:rsid w:val="00F42CEF"/>
    <w:rsid w:val="00F42F67"/>
    <w:rsid w:val="00F431B9"/>
    <w:rsid w:val="00F439E4"/>
    <w:rsid w:val="00F43A94"/>
    <w:rsid w:val="00F43E0C"/>
    <w:rsid w:val="00F43E11"/>
    <w:rsid w:val="00F44BF1"/>
    <w:rsid w:val="00F44F50"/>
    <w:rsid w:val="00F4502E"/>
    <w:rsid w:val="00F459A8"/>
    <w:rsid w:val="00F45B42"/>
    <w:rsid w:val="00F45ED0"/>
    <w:rsid w:val="00F45F29"/>
    <w:rsid w:val="00F4662D"/>
    <w:rsid w:val="00F467FD"/>
    <w:rsid w:val="00F46E56"/>
    <w:rsid w:val="00F4734E"/>
    <w:rsid w:val="00F47D2A"/>
    <w:rsid w:val="00F5022E"/>
    <w:rsid w:val="00F50681"/>
    <w:rsid w:val="00F50EF5"/>
    <w:rsid w:val="00F511D8"/>
    <w:rsid w:val="00F51CFF"/>
    <w:rsid w:val="00F525F7"/>
    <w:rsid w:val="00F5267D"/>
    <w:rsid w:val="00F52F2C"/>
    <w:rsid w:val="00F53733"/>
    <w:rsid w:val="00F53C22"/>
    <w:rsid w:val="00F54637"/>
    <w:rsid w:val="00F54AD8"/>
    <w:rsid w:val="00F54C5B"/>
    <w:rsid w:val="00F54E23"/>
    <w:rsid w:val="00F54F2E"/>
    <w:rsid w:val="00F5517E"/>
    <w:rsid w:val="00F553F7"/>
    <w:rsid w:val="00F554D7"/>
    <w:rsid w:val="00F556F0"/>
    <w:rsid w:val="00F56413"/>
    <w:rsid w:val="00F570A5"/>
    <w:rsid w:val="00F57E2D"/>
    <w:rsid w:val="00F57E42"/>
    <w:rsid w:val="00F57F39"/>
    <w:rsid w:val="00F614C2"/>
    <w:rsid w:val="00F615E5"/>
    <w:rsid w:val="00F62AD8"/>
    <w:rsid w:val="00F6370E"/>
    <w:rsid w:val="00F6387C"/>
    <w:rsid w:val="00F63FF7"/>
    <w:rsid w:val="00F6403D"/>
    <w:rsid w:val="00F6414B"/>
    <w:rsid w:val="00F64697"/>
    <w:rsid w:val="00F649E8"/>
    <w:rsid w:val="00F64CC8"/>
    <w:rsid w:val="00F65392"/>
    <w:rsid w:val="00F6562C"/>
    <w:rsid w:val="00F6563A"/>
    <w:rsid w:val="00F65DE2"/>
    <w:rsid w:val="00F66172"/>
    <w:rsid w:val="00F669F9"/>
    <w:rsid w:val="00F66D09"/>
    <w:rsid w:val="00F67A95"/>
    <w:rsid w:val="00F7050E"/>
    <w:rsid w:val="00F7141E"/>
    <w:rsid w:val="00F714AD"/>
    <w:rsid w:val="00F72379"/>
    <w:rsid w:val="00F7333D"/>
    <w:rsid w:val="00F733D5"/>
    <w:rsid w:val="00F73731"/>
    <w:rsid w:val="00F73AF1"/>
    <w:rsid w:val="00F74318"/>
    <w:rsid w:val="00F74C39"/>
    <w:rsid w:val="00F7504A"/>
    <w:rsid w:val="00F759AF"/>
    <w:rsid w:val="00F759C3"/>
    <w:rsid w:val="00F75D4D"/>
    <w:rsid w:val="00F75E14"/>
    <w:rsid w:val="00F7680E"/>
    <w:rsid w:val="00F76CEA"/>
    <w:rsid w:val="00F77D59"/>
    <w:rsid w:val="00F80B76"/>
    <w:rsid w:val="00F80EAF"/>
    <w:rsid w:val="00F81199"/>
    <w:rsid w:val="00F81481"/>
    <w:rsid w:val="00F81CD0"/>
    <w:rsid w:val="00F81DA1"/>
    <w:rsid w:val="00F81F72"/>
    <w:rsid w:val="00F81FDB"/>
    <w:rsid w:val="00F82884"/>
    <w:rsid w:val="00F83675"/>
    <w:rsid w:val="00F84067"/>
    <w:rsid w:val="00F84529"/>
    <w:rsid w:val="00F84A09"/>
    <w:rsid w:val="00F84D69"/>
    <w:rsid w:val="00F85147"/>
    <w:rsid w:val="00F85D01"/>
    <w:rsid w:val="00F8609A"/>
    <w:rsid w:val="00F86148"/>
    <w:rsid w:val="00F8655D"/>
    <w:rsid w:val="00F8712C"/>
    <w:rsid w:val="00F87347"/>
    <w:rsid w:val="00F8757C"/>
    <w:rsid w:val="00F8759A"/>
    <w:rsid w:val="00F911D9"/>
    <w:rsid w:val="00F9120B"/>
    <w:rsid w:val="00F91397"/>
    <w:rsid w:val="00F91C0F"/>
    <w:rsid w:val="00F928D3"/>
    <w:rsid w:val="00F930DA"/>
    <w:rsid w:val="00F9374D"/>
    <w:rsid w:val="00F94A8B"/>
    <w:rsid w:val="00F94F50"/>
    <w:rsid w:val="00F94F6D"/>
    <w:rsid w:val="00F9542A"/>
    <w:rsid w:val="00F95989"/>
    <w:rsid w:val="00F95D92"/>
    <w:rsid w:val="00F97359"/>
    <w:rsid w:val="00F976F8"/>
    <w:rsid w:val="00F97A41"/>
    <w:rsid w:val="00F97FD5"/>
    <w:rsid w:val="00FA2C38"/>
    <w:rsid w:val="00FA2DD1"/>
    <w:rsid w:val="00FA351B"/>
    <w:rsid w:val="00FA3C70"/>
    <w:rsid w:val="00FA3FEB"/>
    <w:rsid w:val="00FA4287"/>
    <w:rsid w:val="00FA429B"/>
    <w:rsid w:val="00FA5795"/>
    <w:rsid w:val="00FA625D"/>
    <w:rsid w:val="00FA701B"/>
    <w:rsid w:val="00FB0152"/>
    <w:rsid w:val="00FB0866"/>
    <w:rsid w:val="00FB12B1"/>
    <w:rsid w:val="00FB15EA"/>
    <w:rsid w:val="00FB1C6E"/>
    <w:rsid w:val="00FB1CC4"/>
    <w:rsid w:val="00FB21C0"/>
    <w:rsid w:val="00FB2DC2"/>
    <w:rsid w:val="00FB3441"/>
    <w:rsid w:val="00FB35FC"/>
    <w:rsid w:val="00FB3CA0"/>
    <w:rsid w:val="00FB3CF5"/>
    <w:rsid w:val="00FB3D08"/>
    <w:rsid w:val="00FB40AA"/>
    <w:rsid w:val="00FB4B8B"/>
    <w:rsid w:val="00FB4F61"/>
    <w:rsid w:val="00FB55EF"/>
    <w:rsid w:val="00FB5AE2"/>
    <w:rsid w:val="00FB5AF3"/>
    <w:rsid w:val="00FB5C1F"/>
    <w:rsid w:val="00FB62A8"/>
    <w:rsid w:val="00FB6ED8"/>
    <w:rsid w:val="00FB6F98"/>
    <w:rsid w:val="00FB7125"/>
    <w:rsid w:val="00FC00A2"/>
    <w:rsid w:val="00FC07C0"/>
    <w:rsid w:val="00FC0C3B"/>
    <w:rsid w:val="00FC0EDA"/>
    <w:rsid w:val="00FC1551"/>
    <w:rsid w:val="00FC1802"/>
    <w:rsid w:val="00FC1F5C"/>
    <w:rsid w:val="00FC20D0"/>
    <w:rsid w:val="00FC2556"/>
    <w:rsid w:val="00FC2770"/>
    <w:rsid w:val="00FC291C"/>
    <w:rsid w:val="00FC41D8"/>
    <w:rsid w:val="00FC42D1"/>
    <w:rsid w:val="00FC5B0B"/>
    <w:rsid w:val="00FC6454"/>
    <w:rsid w:val="00FC6CBD"/>
    <w:rsid w:val="00FC7051"/>
    <w:rsid w:val="00FC7916"/>
    <w:rsid w:val="00FC7CDB"/>
    <w:rsid w:val="00FD0E8A"/>
    <w:rsid w:val="00FD103D"/>
    <w:rsid w:val="00FD1073"/>
    <w:rsid w:val="00FD115B"/>
    <w:rsid w:val="00FD1938"/>
    <w:rsid w:val="00FD1B27"/>
    <w:rsid w:val="00FD2D7C"/>
    <w:rsid w:val="00FD2D7F"/>
    <w:rsid w:val="00FD3375"/>
    <w:rsid w:val="00FD3B73"/>
    <w:rsid w:val="00FD3C6C"/>
    <w:rsid w:val="00FD450B"/>
    <w:rsid w:val="00FD527D"/>
    <w:rsid w:val="00FD5A27"/>
    <w:rsid w:val="00FD5ACB"/>
    <w:rsid w:val="00FD5C8B"/>
    <w:rsid w:val="00FD6FD6"/>
    <w:rsid w:val="00FD727C"/>
    <w:rsid w:val="00FD7F17"/>
    <w:rsid w:val="00FE031C"/>
    <w:rsid w:val="00FE0377"/>
    <w:rsid w:val="00FE083B"/>
    <w:rsid w:val="00FE19E0"/>
    <w:rsid w:val="00FE2A21"/>
    <w:rsid w:val="00FE2C5D"/>
    <w:rsid w:val="00FE2DA9"/>
    <w:rsid w:val="00FE2EF9"/>
    <w:rsid w:val="00FE34FA"/>
    <w:rsid w:val="00FE3DED"/>
    <w:rsid w:val="00FE3E19"/>
    <w:rsid w:val="00FE3EF8"/>
    <w:rsid w:val="00FE4326"/>
    <w:rsid w:val="00FE43BA"/>
    <w:rsid w:val="00FE4C92"/>
    <w:rsid w:val="00FE4E7E"/>
    <w:rsid w:val="00FE52C4"/>
    <w:rsid w:val="00FE56D9"/>
    <w:rsid w:val="00FE5BFC"/>
    <w:rsid w:val="00FE6346"/>
    <w:rsid w:val="00FE6483"/>
    <w:rsid w:val="00FE6AF1"/>
    <w:rsid w:val="00FE75CC"/>
    <w:rsid w:val="00FE76F5"/>
    <w:rsid w:val="00FE77DE"/>
    <w:rsid w:val="00FF046B"/>
    <w:rsid w:val="00FF0599"/>
    <w:rsid w:val="00FF11A7"/>
    <w:rsid w:val="00FF126F"/>
    <w:rsid w:val="00FF2351"/>
    <w:rsid w:val="00FF261E"/>
    <w:rsid w:val="00FF3821"/>
    <w:rsid w:val="00FF3C7A"/>
    <w:rsid w:val="00FF4A1E"/>
    <w:rsid w:val="00FF55E8"/>
    <w:rsid w:val="00FF688D"/>
    <w:rsid w:val="00FF75C4"/>
    <w:rsid w:val="00FF78BD"/>
    <w:rsid w:val="00FF7A7A"/>
    <w:rsid w:val="00FF7C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en-US" w:bidi="ar-SA"/>
      </w:rPr>
    </w:rPrDefault>
    <w:pPrDefault>
      <w:pPr>
        <w:spacing w:before="2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footer" w:uiPriority="0"/>
    <w:lsdException w:name="caption" w:uiPriority="0" w:qFormat="1"/>
    <w:lsdException w:name="envelope address" w:uiPriority="0"/>
    <w:lsdException w:name="envelope return" w:uiPriority="0"/>
    <w:lsdException w:name="footnote reference" w:uiPriority="0"/>
    <w:lsdException w:name="page number" w:uiPriority="0"/>
    <w:lsdException w:name="end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E-mail Signature" w:uiPriority="0"/>
    <w:lsdException w:name="Normal (Web)" w:uiPriority="0"/>
    <w:lsdException w:name="HTML Address"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3D380B"/>
    <w:rPr>
      <w:sz w:val="20"/>
      <w:szCs w:val="20"/>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 Часть"/>
    <w:basedOn w:val="a5"/>
    <w:next w:val="a5"/>
    <w:link w:val="10"/>
    <w:qFormat/>
    <w:rsid w:val="00F07A4F"/>
    <w:pPr>
      <w:pBdr>
        <w:top w:val="single" w:sz="24" w:space="0" w:color="72A376" w:themeColor="accent1"/>
        <w:left w:val="single" w:sz="24" w:space="0" w:color="72A376" w:themeColor="accent1"/>
        <w:bottom w:val="single" w:sz="24" w:space="0" w:color="72A376" w:themeColor="accent1"/>
        <w:right w:val="single" w:sz="24" w:space="0" w:color="72A376" w:themeColor="accent1"/>
      </w:pBdr>
      <w:shd w:val="clear" w:color="auto" w:fill="72A376" w:themeFill="accent1"/>
      <w:spacing w:after="0"/>
      <w:outlineLvl w:val="0"/>
    </w:pPr>
    <w:rPr>
      <w:b/>
      <w:bCs/>
      <w:caps/>
      <w:color w:val="FFFFFF" w:themeColor="background1"/>
      <w:spacing w:val="15"/>
      <w:sz w:val="22"/>
      <w:szCs w:val="22"/>
    </w:rPr>
  </w:style>
  <w:style w:type="paragraph" w:styleId="23">
    <w:name w:val="heading 2"/>
    <w:aliases w:val=" Знак2, Знак2 Знак,Знак2,Знак2 Знак,H2,contract,h2,2,Numbered text 3,H21,H22,H23,H24,H211,H25,H212,H221,H231,H241,H2111,H26,H213,H222,H232,H242,H2112,H27,H214,H28,H29,H210,H215,H216,H217,H218,H219,H220,H2110,H223,H2113,H224,H225,H226,H227"/>
    <w:basedOn w:val="a5"/>
    <w:next w:val="a5"/>
    <w:link w:val="24"/>
    <w:unhideWhenUsed/>
    <w:qFormat/>
    <w:rsid w:val="00F07A4F"/>
    <w:pPr>
      <w:pBdr>
        <w:top w:val="single" w:sz="24" w:space="0" w:color="E2ECE3" w:themeColor="accent1" w:themeTint="33"/>
        <w:left w:val="single" w:sz="24" w:space="0" w:color="E2ECE3" w:themeColor="accent1" w:themeTint="33"/>
        <w:bottom w:val="single" w:sz="24" w:space="0" w:color="E2ECE3" w:themeColor="accent1" w:themeTint="33"/>
        <w:right w:val="single" w:sz="24" w:space="0" w:color="E2ECE3" w:themeColor="accent1" w:themeTint="33"/>
      </w:pBdr>
      <w:shd w:val="clear" w:color="auto" w:fill="E2ECE3" w:themeFill="accent1" w:themeFillTint="33"/>
      <w:spacing w:after="0"/>
      <w:outlineLvl w:val="1"/>
    </w:pPr>
    <w:rPr>
      <w:caps/>
      <w:spacing w:val="15"/>
      <w:sz w:val="22"/>
      <w:szCs w:val="22"/>
    </w:rPr>
  </w:style>
  <w:style w:type="paragraph" w:styleId="32">
    <w:name w:val="heading 3"/>
    <w:aliases w:val=" Знак, Знак3, Знак3 Знак,Знак,Знак3,Знак3 Знак"/>
    <w:basedOn w:val="a5"/>
    <w:next w:val="a5"/>
    <w:link w:val="33"/>
    <w:unhideWhenUsed/>
    <w:qFormat/>
    <w:rsid w:val="00F07A4F"/>
    <w:pPr>
      <w:pBdr>
        <w:top w:val="single" w:sz="6" w:space="2" w:color="72A376" w:themeColor="accent1"/>
        <w:left w:val="single" w:sz="6" w:space="2" w:color="72A376" w:themeColor="accent1"/>
      </w:pBdr>
      <w:spacing w:before="300" w:after="0"/>
      <w:outlineLvl w:val="2"/>
    </w:pPr>
    <w:rPr>
      <w:caps/>
      <w:color w:val="365338" w:themeColor="accent1" w:themeShade="7F"/>
      <w:spacing w:val="15"/>
      <w:sz w:val="22"/>
      <w:szCs w:val="22"/>
    </w:rPr>
  </w:style>
  <w:style w:type="paragraph" w:styleId="43">
    <w:name w:val="heading 4"/>
    <w:basedOn w:val="a5"/>
    <w:next w:val="a5"/>
    <w:link w:val="44"/>
    <w:unhideWhenUsed/>
    <w:qFormat/>
    <w:rsid w:val="00F07A4F"/>
    <w:pPr>
      <w:pBdr>
        <w:top w:val="dotted" w:sz="6" w:space="2" w:color="72A376" w:themeColor="accent1"/>
        <w:left w:val="dotted" w:sz="6" w:space="2" w:color="72A376" w:themeColor="accent1"/>
      </w:pBdr>
      <w:spacing w:before="300" w:after="0"/>
      <w:outlineLvl w:val="3"/>
    </w:pPr>
    <w:rPr>
      <w:caps/>
      <w:color w:val="527D55" w:themeColor="accent1" w:themeShade="BF"/>
      <w:spacing w:val="10"/>
      <w:sz w:val="22"/>
      <w:szCs w:val="22"/>
    </w:rPr>
  </w:style>
  <w:style w:type="paragraph" w:styleId="52">
    <w:name w:val="heading 5"/>
    <w:basedOn w:val="a5"/>
    <w:next w:val="a5"/>
    <w:link w:val="53"/>
    <w:unhideWhenUsed/>
    <w:qFormat/>
    <w:rsid w:val="00F07A4F"/>
    <w:pPr>
      <w:pBdr>
        <w:bottom w:val="single" w:sz="6" w:space="1" w:color="72A376" w:themeColor="accent1"/>
      </w:pBdr>
      <w:spacing w:before="300" w:after="0"/>
      <w:outlineLvl w:val="4"/>
    </w:pPr>
    <w:rPr>
      <w:caps/>
      <w:color w:val="527D55" w:themeColor="accent1" w:themeShade="BF"/>
      <w:spacing w:val="10"/>
      <w:sz w:val="22"/>
      <w:szCs w:val="22"/>
    </w:rPr>
  </w:style>
  <w:style w:type="paragraph" w:styleId="6">
    <w:name w:val="heading 6"/>
    <w:basedOn w:val="a5"/>
    <w:next w:val="a5"/>
    <w:link w:val="60"/>
    <w:unhideWhenUsed/>
    <w:qFormat/>
    <w:rsid w:val="00F07A4F"/>
    <w:pPr>
      <w:pBdr>
        <w:bottom w:val="dotted" w:sz="6" w:space="1" w:color="72A376" w:themeColor="accent1"/>
      </w:pBdr>
      <w:spacing w:before="300" w:after="0"/>
      <w:outlineLvl w:val="5"/>
    </w:pPr>
    <w:rPr>
      <w:caps/>
      <w:color w:val="527D55" w:themeColor="accent1" w:themeShade="BF"/>
      <w:spacing w:val="10"/>
      <w:sz w:val="22"/>
      <w:szCs w:val="22"/>
    </w:rPr>
  </w:style>
  <w:style w:type="paragraph" w:styleId="7">
    <w:name w:val="heading 7"/>
    <w:basedOn w:val="a5"/>
    <w:next w:val="a5"/>
    <w:link w:val="70"/>
    <w:unhideWhenUsed/>
    <w:qFormat/>
    <w:rsid w:val="00F07A4F"/>
    <w:pPr>
      <w:spacing w:before="300" w:after="0"/>
      <w:outlineLvl w:val="6"/>
    </w:pPr>
    <w:rPr>
      <w:caps/>
      <w:color w:val="527D55" w:themeColor="accent1" w:themeShade="BF"/>
      <w:spacing w:val="10"/>
      <w:sz w:val="22"/>
      <w:szCs w:val="22"/>
    </w:rPr>
  </w:style>
  <w:style w:type="paragraph" w:styleId="8">
    <w:name w:val="heading 8"/>
    <w:basedOn w:val="a5"/>
    <w:next w:val="a5"/>
    <w:link w:val="80"/>
    <w:unhideWhenUsed/>
    <w:qFormat/>
    <w:rsid w:val="00F07A4F"/>
    <w:pPr>
      <w:spacing w:before="300" w:after="0"/>
      <w:outlineLvl w:val="7"/>
    </w:pPr>
    <w:rPr>
      <w:caps/>
      <w:spacing w:val="10"/>
      <w:sz w:val="18"/>
      <w:szCs w:val="18"/>
    </w:rPr>
  </w:style>
  <w:style w:type="paragraph" w:styleId="9">
    <w:name w:val="heading 9"/>
    <w:basedOn w:val="a5"/>
    <w:next w:val="a5"/>
    <w:link w:val="90"/>
    <w:unhideWhenUsed/>
    <w:qFormat/>
    <w:rsid w:val="00F07A4F"/>
    <w:pPr>
      <w:spacing w:before="300" w:after="0"/>
      <w:outlineLvl w:val="8"/>
    </w:pPr>
    <w:rPr>
      <w:i/>
      <w:caps/>
      <w:spacing w:val="10"/>
      <w:sz w:val="18"/>
      <w:szCs w:val="18"/>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0">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6"/>
    <w:link w:val="1"/>
    <w:rsid w:val="00F07A4F"/>
    <w:rPr>
      <w:b/>
      <w:bCs/>
      <w:caps/>
      <w:color w:val="FFFFFF" w:themeColor="background1"/>
      <w:spacing w:val="15"/>
      <w:shd w:val="clear" w:color="auto" w:fill="72A376" w:themeFill="accent1"/>
    </w:rPr>
  </w:style>
  <w:style w:type="character" w:customStyle="1" w:styleId="24">
    <w:name w:val="Заголовок 2 Знак"/>
    <w:aliases w:val=" Знак2 Знак1, Знак2 Знак Знак,Знак2 Знак1,Знак2 Знак Знак,H2 Знак,contract Знак,h2 Знак,2 Знак,Numbered text 3 Знак,H21 Знак,H22 Знак,H23 Знак,H24 Знак,H211 Знак,H25 Знак,H212 Знак,H221 Знак,H231 Знак,H241 Знак,H2111 Знак,H26 Знак"/>
    <w:basedOn w:val="a6"/>
    <w:link w:val="23"/>
    <w:rsid w:val="00F07A4F"/>
    <w:rPr>
      <w:caps/>
      <w:spacing w:val="15"/>
      <w:shd w:val="clear" w:color="auto" w:fill="E2ECE3" w:themeFill="accent1" w:themeFillTint="33"/>
    </w:rPr>
  </w:style>
  <w:style w:type="character" w:customStyle="1" w:styleId="33">
    <w:name w:val="Заголовок 3 Знак"/>
    <w:aliases w:val=" Знак Знак, Знак3 Знак1, Знак3 Знак Знак,Знак Знак,Знак3 Знак1,Знак3 Знак Знак"/>
    <w:basedOn w:val="a6"/>
    <w:link w:val="32"/>
    <w:rsid w:val="00F07A4F"/>
    <w:rPr>
      <w:caps/>
      <w:color w:val="365338" w:themeColor="accent1" w:themeShade="7F"/>
      <w:spacing w:val="15"/>
    </w:rPr>
  </w:style>
  <w:style w:type="character" w:customStyle="1" w:styleId="44">
    <w:name w:val="Заголовок 4 Знак"/>
    <w:basedOn w:val="a6"/>
    <w:link w:val="43"/>
    <w:rsid w:val="00F07A4F"/>
    <w:rPr>
      <w:caps/>
      <w:color w:val="527D55" w:themeColor="accent1" w:themeShade="BF"/>
      <w:spacing w:val="10"/>
    </w:rPr>
  </w:style>
  <w:style w:type="character" w:customStyle="1" w:styleId="53">
    <w:name w:val="Заголовок 5 Знак"/>
    <w:basedOn w:val="a6"/>
    <w:link w:val="52"/>
    <w:rsid w:val="00F07A4F"/>
    <w:rPr>
      <w:caps/>
      <w:color w:val="527D55" w:themeColor="accent1" w:themeShade="BF"/>
      <w:spacing w:val="10"/>
    </w:rPr>
  </w:style>
  <w:style w:type="character" w:customStyle="1" w:styleId="60">
    <w:name w:val="Заголовок 6 Знак"/>
    <w:basedOn w:val="a6"/>
    <w:link w:val="6"/>
    <w:rsid w:val="00F07A4F"/>
    <w:rPr>
      <w:caps/>
      <w:color w:val="527D55" w:themeColor="accent1" w:themeShade="BF"/>
      <w:spacing w:val="10"/>
    </w:rPr>
  </w:style>
  <w:style w:type="character" w:customStyle="1" w:styleId="70">
    <w:name w:val="Заголовок 7 Знак"/>
    <w:basedOn w:val="a6"/>
    <w:link w:val="7"/>
    <w:rsid w:val="00F07A4F"/>
    <w:rPr>
      <w:caps/>
      <w:color w:val="527D55" w:themeColor="accent1" w:themeShade="BF"/>
      <w:spacing w:val="10"/>
    </w:rPr>
  </w:style>
  <w:style w:type="character" w:customStyle="1" w:styleId="80">
    <w:name w:val="Заголовок 8 Знак"/>
    <w:basedOn w:val="a6"/>
    <w:link w:val="8"/>
    <w:rsid w:val="00F07A4F"/>
    <w:rPr>
      <w:caps/>
      <w:spacing w:val="10"/>
      <w:sz w:val="18"/>
      <w:szCs w:val="18"/>
    </w:rPr>
  </w:style>
  <w:style w:type="character" w:customStyle="1" w:styleId="90">
    <w:name w:val="Заголовок 9 Знак"/>
    <w:basedOn w:val="a6"/>
    <w:link w:val="9"/>
    <w:rsid w:val="00F07A4F"/>
    <w:rPr>
      <w:i/>
      <w:caps/>
      <w:spacing w:val="10"/>
      <w:sz w:val="18"/>
      <w:szCs w:val="18"/>
    </w:rPr>
  </w:style>
  <w:style w:type="paragraph" w:styleId="a9">
    <w:name w:val="caption"/>
    <w:aliases w:val="Знак11, Знак1,Знак1 Знак Знак Знак,Знак1 Знак Знак,Знак111, Знак13,Знак13,Знак12,Таблица - Название объекта,!! Object Novogor !!,Caption Char,Caption Char1 Char1 Char Char,Caption Char Char2 Char1 Char Char"/>
    <w:basedOn w:val="a5"/>
    <w:next w:val="a5"/>
    <w:link w:val="aa"/>
    <w:unhideWhenUsed/>
    <w:qFormat/>
    <w:rsid w:val="00F07A4F"/>
    <w:rPr>
      <w:b/>
      <w:bCs/>
      <w:color w:val="527D55" w:themeColor="accent1" w:themeShade="BF"/>
      <w:sz w:val="16"/>
      <w:szCs w:val="16"/>
    </w:rPr>
  </w:style>
  <w:style w:type="paragraph" w:styleId="ab">
    <w:name w:val="Title"/>
    <w:basedOn w:val="a5"/>
    <w:next w:val="a5"/>
    <w:link w:val="ac"/>
    <w:uiPriority w:val="10"/>
    <w:qFormat/>
    <w:rsid w:val="00F07A4F"/>
    <w:pPr>
      <w:spacing w:before="720"/>
    </w:pPr>
    <w:rPr>
      <w:caps/>
      <w:color w:val="72A376" w:themeColor="accent1"/>
      <w:spacing w:val="10"/>
      <w:kern w:val="28"/>
      <w:sz w:val="52"/>
      <w:szCs w:val="52"/>
    </w:rPr>
  </w:style>
  <w:style w:type="character" w:customStyle="1" w:styleId="ac">
    <w:name w:val="Название Знак"/>
    <w:basedOn w:val="a6"/>
    <w:link w:val="ab"/>
    <w:rsid w:val="00F07A4F"/>
    <w:rPr>
      <w:caps/>
      <w:color w:val="72A376" w:themeColor="accent1"/>
      <w:spacing w:val="10"/>
      <w:kern w:val="28"/>
      <w:sz w:val="52"/>
      <w:szCs w:val="52"/>
    </w:rPr>
  </w:style>
  <w:style w:type="paragraph" w:styleId="ad">
    <w:name w:val="Subtitle"/>
    <w:basedOn w:val="a5"/>
    <w:next w:val="a5"/>
    <w:link w:val="ae"/>
    <w:qFormat/>
    <w:rsid w:val="00F07A4F"/>
    <w:pPr>
      <w:spacing w:after="1000" w:line="240" w:lineRule="auto"/>
    </w:pPr>
    <w:rPr>
      <w:caps/>
      <w:color w:val="595959" w:themeColor="text1" w:themeTint="A6"/>
      <w:spacing w:val="10"/>
      <w:sz w:val="24"/>
      <w:szCs w:val="24"/>
    </w:rPr>
  </w:style>
  <w:style w:type="character" w:customStyle="1" w:styleId="ae">
    <w:name w:val="Подзаголовок Знак"/>
    <w:basedOn w:val="a6"/>
    <w:link w:val="ad"/>
    <w:uiPriority w:val="11"/>
    <w:rsid w:val="00F07A4F"/>
    <w:rPr>
      <w:caps/>
      <w:color w:val="595959" w:themeColor="text1" w:themeTint="A6"/>
      <w:spacing w:val="10"/>
      <w:sz w:val="24"/>
      <w:szCs w:val="24"/>
    </w:rPr>
  </w:style>
  <w:style w:type="character" w:styleId="af">
    <w:name w:val="Strong"/>
    <w:uiPriority w:val="22"/>
    <w:qFormat/>
    <w:rsid w:val="00F07A4F"/>
    <w:rPr>
      <w:b/>
      <w:bCs/>
    </w:rPr>
  </w:style>
  <w:style w:type="character" w:styleId="af0">
    <w:name w:val="Emphasis"/>
    <w:qFormat/>
    <w:rsid w:val="00F07A4F"/>
    <w:rPr>
      <w:caps/>
      <w:color w:val="365338" w:themeColor="accent1" w:themeShade="7F"/>
      <w:spacing w:val="5"/>
    </w:rPr>
  </w:style>
  <w:style w:type="paragraph" w:styleId="af1">
    <w:name w:val="No Spacing"/>
    <w:basedOn w:val="a5"/>
    <w:link w:val="af2"/>
    <w:qFormat/>
    <w:rsid w:val="00F07A4F"/>
    <w:pPr>
      <w:spacing w:before="0" w:after="0" w:line="240" w:lineRule="auto"/>
    </w:pPr>
  </w:style>
  <w:style w:type="character" w:customStyle="1" w:styleId="af2">
    <w:name w:val="Без интервала Знак"/>
    <w:basedOn w:val="a6"/>
    <w:link w:val="af1"/>
    <w:rsid w:val="00F07A4F"/>
    <w:rPr>
      <w:sz w:val="20"/>
      <w:szCs w:val="20"/>
    </w:rPr>
  </w:style>
  <w:style w:type="paragraph" w:styleId="af3">
    <w:name w:val="List Paragraph"/>
    <w:basedOn w:val="a5"/>
    <w:link w:val="af4"/>
    <w:qFormat/>
    <w:rsid w:val="00F07A4F"/>
    <w:pPr>
      <w:ind w:left="720"/>
      <w:contextualSpacing/>
    </w:pPr>
  </w:style>
  <w:style w:type="paragraph" w:styleId="25">
    <w:name w:val="Quote"/>
    <w:basedOn w:val="a5"/>
    <w:next w:val="a5"/>
    <w:link w:val="26"/>
    <w:uiPriority w:val="29"/>
    <w:qFormat/>
    <w:rsid w:val="00F07A4F"/>
    <w:rPr>
      <w:i/>
      <w:iCs/>
    </w:rPr>
  </w:style>
  <w:style w:type="character" w:customStyle="1" w:styleId="26">
    <w:name w:val="Цитата 2 Знак"/>
    <w:basedOn w:val="a6"/>
    <w:link w:val="25"/>
    <w:uiPriority w:val="29"/>
    <w:rsid w:val="00F07A4F"/>
    <w:rPr>
      <w:i/>
      <w:iCs/>
      <w:sz w:val="20"/>
      <w:szCs w:val="20"/>
    </w:rPr>
  </w:style>
  <w:style w:type="paragraph" w:styleId="af5">
    <w:name w:val="Intense Quote"/>
    <w:basedOn w:val="a5"/>
    <w:next w:val="a5"/>
    <w:link w:val="af6"/>
    <w:uiPriority w:val="30"/>
    <w:qFormat/>
    <w:rsid w:val="00F07A4F"/>
    <w:pPr>
      <w:pBdr>
        <w:top w:val="single" w:sz="4" w:space="10" w:color="72A376" w:themeColor="accent1"/>
        <w:left w:val="single" w:sz="4" w:space="10" w:color="72A376" w:themeColor="accent1"/>
      </w:pBdr>
      <w:spacing w:after="0"/>
      <w:ind w:left="1296" w:right="1152"/>
      <w:jc w:val="both"/>
    </w:pPr>
    <w:rPr>
      <w:i/>
      <w:iCs/>
      <w:color w:val="72A376" w:themeColor="accent1"/>
    </w:rPr>
  </w:style>
  <w:style w:type="character" w:customStyle="1" w:styleId="af6">
    <w:name w:val="Выделенная цитата Знак"/>
    <w:basedOn w:val="a6"/>
    <w:link w:val="af5"/>
    <w:uiPriority w:val="30"/>
    <w:rsid w:val="00F07A4F"/>
    <w:rPr>
      <w:i/>
      <w:iCs/>
      <w:color w:val="72A376" w:themeColor="accent1"/>
      <w:sz w:val="20"/>
      <w:szCs w:val="20"/>
    </w:rPr>
  </w:style>
  <w:style w:type="character" w:styleId="af7">
    <w:name w:val="Subtle Emphasis"/>
    <w:uiPriority w:val="19"/>
    <w:qFormat/>
    <w:rsid w:val="00F07A4F"/>
    <w:rPr>
      <w:i/>
      <w:iCs/>
      <w:color w:val="365338" w:themeColor="accent1" w:themeShade="7F"/>
    </w:rPr>
  </w:style>
  <w:style w:type="character" w:styleId="af8">
    <w:name w:val="Intense Emphasis"/>
    <w:uiPriority w:val="21"/>
    <w:qFormat/>
    <w:rsid w:val="00F07A4F"/>
    <w:rPr>
      <w:b/>
      <w:bCs/>
      <w:caps/>
      <w:color w:val="365338" w:themeColor="accent1" w:themeShade="7F"/>
      <w:spacing w:val="10"/>
    </w:rPr>
  </w:style>
  <w:style w:type="character" w:styleId="af9">
    <w:name w:val="Subtle Reference"/>
    <w:uiPriority w:val="31"/>
    <w:qFormat/>
    <w:rsid w:val="00F07A4F"/>
    <w:rPr>
      <w:b/>
      <w:bCs/>
      <w:color w:val="72A376" w:themeColor="accent1"/>
    </w:rPr>
  </w:style>
  <w:style w:type="character" w:styleId="afa">
    <w:name w:val="Intense Reference"/>
    <w:uiPriority w:val="32"/>
    <w:qFormat/>
    <w:rsid w:val="00F07A4F"/>
    <w:rPr>
      <w:b/>
      <w:bCs/>
      <w:i/>
      <w:iCs/>
      <w:caps/>
      <w:color w:val="72A376" w:themeColor="accent1"/>
    </w:rPr>
  </w:style>
  <w:style w:type="character" w:styleId="afb">
    <w:name w:val="Book Title"/>
    <w:uiPriority w:val="33"/>
    <w:qFormat/>
    <w:rsid w:val="00F07A4F"/>
    <w:rPr>
      <w:b/>
      <w:bCs/>
      <w:i/>
      <w:iCs/>
      <w:spacing w:val="9"/>
    </w:rPr>
  </w:style>
  <w:style w:type="paragraph" w:styleId="afc">
    <w:name w:val="TOC Heading"/>
    <w:basedOn w:val="1"/>
    <w:next w:val="a5"/>
    <w:uiPriority w:val="39"/>
    <w:unhideWhenUsed/>
    <w:qFormat/>
    <w:rsid w:val="00F07A4F"/>
    <w:pPr>
      <w:outlineLvl w:val="9"/>
    </w:pPr>
    <w:rPr>
      <w:lang w:bidi="en-US"/>
    </w:rPr>
  </w:style>
  <w:style w:type="table" w:styleId="afd">
    <w:name w:val="Table Grid"/>
    <w:basedOn w:val="a7"/>
    <w:rsid w:val="00E873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header"/>
    <w:aliases w:val="ВерхКолонтитул"/>
    <w:basedOn w:val="a5"/>
    <w:link w:val="aff"/>
    <w:unhideWhenUsed/>
    <w:rsid w:val="00E87371"/>
    <w:pPr>
      <w:tabs>
        <w:tab w:val="center" w:pos="4677"/>
        <w:tab w:val="right" w:pos="9355"/>
      </w:tabs>
      <w:spacing w:before="0" w:after="0" w:line="240" w:lineRule="auto"/>
    </w:pPr>
  </w:style>
  <w:style w:type="character" w:customStyle="1" w:styleId="aff">
    <w:name w:val="Верхний колонтитул Знак"/>
    <w:aliases w:val="ВерхКолонтитул Знак"/>
    <w:basedOn w:val="a6"/>
    <w:link w:val="afe"/>
    <w:uiPriority w:val="99"/>
    <w:rsid w:val="00E87371"/>
    <w:rPr>
      <w:sz w:val="20"/>
      <w:szCs w:val="20"/>
    </w:rPr>
  </w:style>
  <w:style w:type="paragraph" w:styleId="aff0">
    <w:name w:val="footer"/>
    <w:basedOn w:val="a5"/>
    <w:link w:val="aff1"/>
    <w:unhideWhenUsed/>
    <w:rsid w:val="00E87371"/>
    <w:pPr>
      <w:tabs>
        <w:tab w:val="center" w:pos="4677"/>
        <w:tab w:val="right" w:pos="9355"/>
      </w:tabs>
      <w:spacing w:before="0" w:after="0" w:line="240" w:lineRule="auto"/>
    </w:pPr>
  </w:style>
  <w:style w:type="character" w:customStyle="1" w:styleId="aff1">
    <w:name w:val="Нижний колонтитул Знак"/>
    <w:basedOn w:val="a6"/>
    <w:link w:val="aff0"/>
    <w:rsid w:val="00E87371"/>
    <w:rPr>
      <w:sz w:val="20"/>
      <w:szCs w:val="20"/>
    </w:rPr>
  </w:style>
  <w:style w:type="paragraph" w:styleId="aff2">
    <w:name w:val="Balloon Text"/>
    <w:basedOn w:val="a5"/>
    <w:link w:val="aff3"/>
    <w:unhideWhenUsed/>
    <w:rsid w:val="00E87371"/>
    <w:pPr>
      <w:spacing w:before="0" w:after="0" w:line="240" w:lineRule="auto"/>
    </w:pPr>
    <w:rPr>
      <w:rFonts w:ascii="Tahoma" w:hAnsi="Tahoma" w:cs="Tahoma"/>
      <w:sz w:val="16"/>
      <w:szCs w:val="16"/>
    </w:rPr>
  </w:style>
  <w:style w:type="character" w:customStyle="1" w:styleId="aff3">
    <w:name w:val="Текст выноски Знак"/>
    <w:basedOn w:val="a6"/>
    <w:link w:val="aff2"/>
    <w:rsid w:val="00E87371"/>
    <w:rPr>
      <w:rFonts w:ascii="Tahoma" w:hAnsi="Tahoma" w:cs="Tahoma"/>
      <w:sz w:val="16"/>
      <w:szCs w:val="16"/>
    </w:rPr>
  </w:style>
  <w:style w:type="character" w:styleId="aff4">
    <w:name w:val="Hyperlink"/>
    <w:basedOn w:val="a6"/>
    <w:uiPriority w:val="99"/>
    <w:unhideWhenUsed/>
    <w:rsid w:val="00981767"/>
    <w:rPr>
      <w:color w:val="DB5353" w:themeColor="hyperlink"/>
      <w:u w:val="single"/>
    </w:rPr>
  </w:style>
  <w:style w:type="paragraph" w:styleId="11">
    <w:name w:val="toc 1"/>
    <w:basedOn w:val="a5"/>
    <w:next w:val="a5"/>
    <w:autoRedefine/>
    <w:uiPriority w:val="39"/>
    <w:unhideWhenUsed/>
    <w:qFormat/>
    <w:rsid w:val="00D712D1"/>
    <w:pPr>
      <w:tabs>
        <w:tab w:val="left" w:pos="9214"/>
      </w:tabs>
      <w:spacing w:before="0" w:after="0" w:line="240" w:lineRule="auto"/>
      <w:ind w:left="1276" w:right="707" w:hanging="1276"/>
      <w:contextualSpacing/>
    </w:pPr>
  </w:style>
  <w:style w:type="paragraph" w:styleId="27">
    <w:name w:val="toc 2"/>
    <w:basedOn w:val="a5"/>
    <w:next w:val="a5"/>
    <w:link w:val="28"/>
    <w:autoRedefine/>
    <w:uiPriority w:val="39"/>
    <w:unhideWhenUsed/>
    <w:qFormat/>
    <w:rsid w:val="00C402E9"/>
    <w:pPr>
      <w:tabs>
        <w:tab w:val="left" w:pos="1418"/>
        <w:tab w:val="left" w:pos="9356"/>
      </w:tabs>
      <w:spacing w:before="60" w:after="60" w:line="240" w:lineRule="auto"/>
      <w:ind w:left="1276" w:right="566" w:hanging="1276"/>
      <w:contextualSpacing/>
    </w:pPr>
  </w:style>
  <w:style w:type="paragraph" w:styleId="aff5">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Знак21"/>
    <w:basedOn w:val="a5"/>
    <w:link w:val="aff6"/>
    <w:unhideWhenUsed/>
    <w:rsid w:val="00981767"/>
    <w:pPr>
      <w:spacing w:before="0" w:after="0" w:line="240" w:lineRule="auto"/>
    </w:pPr>
    <w:rPr>
      <w:rFonts w:eastAsiaTheme="minorHAnsi"/>
    </w:rPr>
  </w:style>
  <w:style w:type="character" w:customStyle="1" w:styleId="aff6">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Знак21 Знак"/>
    <w:basedOn w:val="a6"/>
    <w:link w:val="aff5"/>
    <w:rsid w:val="00981767"/>
    <w:rPr>
      <w:rFonts w:eastAsiaTheme="minorHAnsi"/>
      <w:sz w:val="20"/>
      <w:szCs w:val="20"/>
    </w:rPr>
  </w:style>
  <w:style w:type="character" w:styleId="aff7">
    <w:name w:val="footnote reference"/>
    <w:aliases w:val="Знак сноски-FN,Знак сноски 1"/>
    <w:basedOn w:val="a6"/>
    <w:unhideWhenUsed/>
    <w:rsid w:val="00981767"/>
    <w:rPr>
      <w:vertAlign w:val="superscript"/>
    </w:rPr>
  </w:style>
  <w:style w:type="paragraph" w:styleId="34">
    <w:name w:val="toc 3"/>
    <w:aliases w:val="Оглавление 3 Знак"/>
    <w:basedOn w:val="a5"/>
    <w:next w:val="a5"/>
    <w:link w:val="310"/>
    <w:autoRedefine/>
    <w:uiPriority w:val="39"/>
    <w:unhideWhenUsed/>
    <w:qFormat/>
    <w:rsid w:val="00C402E9"/>
    <w:pPr>
      <w:tabs>
        <w:tab w:val="left" w:pos="1418"/>
        <w:tab w:val="left" w:pos="9356"/>
      </w:tabs>
      <w:spacing w:before="0" w:after="0" w:line="240" w:lineRule="auto"/>
      <w:ind w:left="1275" w:right="709" w:hanging="1077"/>
    </w:pPr>
  </w:style>
  <w:style w:type="paragraph" w:styleId="35">
    <w:name w:val="Body Text 3"/>
    <w:basedOn w:val="a5"/>
    <w:link w:val="36"/>
    <w:rsid w:val="00981767"/>
    <w:pPr>
      <w:spacing w:before="0" w:after="120" w:line="240" w:lineRule="auto"/>
    </w:pPr>
    <w:rPr>
      <w:rFonts w:ascii="Times New Roman" w:eastAsia="Times New Roman" w:hAnsi="Times New Roman" w:cs="Times New Roman"/>
      <w:sz w:val="16"/>
      <w:szCs w:val="16"/>
      <w:lang w:eastAsia="ru-RU"/>
    </w:rPr>
  </w:style>
  <w:style w:type="character" w:customStyle="1" w:styleId="36">
    <w:name w:val="Основной текст 3 Знак"/>
    <w:basedOn w:val="a6"/>
    <w:link w:val="35"/>
    <w:rsid w:val="00981767"/>
    <w:rPr>
      <w:rFonts w:ascii="Times New Roman" w:eastAsia="Times New Roman" w:hAnsi="Times New Roman" w:cs="Times New Roman"/>
      <w:sz w:val="16"/>
      <w:szCs w:val="16"/>
      <w:lang w:eastAsia="ru-RU"/>
    </w:rPr>
  </w:style>
  <w:style w:type="paragraph" w:customStyle="1" w:styleId="BodyTextIndent31">
    <w:name w:val="Body Text Indent 31"/>
    <w:basedOn w:val="a5"/>
    <w:rsid w:val="00981767"/>
    <w:pPr>
      <w:overflowPunct w:val="0"/>
      <w:autoSpaceDE w:val="0"/>
      <w:autoSpaceDN w:val="0"/>
      <w:adjustRightInd w:val="0"/>
      <w:spacing w:before="120" w:after="0" w:line="360" w:lineRule="auto"/>
      <w:ind w:firstLine="567"/>
      <w:jc w:val="both"/>
      <w:textAlignment w:val="baseline"/>
    </w:pPr>
    <w:rPr>
      <w:rFonts w:ascii="TimesDL" w:eastAsia="Calibri" w:hAnsi="TimesDL" w:cs="Times New Roman"/>
      <w:sz w:val="28"/>
      <w:lang w:eastAsia="ru-RU"/>
    </w:rPr>
  </w:style>
  <w:style w:type="numbering" w:customStyle="1" w:styleId="12">
    <w:name w:val="Нет списка1"/>
    <w:next w:val="a8"/>
    <w:uiPriority w:val="99"/>
    <w:semiHidden/>
    <w:rsid w:val="00981767"/>
  </w:style>
  <w:style w:type="table" w:customStyle="1" w:styleId="13">
    <w:name w:val="Сетка таблицы1"/>
    <w:basedOn w:val="a7"/>
    <w:next w:val="afd"/>
    <w:rsid w:val="00981767"/>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7"/>
    <w:next w:val="afd"/>
    <w:uiPriority w:val="59"/>
    <w:rsid w:val="00981767"/>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
    <w:basedOn w:val="a7"/>
    <w:next w:val="afd"/>
    <w:uiPriority w:val="59"/>
    <w:rsid w:val="00981767"/>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5">
    <w:name w:val="toc 4"/>
    <w:basedOn w:val="a5"/>
    <w:next w:val="a5"/>
    <w:autoRedefine/>
    <w:uiPriority w:val="39"/>
    <w:unhideWhenUsed/>
    <w:rsid w:val="00C22E4D"/>
    <w:pPr>
      <w:tabs>
        <w:tab w:val="right" w:pos="9628"/>
      </w:tabs>
      <w:spacing w:before="0" w:after="100"/>
      <w:ind w:left="1276"/>
    </w:pPr>
    <w:rPr>
      <w:sz w:val="22"/>
      <w:szCs w:val="22"/>
      <w:lang w:eastAsia="ru-RU"/>
    </w:rPr>
  </w:style>
  <w:style w:type="paragraph" w:styleId="54">
    <w:name w:val="toc 5"/>
    <w:basedOn w:val="a5"/>
    <w:next w:val="a5"/>
    <w:autoRedefine/>
    <w:uiPriority w:val="39"/>
    <w:unhideWhenUsed/>
    <w:rsid w:val="00981767"/>
    <w:pPr>
      <w:spacing w:before="0" w:after="100"/>
      <w:ind w:left="880"/>
    </w:pPr>
    <w:rPr>
      <w:sz w:val="22"/>
      <w:szCs w:val="22"/>
      <w:lang w:eastAsia="ru-RU"/>
    </w:rPr>
  </w:style>
  <w:style w:type="paragraph" w:styleId="61">
    <w:name w:val="toc 6"/>
    <w:basedOn w:val="a5"/>
    <w:next w:val="a5"/>
    <w:autoRedefine/>
    <w:uiPriority w:val="39"/>
    <w:unhideWhenUsed/>
    <w:rsid w:val="00981767"/>
    <w:pPr>
      <w:spacing w:before="0" w:after="100"/>
      <w:ind w:left="1100"/>
    </w:pPr>
    <w:rPr>
      <w:sz w:val="22"/>
      <w:szCs w:val="22"/>
      <w:lang w:eastAsia="ru-RU"/>
    </w:rPr>
  </w:style>
  <w:style w:type="paragraph" w:styleId="71">
    <w:name w:val="toc 7"/>
    <w:basedOn w:val="a5"/>
    <w:next w:val="a5"/>
    <w:autoRedefine/>
    <w:uiPriority w:val="39"/>
    <w:unhideWhenUsed/>
    <w:rsid w:val="00981767"/>
    <w:pPr>
      <w:spacing w:before="0" w:after="100"/>
      <w:ind w:left="1320"/>
    </w:pPr>
    <w:rPr>
      <w:sz w:val="22"/>
      <w:szCs w:val="22"/>
      <w:lang w:eastAsia="ru-RU"/>
    </w:rPr>
  </w:style>
  <w:style w:type="paragraph" w:styleId="81">
    <w:name w:val="toc 8"/>
    <w:basedOn w:val="a5"/>
    <w:next w:val="a5"/>
    <w:autoRedefine/>
    <w:uiPriority w:val="39"/>
    <w:unhideWhenUsed/>
    <w:rsid w:val="00981767"/>
    <w:pPr>
      <w:spacing w:before="0" w:after="100"/>
      <w:ind w:left="1540"/>
    </w:pPr>
    <w:rPr>
      <w:sz w:val="22"/>
      <w:szCs w:val="22"/>
      <w:lang w:eastAsia="ru-RU"/>
    </w:rPr>
  </w:style>
  <w:style w:type="paragraph" w:styleId="91">
    <w:name w:val="toc 9"/>
    <w:basedOn w:val="a5"/>
    <w:next w:val="a5"/>
    <w:autoRedefine/>
    <w:uiPriority w:val="39"/>
    <w:unhideWhenUsed/>
    <w:rsid w:val="00981767"/>
    <w:pPr>
      <w:spacing w:before="0" w:after="100"/>
      <w:ind w:left="1760"/>
    </w:pPr>
    <w:rPr>
      <w:sz w:val="22"/>
      <w:szCs w:val="22"/>
      <w:lang w:eastAsia="ru-RU"/>
    </w:rPr>
  </w:style>
  <w:style w:type="numbering" w:customStyle="1" w:styleId="2a">
    <w:name w:val="Нет списка2"/>
    <w:next w:val="a8"/>
    <w:semiHidden/>
    <w:rsid w:val="00981767"/>
  </w:style>
  <w:style w:type="paragraph" w:customStyle="1" w:styleId="211">
    <w:name w:val="Знак2 Знак Знак1 Знак1 Знак Знак Знак Знак Знак Знак Знак Знак Знак Знак Знак Знак"/>
    <w:basedOn w:val="a5"/>
    <w:rsid w:val="00981767"/>
    <w:pPr>
      <w:spacing w:before="0" w:after="160" w:line="240" w:lineRule="exact"/>
    </w:pPr>
    <w:rPr>
      <w:rFonts w:ascii="Verdana" w:eastAsia="Times New Roman" w:hAnsi="Verdana" w:cs="Times New Roman"/>
      <w:lang w:val="en-US"/>
    </w:rPr>
  </w:style>
  <w:style w:type="paragraph" w:styleId="aff8">
    <w:name w:val="Document Map"/>
    <w:basedOn w:val="a5"/>
    <w:link w:val="aff9"/>
    <w:rsid w:val="00981767"/>
    <w:pPr>
      <w:shd w:val="clear" w:color="auto" w:fill="000080"/>
      <w:spacing w:before="0" w:after="0" w:line="240" w:lineRule="auto"/>
    </w:pPr>
    <w:rPr>
      <w:rFonts w:ascii="Tahoma" w:eastAsia="Times New Roman" w:hAnsi="Tahoma" w:cs="Tahoma"/>
      <w:lang w:eastAsia="ru-RU"/>
    </w:rPr>
  </w:style>
  <w:style w:type="character" w:customStyle="1" w:styleId="aff9">
    <w:name w:val="Схема документа Знак"/>
    <w:basedOn w:val="a6"/>
    <w:link w:val="aff8"/>
    <w:rsid w:val="00981767"/>
    <w:rPr>
      <w:rFonts w:ascii="Tahoma" w:eastAsia="Times New Roman" w:hAnsi="Tahoma" w:cs="Tahoma"/>
      <w:sz w:val="20"/>
      <w:szCs w:val="20"/>
      <w:shd w:val="clear" w:color="auto" w:fill="000080"/>
      <w:lang w:eastAsia="ru-RU"/>
    </w:rPr>
  </w:style>
  <w:style w:type="paragraph" w:customStyle="1" w:styleId="affa">
    <w:name w:val="Знак Знак Знак Знак"/>
    <w:basedOn w:val="a5"/>
    <w:rsid w:val="00981767"/>
    <w:pPr>
      <w:spacing w:before="0" w:after="160" w:line="240" w:lineRule="exact"/>
    </w:pPr>
    <w:rPr>
      <w:rFonts w:ascii="Verdana" w:eastAsia="Times New Roman" w:hAnsi="Verdana" w:cs="Verdana"/>
      <w:lang w:val="en-US"/>
    </w:rPr>
  </w:style>
  <w:style w:type="paragraph" w:styleId="affb">
    <w:name w:val="Body Text Indent"/>
    <w:aliases w:val="Основной текст 1"/>
    <w:basedOn w:val="a5"/>
    <w:link w:val="affc"/>
    <w:rsid w:val="00981767"/>
    <w:pPr>
      <w:spacing w:before="120" w:after="120" w:line="240" w:lineRule="auto"/>
      <w:ind w:firstLine="902"/>
      <w:jc w:val="both"/>
    </w:pPr>
    <w:rPr>
      <w:rFonts w:ascii="Times New Roman" w:eastAsia="Times New Roman" w:hAnsi="Times New Roman" w:cs="Times New Roman"/>
      <w:sz w:val="24"/>
      <w:szCs w:val="24"/>
      <w:lang w:eastAsia="ar-SA"/>
    </w:rPr>
  </w:style>
  <w:style w:type="character" w:customStyle="1" w:styleId="affc">
    <w:name w:val="Основной текст с отступом Знак"/>
    <w:aliases w:val="Основной текст 1 Знак"/>
    <w:basedOn w:val="a6"/>
    <w:link w:val="affb"/>
    <w:rsid w:val="00981767"/>
    <w:rPr>
      <w:rFonts w:ascii="Times New Roman" w:eastAsia="Times New Roman" w:hAnsi="Times New Roman" w:cs="Times New Roman"/>
      <w:sz w:val="24"/>
      <w:szCs w:val="24"/>
      <w:lang w:eastAsia="ar-SA"/>
    </w:rPr>
  </w:style>
  <w:style w:type="table" w:customStyle="1" w:styleId="37">
    <w:name w:val="Сетка таблицы3"/>
    <w:basedOn w:val="a7"/>
    <w:next w:val="afd"/>
    <w:rsid w:val="00981767"/>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page number"/>
    <w:basedOn w:val="a6"/>
    <w:rsid w:val="00981767"/>
  </w:style>
  <w:style w:type="paragraph" w:customStyle="1" w:styleId="14">
    <w:name w:val="Обычный1"/>
    <w:link w:val="Normal"/>
    <w:rsid w:val="00981767"/>
    <w:pPr>
      <w:widowControl w:val="0"/>
      <w:suppressAutoHyphens/>
      <w:spacing w:before="0" w:after="0" w:line="480" w:lineRule="auto"/>
      <w:ind w:firstLine="560"/>
      <w:jc w:val="both"/>
    </w:pPr>
    <w:rPr>
      <w:rFonts w:ascii="Times New Roman" w:eastAsia="Times New Roman" w:hAnsi="Times New Roman" w:cs="Times New Roman"/>
      <w:sz w:val="24"/>
      <w:szCs w:val="20"/>
      <w:lang w:eastAsia="ar-SA"/>
    </w:rPr>
  </w:style>
  <w:style w:type="paragraph" w:styleId="affe">
    <w:name w:val="Body Text"/>
    <w:aliases w:val="Body single,bt,отчет_нормаль"/>
    <w:basedOn w:val="a5"/>
    <w:link w:val="afff"/>
    <w:rsid w:val="00981767"/>
    <w:pPr>
      <w:spacing w:before="0" w:after="120" w:line="240" w:lineRule="auto"/>
    </w:pPr>
    <w:rPr>
      <w:rFonts w:ascii="Times New Roman" w:eastAsia="Times New Roman" w:hAnsi="Times New Roman" w:cs="Times New Roman"/>
      <w:sz w:val="24"/>
      <w:szCs w:val="24"/>
      <w:lang w:eastAsia="ru-RU"/>
    </w:rPr>
  </w:style>
  <w:style w:type="character" w:customStyle="1" w:styleId="afff">
    <w:name w:val="Основной текст Знак"/>
    <w:aliases w:val="Body single Знак,bt Знак,отчет_нормаль Знак"/>
    <w:basedOn w:val="a6"/>
    <w:link w:val="affe"/>
    <w:rsid w:val="00981767"/>
    <w:rPr>
      <w:rFonts w:ascii="Times New Roman" w:eastAsia="Times New Roman" w:hAnsi="Times New Roman" w:cs="Times New Roman"/>
      <w:sz w:val="24"/>
      <w:szCs w:val="24"/>
      <w:lang w:eastAsia="ru-RU"/>
    </w:rPr>
  </w:style>
  <w:style w:type="paragraph" w:customStyle="1" w:styleId="38">
    <w:name w:val="Знак Знак3 Знак Знак"/>
    <w:basedOn w:val="a5"/>
    <w:rsid w:val="00981767"/>
    <w:pPr>
      <w:spacing w:before="0" w:after="160" w:line="240" w:lineRule="exact"/>
    </w:pPr>
    <w:rPr>
      <w:rFonts w:ascii="Verdana" w:eastAsia="Times New Roman" w:hAnsi="Verdana" w:cs="Times New Roman"/>
      <w:lang w:val="en-US"/>
    </w:rPr>
  </w:style>
  <w:style w:type="paragraph" w:customStyle="1" w:styleId="15">
    <w:name w:val="Заголовок1"/>
    <w:basedOn w:val="a5"/>
    <w:next w:val="affe"/>
    <w:rsid w:val="00981767"/>
    <w:pPr>
      <w:keepNext/>
      <w:suppressAutoHyphens/>
      <w:spacing w:before="240" w:after="120" w:line="240" w:lineRule="auto"/>
    </w:pPr>
    <w:rPr>
      <w:rFonts w:ascii="Arial" w:eastAsia="Lucida Sans Unicode" w:hAnsi="Arial" w:cs="Tahoma"/>
      <w:sz w:val="28"/>
      <w:szCs w:val="28"/>
      <w:lang w:eastAsia="ar-SA"/>
    </w:rPr>
  </w:style>
  <w:style w:type="paragraph" w:customStyle="1" w:styleId="CharChar1CharChar1CharChar">
    <w:name w:val="Char Char Знак Знак1 Char Char1 Знак Знак Char Char"/>
    <w:basedOn w:val="a5"/>
    <w:rsid w:val="00981767"/>
    <w:pPr>
      <w:spacing w:before="100" w:beforeAutospacing="1" w:after="100" w:afterAutospacing="1" w:line="240" w:lineRule="auto"/>
    </w:pPr>
    <w:rPr>
      <w:rFonts w:ascii="Tahoma" w:eastAsia="Times New Roman" w:hAnsi="Tahoma" w:cs="Tahoma"/>
      <w:lang w:val="en-US"/>
    </w:rPr>
  </w:style>
  <w:style w:type="character" w:customStyle="1" w:styleId="Normal">
    <w:name w:val="Normal Знак"/>
    <w:link w:val="14"/>
    <w:rsid w:val="00981767"/>
    <w:rPr>
      <w:rFonts w:ascii="Times New Roman" w:eastAsia="Times New Roman" w:hAnsi="Times New Roman" w:cs="Times New Roman"/>
      <w:sz w:val="24"/>
      <w:szCs w:val="20"/>
      <w:lang w:eastAsia="ar-SA"/>
    </w:rPr>
  </w:style>
  <w:style w:type="paragraph" w:customStyle="1" w:styleId="16">
    <w:name w:val="Основной текст с отступом1"/>
    <w:basedOn w:val="a5"/>
    <w:rsid w:val="00981767"/>
    <w:pPr>
      <w:widowControl w:val="0"/>
      <w:tabs>
        <w:tab w:val="left" w:pos="3600"/>
      </w:tabs>
      <w:suppressAutoHyphens/>
      <w:overflowPunct w:val="0"/>
      <w:autoSpaceDE w:val="0"/>
      <w:spacing w:before="0" w:after="0" w:line="240" w:lineRule="auto"/>
      <w:ind w:left="3600" w:hanging="2700"/>
      <w:textAlignment w:val="baseline"/>
    </w:pPr>
    <w:rPr>
      <w:rFonts w:ascii="Times New Roman" w:eastAsia="Times New Roman" w:hAnsi="Times New Roman" w:cs="Times New Roman"/>
      <w:sz w:val="28"/>
      <w:lang w:eastAsia="ar-SA"/>
    </w:rPr>
  </w:style>
  <w:style w:type="character" w:customStyle="1" w:styleId="28">
    <w:name w:val="Оглавление 2 Знак"/>
    <w:basedOn w:val="a6"/>
    <w:link w:val="27"/>
    <w:uiPriority w:val="39"/>
    <w:rsid w:val="00C402E9"/>
    <w:rPr>
      <w:sz w:val="20"/>
      <w:szCs w:val="20"/>
    </w:rPr>
  </w:style>
  <w:style w:type="character" w:customStyle="1" w:styleId="310">
    <w:name w:val="Оглавление 3 Знак1"/>
    <w:aliases w:val="Оглавление 3 Знак Знак"/>
    <w:basedOn w:val="a6"/>
    <w:link w:val="34"/>
    <w:uiPriority w:val="39"/>
    <w:rsid w:val="00C402E9"/>
    <w:rPr>
      <w:sz w:val="20"/>
      <w:szCs w:val="20"/>
    </w:rPr>
  </w:style>
  <w:style w:type="paragraph" w:customStyle="1" w:styleId="2b">
    <w:name w:val="Олглавление 2"/>
    <w:basedOn w:val="11"/>
    <w:rsid w:val="009A102D"/>
    <w:pPr>
      <w:tabs>
        <w:tab w:val="right" w:leader="dot" w:pos="9360"/>
        <w:tab w:val="right" w:leader="dot" w:pos="9628"/>
      </w:tabs>
      <w:ind w:left="432" w:firstLine="360"/>
    </w:pPr>
    <w:rPr>
      <w:rFonts w:ascii="Times New Roman" w:eastAsia="Times New Roman" w:hAnsi="Times New Roman" w:cs="Times New Roman"/>
      <w:caps/>
      <w:noProof/>
      <w:sz w:val="24"/>
      <w:szCs w:val="24"/>
      <w:lang w:eastAsia="ru-RU"/>
    </w:rPr>
  </w:style>
  <w:style w:type="paragraph" w:customStyle="1" w:styleId="17">
    <w:name w:val="Олглавление 1"/>
    <w:basedOn w:val="2b"/>
    <w:rsid w:val="009A102D"/>
  </w:style>
  <w:style w:type="paragraph" w:styleId="39">
    <w:name w:val="Body Text Indent 3"/>
    <w:basedOn w:val="a5"/>
    <w:link w:val="3a"/>
    <w:rsid w:val="009A102D"/>
    <w:pPr>
      <w:spacing w:before="0" w:after="120" w:line="240" w:lineRule="auto"/>
      <w:ind w:left="283"/>
    </w:pPr>
    <w:rPr>
      <w:rFonts w:ascii="Times New Roman" w:eastAsia="Times New Roman" w:hAnsi="Times New Roman" w:cs="Times New Roman"/>
      <w:sz w:val="16"/>
      <w:szCs w:val="16"/>
      <w:lang w:eastAsia="ru-RU"/>
    </w:rPr>
  </w:style>
  <w:style w:type="character" w:customStyle="1" w:styleId="3a">
    <w:name w:val="Основной текст с отступом 3 Знак"/>
    <w:basedOn w:val="a6"/>
    <w:link w:val="39"/>
    <w:rsid w:val="009A102D"/>
    <w:rPr>
      <w:rFonts w:ascii="Times New Roman" w:eastAsia="Times New Roman" w:hAnsi="Times New Roman" w:cs="Times New Roman"/>
      <w:sz w:val="16"/>
      <w:szCs w:val="16"/>
      <w:lang w:eastAsia="ru-RU"/>
    </w:rPr>
  </w:style>
  <w:style w:type="paragraph" w:styleId="afff0">
    <w:name w:val="Plain Text"/>
    <w:basedOn w:val="a5"/>
    <w:link w:val="afff1"/>
    <w:rsid w:val="009A102D"/>
    <w:pPr>
      <w:autoSpaceDE w:val="0"/>
      <w:autoSpaceDN w:val="0"/>
      <w:spacing w:before="0" w:after="0" w:line="240" w:lineRule="auto"/>
    </w:pPr>
    <w:rPr>
      <w:rFonts w:ascii="Times New Roman" w:eastAsia="Times New Roman" w:hAnsi="Times New Roman" w:cs="Times New Roman"/>
      <w:lang w:eastAsia="ru-RU"/>
    </w:rPr>
  </w:style>
  <w:style w:type="character" w:customStyle="1" w:styleId="afff1">
    <w:name w:val="Текст Знак"/>
    <w:basedOn w:val="a6"/>
    <w:link w:val="afff0"/>
    <w:rsid w:val="009A102D"/>
    <w:rPr>
      <w:rFonts w:ascii="Times New Roman" w:eastAsia="Times New Roman" w:hAnsi="Times New Roman" w:cs="Times New Roman"/>
      <w:sz w:val="20"/>
      <w:szCs w:val="20"/>
      <w:lang w:eastAsia="ru-RU"/>
    </w:rPr>
  </w:style>
  <w:style w:type="paragraph" w:styleId="afff2">
    <w:name w:val="Normal (Web)"/>
    <w:aliases w:val="Обычный (Web),Обычный (веб)1,Обычный (веб)2,Обычный (веб)3,Обычный (веб)31"/>
    <w:basedOn w:val="a5"/>
    <w:link w:val="afff3"/>
    <w:rsid w:val="009A102D"/>
    <w:pPr>
      <w:spacing w:before="100" w:beforeAutospacing="1" w:after="100" w:afterAutospacing="1" w:line="240" w:lineRule="auto"/>
      <w:ind w:firstLine="300"/>
    </w:pPr>
    <w:rPr>
      <w:rFonts w:ascii="Times New Roman" w:eastAsia="Times New Roman" w:hAnsi="Times New Roman" w:cs="Times New Roman"/>
      <w:sz w:val="24"/>
      <w:szCs w:val="24"/>
      <w:lang w:eastAsia="ru-RU"/>
    </w:rPr>
  </w:style>
  <w:style w:type="paragraph" w:styleId="2c">
    <w:name w:val="Body Text 2"/>
    <w:basedOn w:val="a5"/>
    <w:link w:val="2d"/>
    <w:rsid w:val="009A102D"/>
    <w:pPr>
      <w:spacing w:before="0" w:after="120" w:line="480" w:lineRule="auto"/>
    </w:pPr>
    <w:rPr>
      <w:rFonts w:ascii="Times New Roman" w:eastAsia="Times New Roman" w:hAnsi="Times New Roman" w:cs="Times New Roman"/>
      <w:sz w:val="24"/>
      <w:szCs w:val="24"/>
      <w:lang w:eastAsia="ru-RU"/>
    </w:rPr>
  </w:style>
  <w:style w:type="character" w:customStyle="1" w:styleId="2d">
    <w:name w:val="Основной текст 2 Знак"/>
    <w:basedOn w:val="a6"/>
    <w:link w:val="2c"/>
    <w:rsid w:val="009A102D"/>
    <w:rPr>
      <w:rFonts w:ascii="Times New Roman" w:eastAsia="Times New Roman" w:hAnsi="Times New Roman" w:cs="Times New Roman"/>
      <w:sz w:val="24"/>
      <w:szCs w:val="24"/>
      <w:lang w:eastAsia="ru-RU"/>
    </w:rPr>
  </w:style>
  <w:style w:type="paragraph" w:customStyle="1" w:styleId="afff4">
    <w:name w:val="шапка таблицы"/>
    <w:basedOn w:val="a5"/>
    <w:rsid w:val="009A102D"/>
    <w:pPr>
      <w:spacing w:before="0" w:after="0" w:line="240" w:lineRule="auto"/>
      <w:jc w:val="center"/>
    </w:pPr>
    <w:rPr>
      <w:rFonts w:ascii="Times New Roman" w:eastAsia="Times New Roman" w:hAnsi="Times New Roman" w:cs="Times New Roman"/>
      <w:sz w:val="24"/>
      <w:szCs w:val="24"/>
      <w:lang w:eastAsia="ru-RU"/>
    </w:rPr>
  </w:style>
  <w:style w:type="paragraph" w:styleId="2e">
    <w:name w:val="Body Text Indent 2"/>
    <w:basedOn w:val="a5"/>
    <w:link w:val="2f"/>
    <w:rsid w:val="009A102D"/>
    <w:pPr>
      <w:spacing w:before="0" w:after="120" w:line="480" w:lineRule="auto"/>
      <w:ind w:left="283"/>
    </w:pPr>
    <w:rPr>
      <w:rFonts w:ascii="Times New Roman" w:eastAsia="Times New Roman" w:hAnsi="Times New Roman" w:cs="Times New Roman"/>
      <w:sz w:val="24"/>
      <w:szCs w:val="24"/>
      <w:lang w:eastAsia="ru-RU"/>
    </w:rPr>
  </w:style>
  <w:style w:type="character" w:customStyle="1" w:styleId="2f">
    <w:name w:val="Основной текст с отступом 2 Знак"/>
    <w:basedOn w:val="a6"/>
    <w:link w:val="2e"/>
    <w:rsid w:val="009A102D"/>
    <w:rPr>
      <w:rFonts w:ascii="Times New Roman" w:eastAsia="Times New Roman" w:hAnsi="Times New Roman" w:cs="Times New Roman"/>
      <w:sz w:val="24"/>
      <w:szCs w:val="24"/>
      <w:lang w:eastAsia="ru-RU"/>
    </w:rPr>
  </w:style>
  <w:style w:type="paragraph" w:customStyle="1" w:styleId="afff5">
    <w:name w:val="Стиль Основной текст с отступом + Красный Знак"/>
    <w:basedOn w:val="affb"/>
    <w:link w:val="afff6"/>
    <w:rsid w:val="009A102D"/>
    <w:pPr>
      <w:spacing w:before="0" w:after="0"/>
      <w:ind w:firstLine="709"/>
    </w:pPr>
    <w:rPr>
      <w:color w:val="0000FF"/>
      <w:lang w:eastAsia="ru-RU"/>
    </w:rPr>
  </w:style>
  <w:style w:type="character" w:customStyle="1" w:styleId="afff6">
    <w:name w:val="Стиль Основной текст с отступом + Красный Знак Знак"/>
    <w:basedOn w:val="a6"/>
    <w:link w:val="afff5"/>
    <w:rsid w:val="009A102D"/>
    <w:rPr>
      <w:rFonts w:ascii="Times New Roman" w:eastAsia="Times New Roman" w:hAnsi="Times New Roman" w:cs="Times New Roman"/>
      <w:color w:val="0000FF"/>
      <w:sz w:val="24"/>
      <w:szCs w:val="24"/>
      <w:lang w:eastAsia="ru-RU"/>
    </w:rPr>
  </w:style>
  <w:style w:type="paragraph" w:customStyle="1" w:styleId="18">
    <w:name w:val="Стиль1"/>
    <w:basedOn w:val="a5"/>
    <w:rsid w:val="009A102D"/>
    <w:pPr>
      <w:spacing w:before="0" w:after="0" w:line="240" w:lineRule="auto"/>
      <w:jc w:val="center"/>
    </w:pPr>
    <w:rPr>
      <w:rFonts w:ascii="Times New Roman" w:eastAsia="Times New Roman" w:hAnsi="Times New Roman" w:cs="Times New Roman"/>
      <w:sz w:val="22"/>
      <w:lang w:eastAsia="ru-RU"/>
    </w:rPr>
  </w:style>
  <w:style w:type="paragraph" w:customStyle="1" w:styleId="2f0">
    <w:name w:val="Стиль2"/>
    <w:basedOn w:val="a5"/>
    <w:rsid w:val="009A102D"/>
    <w:pPr>
      <w:spacing w:before="0" w:after="0" w:line="240" w:lineRule="auto"/>
      <w:ind w:firstLine="720"/>
      <w:jc w:val="both"/>
    </w:pPr>
    <w:rPr>
      <w:rFonts w:ascii="Times New Roman" w:eastAsia="Times New Roman" w:hAnsi="Times New Roman" w:cs="Times New Roman"/>
      <w:sz w:val="28"/>
      <w:lang w:eastAsia="ru-RU"/>
    </w:rPr>
  </w:style>
  <w:style w:type="paragraph" w:customStyle="1" w:styleId="3b">
    <w:name w:val="Стиль3"/>
    <w:basedOn w:val="2f0"/>
    <w:rsid w:val="009A102D"/>
    <w:pPr>
      <w:spacing w:line="288" w:lineRule="auto"/>
    </w:pPr>
    <w:rPr>
      <w:sz w:val="26"/>
    </w:rPr>
  </w:style>
  <w:style w:type="paragraph" w:customStyle="1" w:styleId="19">
    <w:name w:val="заголовок 1"/>
    <w:basedOn w:val="a5"/>
    <w:next w:val="a5"/>
    <w:rsid w:val="009A102D"/>
    <w:pPr>
      <w:keepNext/>
      <w:spacing w:before="0" w:after="0" w:line="240" w:lineRule="auto"/>
    </w:pPr>
    <w:rPr>
      <w:rFonts w:ascii="Times New Roman" w:eastAsia="Times New Roman" w:hAnsi="Times New Roman" w:cs="Times New Roman"/>
      <w:b/>
      <w:snapToGrid w:val="0"/>
      <w:lang w:eastAsia="ru-RU"/>
    </w:rPr>
  </w:style>
  <w:style w:type="paragraph" w:customStyle="1" w:styleId="311">
    <w:name w:val="Основной текст с отступом 31"/>
    <w:basedOn w:val="a5"/>
    <w:rsid w:val="009A102D"/>
    <w:pPr>
      <w:widowControl w:val="0"/>
      <w:spacing w:before="0" w:after="0" w:line="240" w:lineRule="auto"/>
      <w:ind w:left="75"/>
      <w:jc w:val="both"/>
    </w:pPr>
    <w:rPr>
      <w:rFonts w:ascii="Times New Roman" w:eastAsia="Times New Roman" w:hAnsi="Times New Roman" w:cs="Times New Roman"/>
      <w:sz w:val="28"/>
      <w:lang w:eastAsia="ru-RU"/>
    </w:rPr>
  </w:style>
  <w:style w:type="paragraph" w:customStyle="1" w:styleId="230">
    <w:name w:val="Заголовок 23"/>
    <w:basedOn w:val="a5"/>
    <w:rsid w:val="009A102D"/>
    <w:pPr>
      <w:spacing w:before="480" w:after="120" w:line="240" w:lineRule="auto"/>
      <w:ind w:left="576" w:right="240"/>
      <w:outlineLvl w:val="2"/>
    </w:pPr>
    <w:rPr>
      <w:rFonts w:ascii="Times New Roman" w:eastAsia="Times New Roman" w:hAnsi="Times New Roman" w:cs="Times New Roman"/>
      <w:b/>
      <w:bCs/>
      <w:sz w:val="29"/>
      <w:szCs w:val="29"/>
      <w:lang w:eastAsia="ru-RU"/>
    </w:rPr>
  </w:style>
  <w:style w:type="paragraph" w:customStyle="1" w:styleId="210">
    <w:name w:val="Основной текст 21"/>
    <w:basedOn w:val="a5"/>
    <w:rsid w:val="009A102D"/>
    <w:pPr>
      <w:spacing w:before="0" w:after="0" w:line="240" w:lineRule="auto"/>
      <w:ind w:firstLine="720"/>
      <w:jc w:val="both"/>
    </w:pPr>
    <w:rPr>
      <w:rFonts w:ascii="Times New Roman" w:eastAsia="Times New Roman" w:hAnsi="Times New Roman" w:cs="Times New Roman"/>
      <w:b/>
      <w:lang w:eastAsia="ru-RU"/>
    </w:rPr>
  </w:style>
  <w:style w:type="paragraph" w:customStyle="1" w:styleId="afff7">
    <w:name w:val="названия_таблиц"/>
    <w:basedOn w:val="a5"/>
    <w:autoRedefine/>
    <w:rsid w:val="009A102D"/>
    <w:pPr>
      <w:spacing w:before="0" w:after="0" w:line="240" w:lineRule="auto"/>
      <w:jc w:val="right"/>
    </w:pPr>
    <w:rPr>
      <w:rFonts w:ascii="Times New Roman" w:eastAsia="Times New Roman" w:hAnsi="Times New Roman" w:cs="Times New Roman"/>
      <w:sz w:val="24"/>
      <w:szCs w:val="24"/>
      <w:lang w:eastAsia="ru-RU"/>
    </w:rPr>
  </w:style>
  <w:style w:type="paragraph" w:customStyle="1" w:styleId="xl24">
    <w:name w:val="xl24"/>
    <w:basedOn w:val="a5"/>
    <w:rsid w:val="009A102D"/>
    <w:pPr>
      <w:spacing w:before="100" w:beforeAutospacing="1" w:after="100" w:afterAutospacing="1" w:line="240" w:lineRule="auto"/>
    </w:pPr>
    <w:rPr>
      <w:rFonts w:ascii="Arial" w:eastAsia="Times New Roman" w:hAnsi="Arial" w:cs="Times New Roman"/>
      <w:b/>
      <w:bCs/>
      <w:sz w:val="24"/>
      <w:szCs w:val="24"/>
      <w:lang w:eastAsia="ru-RU"/>
    </w:rPr>
  </w:style>
  <w:style w:type="paragraph" w:styleId="afff8">
    <w:name w:val="annotation text"/>
    <w:basedOn w:val="a5"/>
    <w:link w:val="afff9"/>
    <w:uiPriority w:val="99"/>
    <w:rsid w:val="009A102D"/>
    <w:pPr>
      <w:spacing w:before="0" w:after="0" w:line="240" w:lineRule="auto"/>
    </w:pPr>
    <w:rPr>
      <w:rFonts w:ascii="Times New Roman" w:eastAsia="Times New Roman" w:hAnsi="Times New Roman" w:cs="Times New Roman"/>
      <w:lang w:eastAsia="ru-RU"/>
    </w:rPr>
  </w:style>
  <w:style w:type="character" w:customStyle="1" w:styleId="afff9">
    <w:name w:val="Текст примечания Знак"/>
    <w:basedOn w:val="a6"/>
    <w:link w:val="afff8"/>
    <w:rsid w:val="009A102D"/>
    <w:rPr>
      <w:rFonts w:ascii="Times New Roman" w:eastAsia="Times New Roman" w:hAnsi="Times New Roman" w:cs="Times New Roman"/>
      <w:sz w:val="20"/>
      <w:szCs w:val="20"/>
      <w:lang w:eastAsia="ru-RU"/>
    </w:rPr>
  </w:style>
  <w:style w:type="paragraph" w:styleId="afffa">
    <w:name w:val="annotation subject"/>
    <w:basedOn w:val="afff8"/>
    <w:next w:val="afff8"/>
    <w:link w:val="afffb"/>
    <w:rsid w:val="009A102D"/>
    <w:rPr>
      <w:b/>
      <w:bCs/>
    </w:rPr>
  </w:style>
  <w:style w:type="character" w:customStyle="1" w:styleId="afffb">
    <w:name w:val="Тема примечания Знак"/>
    <w:basedOn w:val="afff9"/>
    <w:link w:val="afffa"/>
    <w:rsid w:val="009A102D"/>
    <w:rPr>
      <w:rFonts w:ascii="Times New Roman" w:eastAsia="Times New Roman" w:hAnsi="Times New Roman" w:cs="Times New Roman"/>
      <w:b/>
      <w:bCs/>
      <w:sz w:val="20"/>
      <w:szCs w:val="20"/>
      <w:lang w:eastAsia="ru-RU"/>
    </w:rPr>
  </w:style>
  <w:style w:type="paragraph" w:customStyle="1" w:styleId="Iniiaa">
    <w:name w:val="Iniiaa"/>
    <w:basedOn w:val="a5"/>
    <w:rsid w:val="009A102D"/>
    <w:pPr>
      <w:overflowPunct w:val="0"/>
      <w:autoSpaceDE w:val="0"/>
      <w:autoSpaceDN w:val="0"/>
      <w:adjustRightInd w:val="0"/>
      <w:spacing w:before="120" w:after="0" w:line="240" w:lineRule="auto"/>
      <w:ind w:firstLine="720"/>
      <w:jc w:val="both"/>
      <w:textAlignment w:val="baseline"/>
    </w:pPr>
    <w:rPr>
      <w:rFonts w:ascii="Times New Roman" w:eastAsia="Times New Roman" w:hAnsi="Times New Roman" w:cs="Times New Roman"/>
      <w:sz w:val="24"/>
      <w:lang w:eastAsia="ru-RU"/>
    </w:rPr>
  </w:style>
  <w:style w:type="paragraph" w:customStyle="1" w:styleId="127">
    <w:name w:val="Стиль По ширине Первая строка:  127 см"/>
    <w:basedOn w:val="a5"/>
    <w:rsid w:val="009A102D"/>
    <w:pPr>
      <w:spacing w:before="0" w:after="0" w:line="240" w:lineRule="auto"/>
      <w:ind w:firstLine="720"/>
      <w:jc w:val="both"/>
    </w:pPr>
    <w:rPr>
      <w:rFonts w:ascii="Times New Roman" w:eastAsia="Times New Roman" w:hAnsi="Times New Roman" w:cs="Times New Roman"/>
      <w:sz w:val="24"/>
      <w:lang w:eastAsia="ru-RU"/>
    </w:rPr>
  </w:style>
  <w:style w:type="paragraph" w:customStyle="1" w:styleId="610">
    <w:name w:val="Стиль По ширине Перед:  6 пт1"/>
    <w:basedOn w:val="a5"/>
    <w:rsid w:val="009A102D"/>
    <w:pPr>
      <w:spacing w:before="0" w:after="0" w:line="240" w:lineRule="auto"/>
      <w:ind w:left="1931" w:hanging="360"/>
    </w:pPr>
    <w:rPr>
      <w:rFonts w:ascii="Times New Roman" w:eastAsia="Times New Roman" w:hAnsi="Times New Roman" w:cs="Times New Roman"/>
      <w:sz w:val="24"/>
      <w:szCs w:val="24"/>
      <w:lang w:eastAsia="ru-RU"/>
    </w:rPr>
  </w:style>
  <w:style w:type="paragraph" w:customStyle="1" w:styleId="127136">
    <w:name w:val="Стиль Стиль По ширине Первая строка:  127 см + 13 пт Перед:  6 пт"/>
    <w:basedOn w:val="127"/>
    <w:rsid w:val="009A102D"/>
    <w:pPr>
      <w:spacing w:before="120"/>
    </w:pPr>
    <w:rPr>
      <w:sz w:val="26"/>
    </w:rPr>
  </w:style>
  <w:style w:type="paragraph" w:customStyle="1" w:styleId="afffc">
    <w:name w:val="Стиль Основной текст с отступом + Красный"/>
    <w:basedOn w:val="affb"/>
    <w:rsid w:val="009A102D"/>
    <w:pPr>
      <w:spacing w:before="0" w:after="0"/>
      <w:ind w:firstLine="709"/>
    </w:pPr>
    <w:rPr>
      <w:color w:val="0000FF"/>
      <w:lang w:eastAsia="ru-RU"/>
    </w:rPr>
  </w:style>
  <w:style w:type="paragraph" w:customStyle="1" w:styleId="afffd">
    <w:name w:val="таблица"/>
    <w:basedOn w:val="affe"/>
    <w:rsid w:val="009A102D"/>
    <w:pPr>
      <w:spacing w:after="0"/>
      <w:jc w:val="both"/>
    </w:pPr>
    <w:rPr>
      <w:szCs w:val="20"/>
    </w:rPr>
  </w:style>
  <w:style w:type="paragraph" w:customStyle="1" w:styleId="1a">
    <w:name w:val="таблица 1"/>
    <w:basedOn w:val="a5"/>
    <w:rsid w:val="009A102D"/>
    <w:pPr>
      <w:spacing w:before="0" w:after="0" w:line="240" w:lineRule="auto"/>
    </w:pPr>
    <w:rPr>
      <w:rFonts w:ascii="Times New Roman" w:eastAsia="Times New Roman" w:hAnsi="Times New Roman" w:cs="Times New Roman"/>
      <w:sz w:val="24"/>
      <w:szCs w:val="24"/>
      <w:lang w:eastAsia="ru-RU"/>
    </w:rPr>
  </w:style>
  <w:style w:type="paragraph" w:customStyle="1" w:styleId="222">
    <w:name w:val="222"/>
    <w:basedOn w:val="9"/>
    <w:rsid w:val="009A102D"/>
    <w:pPr>
      <w:keepNext/>
      <w:widowControl w:val="0"/>
      <w:spacing w:before="0" w:line="240" w:lineRule="auto"/>
      <w:ind w:firstLine="709"/>
      <w:jc w:val="both"/>
    </w:pPr>
    <w:rPr>
      <w:rFonts w:ascii="Times New Roman" w:eastAsia="Times New Roman" w:hAnsi="Times New Roman" w:cs="Times New Roman"/>
      <w:b/>
      <w:bCs/>
      <w:i w:val="0"/>
      <w:caps w:val="0"/>
      <w:spacing w:val="0"/>
      <w:sz w:val="26"/>
      <w:szCs w:val="26"/>
      <w:lang w:eastAsia="ru-RU"/>
    </w:rPr>
  </w:style>
  <w:style w:type="paragraph" w:styleId="afffe">
    <w:name w:val="List Bullet"/>
    <w:basedOn w:val="a5"/>
    <w:autoRedefine/>
    <w:rsid w:val="009A102D"/>
    <w:pPr>
      <w:tabs>
        <w:tab w:val="left" w:pos="360"/>
      </w:tabs>
      <w:overflowPunct w:val="0"/>
      <w:autoSpaceDE w:val="0"/>
      <w:autoSpaceDN w:val="0"/>
      <w:adjustRightInd w:val="0"/>
      <w:spacing w:before="0" w:after="0" w:line="240" w:lineRule="auto"/>
      <w:ind w:left="360" w:hanging="360"/>
      <w:textAlignment w:val="baseline"/>
    </w:pPr>
    <w:rPr>
      <w:rFonts w:ascii="Times New Roman" w:eastAsia="Times New Roman" w:hAnsi="Times New Roman" w:cs="Times New Roman"/>
      <w:sz w:val="24"/>
      <w:szCs w:val="24"/>
      <w:lang w:eastAsia="ru-RU"/>
    </w:rPr>
  </w:style>
  <w:style w:type="paragraph" w:styleId="affff">
    <w:name w:val="List"/>
    <w:basedOn w:val="a5"/>
    <w:rsid w:val="009A102D"/>
    <w:pPr>
      <w:overflowPunct w:val="0"/>
      <w:autoSpaceDE w:val="0"/>
      <w:autoSpaceDN w:val="0"/>
      <w:adjustRightInd w:val="0"/>
      <w:spacing w:before="0" w:after="0" w:line="240" w:lineRule="auto"/>
      <w:ind w:left="283" w:hanging="283"/>
      <w:textAlignment w:val="baseline"/>
    </w:pPr>
    <w:rPr>
      <w:rFonts w:ascii="Times New Roman" w:eastAsia="Times New Roman" w:hAnsi="Times New Roman" w:cs="Times New Roman"/>
      <w:sz w:val="24"/>
      <w:szCs w:val="24"/>
      <w:lang w:eastAsia="ru-RU"/>
    </w:rPr>
  </w:style>
  <w:style w:type="paragraph" w:customStyle="1" w:styleId="affff0">
    <w:name w:val="Основа"/>
    <w:basedOn w:val="a5"/>
    <w:rsid w:val="009A102D"/>
    <w:pPr>
      <w:spacing w:before="120" w:after="0" w:line="240" w:lineRule="auto"/>
      <w:ind w:firstLine="720"/>
      <w:jc w:val="both"/>
    </w:pPr>
    <w:rPr>
      <w:rFonts w:ascii="Times New Roman" w:eastAsia="Times New Roman" w:hAnsi="Times New Roman" w:cs="Times New Roman"/>
      <w:sz w:val="24"/>
      <w:lang w:eastAsia="ru-RU"/>
    </w:rPr>
  </w:style>
  <w:style w:type="paragraph" w:styleId="affff1">
    <w:name w:val="Block Text"/>
    <w:basedOn w:val="a5"/>
    <w:rsid w:val="009A102D"/>
    <w:pPr>
      <w:spacing w:before="0" w:after="0" w:line="240" w:lineRule="auto"/>
      <w:ind w:left="-709" w:right="-908"/>
    </w:pPr>
    <w:rPr>
      <w:rFonts w:ascii="Times New Roman" w:eastAsia="Times New Roman" w:hAnsi="Times New Roman" w:cs="Times New Roman"/>
      <w:kern w:val="16"/>
      <w:sz w:val="24"/>
      <w:lang w:eastAsia="ru-RU"/>
    </w:rPr>
  </w:style>
  <w:style w:type="paragraph" w:customStyle="1" w:styleId="xl25">
    <w:name w:val="xl25"/>
    <w:basedOn w:val="a5"/>
    <w:rsid w:val="009A102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46">
    <w:name w:val="Сетка таблицы4"/>
    <w:basedOn w:val="a7"/>
    <w:next w:val="afd"/>
    <w:rsid w:val="009A102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
    <w:basedOn w:val="a7"/>
    <w:next w:val="afd"/>
    <w:rsid w:val="009A102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link w:val="ConsNormal0"/>
    <w:rsid w:val="009A102D"/>
    <w:pPr>
      <w:widowControl w:val="0"/>
      <w:autoSpaceDE w:val="0"/>
      <w:autoSpaceDN w:val="0"/>
      <w:adjustRightInd w:val="0"/>
      <w:spacing w:before="0" w:after="0" w:line="240" w:lineRule="auto"/>
      <w:ind w:right="19772" w:firstLine="720"/>
    </w:pPr>
    <w:rPr>
      <w:rFonts w:ascii="Arial" w:eastAsia="Times New Roman" w:hAnsi="Arial" w:cs="Arial"/>
      <w:sz w:val="20"/>
      <w:szCs w:val="20"/>
      <w:lang w:eastAsia="ru-RU"/>
    </w:rPr>
  </w:style>
  <w:style w:type="character" w:customStyle="1" w:styleId="apple-converted-space">
    <w:name w:val="apple-converted-space"/>
    <w:basedOn w:val="a6"/>
    <w:rsid w:val="009A102D"/>
  </w:style>
  <w:style w:type="paragraph" w:customStyle="1" w:styleId="1b">
    <w:name w:val="Знак1"/>
    <w:basedOn w:val="a5"/>
    <w:rsid w:val="009A102D"/>
    <w:pPr>
      <w:spacing w:before="100" w:beforeAutospacing="1" w:after="100" w:afterAutospacing="1" w:line="240" w:lineRule="auto"/>
    </w:pPr>
    <w:rPr>
      <w:rFonts w:ascii="Tahoma" w:eastAsia="Times New Roman" w:hAnsi="Tahoma" w:cs="Times New Roman"/>
      <w:lang w:val="en-US"/>
    </w:rPr>
  </w:style>
  <w:style w:type="paragraph" w:customStyle="1" w:styleId="2f1">
    <w:name w:val="Знак Знак Знак2 Знак Знак Знак Знак"/>
    <w:basedOn w:val="a5"/>
    <w:rsid w:val="009A102D"/>
    <w:pPr>
      <w:spacing w:before="0" w:after="0" w:line="240" w:lineRule="auto"/>
    </w:pPr>
    <w:rPr>
      <w:rFonts w:ascii="Verdana" w:eastAsia="Times New Roman" w:hAnsi="Verdana" w:cs="Verdana"/>
      <w:lang w:val="en-US"/>
    </w:rPr>
  </w:style>
  <w:style w:type="paragraph" w:customStyle="1" w:styleId="2f2">
    <w:name w:val="Обычный2"/>
    <w:rsid w:val="009A102D"/>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2f3">
    <w:name w:val="Абзац списка2"/>
    <w:basedOn w:val="a5"/>
    <w:rsid w:val="009A102D"/>
    <w:pPr>
      <w:spacing w:before="0"/>
      <w:ind w:left="720"/>
    </w:pPr>
    <w:rPr>
      <w:rFonts w:ascii="Calibri" w:eastAsia="Times New Roman" w:hAnsi="Calibri" w:cs="Times New Roman"/>
      <w:sz w:val="22"/>
      <w:szCs w:val="22"/>
    </w:rPr>
  </w:style>
  <w:style w:type="character" w:customStyle="1" w:styleId="at-firm-card-address-name">
    <w:name w:val="at-firm-card-address-name"/>
    <w:basedOn w:val="a6"/>
    <w:rsid w:val="009A102D"/>
  </w:style>
  <w:style w:type="paragraph" w:customStyle="1" w:styleId="ConsPlusNormal">
    <w:name w:val="ConsPlusNormal"/>
    <w:link w:val="ConsPlusNormal0"/>
    <w:rsid w:val="009A102D"/>
    <w:pPr>
      <w:autoSpaceDE w:val="0"/>
      <w:autoSpaceDN w:val="0"/>
      <w:spacing w:before="0" w:after="0" w:line="240" w:lineRule="auto"/>
      <w:ind w:firstLine="720"/>
    </w:pPr>
    <w:rPr>
      <w:rFonts w:ascii="Arial" w:eastAsia="Times New Roman" w:hAnsi="Arial" w:cs="Arial"/>
      <w:sz w:val="20"/>
      <w:szCs w:val="20"/>
      <w:lang w:eastAsia="ru-RU"/>
    </w:rPr>
  </w:style>
  <w:style w:type="paragraph" w:customStyle="1" w:styleId="2f4">
    <w:name w:val="2ежегодник"/>
    <w:rsid w:val="009A102D"/>
    <w:pPr>
      <w:spacing w:before="120" w:after="120" w:line="240" w:lineRule="auto"/>
      <w:jc w:val="center"/>
      <w:outlineLvl w:val="1"/>
    </w:pPr>
    <w:rPr>
      <w:rFonts w:ascii="Times New Roman" w:eastAsia="Times New Roman" w:hAnsi="Times New Roman" w:cs="Times New Roman"/>
      <w:b/>
      <w:lang w:eastAsia="ru-RU"/>
    </w:rPr>
  </w:style>
  <w:style w:type="character" w:customStyle="1" w:styleId="street">
    <w:name w:val="street"/>
    <w:basedOn w:val="a6"/>
    <w:rsid w:val="009A102D"/>
  </w:style>
  <w:style w:type="paragraph" w:customStyle="1" w:styleId="1c">
    <w:name w:val="Абзац списка1"/>
    <w:basedOn w:val="a5"/>
    <w:rsid w:val="009A102D"/>
    <w:pPr>
      <w:spacing w:before="0"/>
      <w:ind w:left="720"/>
      <w:contextualSpacing/>
    </w:pPr>
    <w:rPr>
      <w:rFonts w:ascii="Calibri" w:eastAsia="Times New Roman" w:hAnsi="Calibri" w:cs="Times New Roman"/>
      <w:sz w:val="22"/>
      <w:szCs w:val="22"/>
    </w:rPr>
  </w:style>
  <w:style w:type="paragraph" w:customStyle="1" w:styleId="ConsPlusNonformat">
    <w:name w:val="ConsPlusNonformat"/>
    <w:link w:val="ConsPlusNonformat0"/>
    <w:uiPriority w:val="99"/>
    <w:rsid w:val="009A102D"/>
    <w:pPr>
      <w:autoSpaceDE w:val="0"/>
      <w:autoSpaceDN w:val="0"/>
      <w:adjustRightInd w:val="0"/>
      <w:spacing w:before="0" w:after="0" w:line="240" w:lineRule="auto"/>
    </w:pPr>
    <w:rPr>
      <w:rFonts w:ascii="Courier New" w:eastAsia="Times New Roman" w:hAnsi="Courier New" w:cs="Courier New"/>
      <w:sz w:val="20"/>
      <w:szCs w:val="20"/>
      <w:lang w:eastAsia="ru-RU"/>
    </w:rPr>
  </w:style>
  <w:style w:type="character" w:customStyle="1" w:styleId="locality">
    <w:name w:val="locality"/>
    <w:basedOn w:val="a6"/>
    <w:rsid w:val="009A102D"/>
  </w:style>
  <w:style w:type="character" w:customStyle="1" w:styleId="street-address">
    <w:name w:val="street-address"/>
    <w:basedOn w:val="a6"/>
    <w:rsid w:val="009A102D"/>
  </w:style>
  <w:style w:type="character" w:customStyle="1" w:styleId="afff3">
    <w:name w:val="Обычный (веб) Знак"/>
    <w:aliases w:val="Обычный (Web) Знак,Обычный (веб)1 Знак,Обычный (веб)2 Знак,Обычный (веб)3 Знак,Обычный (веб)31 Знак"/>
    <w:link w:val="afff2"/>
    <w:rsid w:val="009A102D"/>
    <w:rPr>
      <w:rFonts w:ascii="Times New Roman" w:eastAsia="Times New Roman" w:hAnsi="Times New Roman" w:cs="Times New Roman"/>
      <w:sz w:val="24"/>
      <w:szCs w:val="24"/>
      <w:lang w:eastAsia="ru-RU"/>
    </w:rPr>
  </w:style>
  <w:style w:type="paragraph" w:customStyle="1" w:styleId="Style1">
    <w:name w:val="Style1"/>
    <w:basedOn w:val="a5"/>
    <w:rsid w:val="009A102D"/>
    <w:pPr>
      <w:widowControl w:val="0"/>
      <w:autoSpaceDE w:val="0"/>
      <w:autoSpaceDN w:val="0"/>
      <w:adjustRightInd w:val="0"/>
      <w:spacing w:before="0" w:after="0" w:line="400" w:lineRule="exact"/>
      <w:jc w:val="center"/>
    </w:pPr>
    <w:rPr>
      <w:rFonts w:ascii="Times New Roman" w:eastAsia="Times New Roman" w:hAnsi="Times New Roman" w:cs="Times New Roman"/>
      <w:sz w:val="24"/>
      <w:szCs w:val="24"/>
      <w:lang w:eastAsia="ru-RU"/>
    </w:rPr>
  </w:style>
  <w:style w:type="character" w:styleId="affff2">
    <w:name w:val="FollowedHyperlink"/>
    <w:basedOn w:val="a6"/>
    <w:unhideWhenUsed/>
    <w:rsid w:val="009A102D"/>
    <w:rPr>
      <w:color w:val="800080"/>
      <w:u w:val="single"/>
    </w:rPr>
  </w:style>
  <w:style w:type="paragraph" w:customStyle="1" w:styleId="xl66">
    <w:name w:val="xl66"/>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7">
    <w:name w:val="xl67"/>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8">
    <w:name w:val="xl68"/>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9">
    <w:name w:val="xl69"/>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0">
    <w:name w:val="xl70"/>
    <w:basedOn w:val="a5"/>
    <w:rsid w:val="009A102D"/>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1">
    <w:name w:val="xl71"/>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i/>
      <w:iCs/>
      <w:sz w:val="18"/>
      <w:szCs w:val="18"/>
      <w:lang w:eastAsia="ru-RU"/>
    </w:rPr>
  </w:style>
  <w:style w:type="paragraph" w:customStyle="1" w:styleId="xl72">
    <w:name w:val="xl72"/>
    <w:basedOn w:val="a5"/>
    <w:rsid w:val="009A102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5"/>
    <w:rsid w:val="009A102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4">
    <w:name w:val="xl74"/>
    <w:basedOn w:val="a5"/>
    <w:rsid w:val="009A102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5">
    <w:name w:val="xl75"/>
    <w:basedOn w:val="a5"/>
    <w:rsid w:val="009A102D"/>
    <w:pPr>
      <w:pBdr>
        <w:top w:val="single" w:sz="4" w:space="0" w:color="auto"/>
        <w:left w:val="single" w:sz="4" w:space="0" w:color="auto"/>
        <w:bottom w:val="single" w:sz="4" w:space="0" w:color="auto"/>
        <w:right w:val="single" w:sz="4" w:space="0" w:color="auto"/>
      </w:pBdr>
      <w:shd w:val="clear" w:color="000000" w:fill="CF8B31"/>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6">
    <w:name w:val="xl76"/>
    <w:basedOn w:val="a5"/>
    <w:rsid w:val="009A102D"/>
    <w:pPr>
      <w:pBdr>
        <w:top w:val="single" w:sz="8" w:space="0" w:color="auto"/>
        <w:left w:val="single" w:sz="8" w:space="0" w:color="auto"/>
        <w:bottom w:val="single" w:sz="8" w:space="0" w:color="auto"/>
        <w:right w:val="single" w:sz="8" w:space="0" w:color="auto"/>
      </w:pBdr>
      <w:shd w:val="clear" w:color="000000" w:fill="FF0000"/>
      <w:spacing w:before="100" w:beforeAutospacing="1" w:after="100" w:afterAutospacing="1" w:line="240" w:lineRule="auto"/>
      <w:jc w:val="center"/>
      <w:textAlignment w:val="top"/>
    </w:pPr>
    <w:rPr>
      <w:rFonts w:ascii="Times New Roman" w:eastAsia="Times New Roman" w:hAnsi="Times New Roman" w:cs="Times New Roman"/>
      <w:color w:val="FFFFFF"/>
      <w:sz w:val="24"/>
      <w:szCs w:val="24"/>
      <w:lang w:eastAsia="ru-RU"/>
    </w:rPr>
  </w:style>
  <w:style w:type="paragraph" w:customStyle="1" w:styleId="xl77">
    <w:name w:val="xl77"/>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78">
    <w:name w:val="xl78"/>
    <w:basedOn w:val="a5"/>
    <w:rsid w:val="009A102D"/>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9">
    <w:name w:val="xl79"/>
    <w:basedOn w:val="a5"/>
    <w:rsid w:val="009A102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0">
    <w:name w:val="xl80"/>
    <w:basedOn w:val="a5"/>
    <w:rsid w:val="009A102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Times New Roman"/>
      <w:i/>
      <w:iCs/>
      <w:sz w:val="18"/>
      <w:szCs w:val="18"/>
      <w:lang w:eastAsia="ru-RU"/>
    </w:rPr>
  </w:style>
  <w:style w:type="paragraph" w:customStyle="1" w:styleId="xl81">
    <w:name w:val="xl81"/>
    <w:basedOn w:val="a5"/>
    <w:rsid w:val="009A102D"/>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2">
    <w:name w:val="xl82"/>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3">
    <w:name w:val="xl83"/>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5"/>
    <w:rsid w:val="009A102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5"/>
    <w:rsid w:val="009A102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6">
    <w:name w:val="xl86"/>
    <w:basedOn w:val="a5"/>
    <w:rsid w:val="009A102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7">
    <w:name w:val="xl87"/>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Times New Roman"/>
      <w:b/>
      <w:bCs/>
      <w:sz w:val="24"/>
      <w:szCs w:val="24"/>
      <w:u w:val="single"/>
      <w:lang w:eastAsia="ru-RU"/>
    </w:rPr>
  </w:style>
  <w:style w:type="paragraph" w:customStyle="1" w:styleId="xl88">
    <w:name w:val="xl88"/>
    <w:basedOn w:val="a5"/>
    <w:rsid w:val="009A102D"/>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Times New Roman"/>
      <w:b/>
      <w:bCs/>
      <w:sz w:val="24"/>
      <w:szCs w:val="24"/>
      <w:u w:val="single"/>
      <w:lang w:eastAsia="ru-RU"/>
    </w:rPr>
  </w:style>
  <w:style w:type="paragraph" w:customStyle="1" w:styleId="xl89">
    <w:name w:val="xl89"/>
    <w:basedOn w:val="a5"/>
    <w:rsid w:val="009A102D"/>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5"/>
    <w:rsid w:val="009A102D"/>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1">
    <w:name w:val="xl91"/>
    <w:basedOn w:val="a5"/>
    <w:rsid w:val="009A102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
    <w:name w:val="xl92"/>
    <w:basedOn w:val="a5"/>
    <w:rsid w:val="009A102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5"/>
    <w:rsid w:val="009A102D"/>
    <w:pPr>
      <w:pBdr>
        <w:top w:val="single" w:sz="4" w:space="0" w:color="auto"/>
        <w:lef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94">
    <w:name w:val="xl94"/>
    <w:basedOn w:val="a5"/>
    <w:rsid w:val="009A102D"/>
    <w:pPr>
      <w:pBdr>
        <w:lef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95">
    <w:name w:val="xl95"/>
    <w:basedOn w:val="a5"/>
    <w:rsid w:val="009A102D"/>
    <w:pPr>
      <w:pBdr>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table" w:customStyle="1" w:styleId="1d">
    <w:name w:val="Стиль таблицы1"/>
    <w:basedOn w:val="a7"/>
    <w:rsid w:val="009A102D"/>
    <w:pPr>
      <w:spacing w:before="0" w:after="0" w:line="240" w:lineRule="auto"/>
    </w:pPr>
    <w:rPr>
      <w:rFonts w:ascii="Times New Roman" w:eastAsia="Times New Roman" w:hAnsi="Times New Roman" w:cs="Times New Roman"/>
      <w:sz w:val="20"/>
      <w:szCs w:val="20"/>
      <w:lang w:eastAsia="ru-RU"/>
    </w:rPr>
    <w:tblPr/>
  </w:style>
  <w:style w:type="paragraph" w:customStyle="1" w:styleId="3c">
    <w:name w:val="Обычный3"/>
    <w:rsid w:val="009A102D"/>
    <w:pPr>
      <w:spacing w:before="0" w:after="0" w:line="240" w:lineRule="auto"/>
    </w:pPr>
    <w:rPr>
      <w:rFonts w:ascii="Times New Roman" w:eastAsia="Times New Roman" w:hAnsi="Times New Roman" w:cs="Times New Roman"/>
      <w:szCs w:val="20"/>
      <w:lang w:eastAsia="ru-RU"/>
    </w:rPr>
  </w:style>
  <w:style w:type="paragraph" w:customStyle="1" w:styleId="ConsPlusCell">
    <w:name w:val="ConsPlusCell"/>
    <w:uiPriority w:val="99"/>
    <w:rsid w:val="009A102D"/>
    <w:pPr>
      <w:autoSpaceDE w:val="0"/>
      <w:autoSpaceDN w:val="0"/>
      <w:adjustRightInd w:val="0"/>
      <w:spacing w:before="0" w:after="0" w:line="240" w:lineRule="auto"/>
    </w:pPr>
    <w:rPr>
      <w:rFonts w:ascii="Calibri" w:hAnsi="Calibri" w:cs="Calibri"/>
      <w:sz w:val="20"/>
      <w:szCs w:val="20"/>
    </w:rPr>
  </w:style>
  <w:style w:type="paragraph" w:customStyle="1" w:styleId="111">
    <w:name w:val="Заголовок 11"/>
    <w:basedOn w:val="a5"/>
    <w:next w:val="a5"/>
    <w:uiPriority w:val="9"/>
    <w:qFormat/>
    <w:rsid w:val="003510E9"/>
    <w:pPr>
      <w:pBdr>
        <w:top w:val="single" w:sz="24" w:space="0" w:color="72A376"/>
        <w:left w:val="single" w:sz="24" w:space="0" w:color="72A376"/>
        <w:bottom w:val="single" w:sz="24" w:space="0" w:color="72A376"/>
        <w:right w:val="single" w:sz="24" w:space="0" w:color="72A376"/>
      </w:pBdr>
      <w:shd w:val="clear" w:color="auto" w:fill="72A376"/>
      <w:spacing w:after="0"/>
      <w:outlineLvl w:val="0"/>
    </w:pPr>
    <w:rPr>
      <w:rFonts w:eastAsiaTheme="minorHAnsi"/>
      <w:b/>
      <w:bCs/>
      <w:caps/>
      <w:color w:val="FFFFFF"/>
      <w:spacing w:val="15"/>
      <w:sz w:val="22"/>
      <w:szCs w:val="22"/>
    </w:rPr>
  </w:style>
  <w:style w:type="paragraph" w:customStyle="1" w:styleId="312">
    <w:name w:val="Заголовок 31"/>
    <w:basedOn w:val="a5"/>
    <w:next w:val="a5"/>
    <w:uiPriority w:val="9"/>
    <w:unhideWhenUsed/>
    <w:qFormat/>
    <w:rsid w:val="003510E9"/>
    <w:pPr>
      <w:pBdr>
        <w:top w:val="single" w:sz="6" w:space="2" w:color="72A376"/>
        <w:left w:val="single" w:sz="6" w:space="2" w:color="72A376"/>
      </w:pBdr>
      <w:spacing w:before="300" w:after="0"/>
      <w:outlineLvl w:val="2"/>
    </w:pPr>
    <w:rPr>
      <w:rFonts w:eastAsia="Times New Roman"/>
      <w:caps/>
      <w:color w:val="365338"/>
      <w:spacing w:val="15"/>
      <w:sz w:val="22"/>
      <w:szCs w:val="22"/>
    </w:rPr>
  </w:style>
  <w:style w:type="paragraph" w:customStyle="1" w:styleId="410">
    <w:name w:val="Заголовок 41"/>
    <w:basedOn w:val="a5"/>
    <w:next w:val="a5"/>
    <w:uiPriority w:val="9"/>
    <w:unhideWhenUsed/>
    <w:qFormat/>
    <w:rsid w:val="003510E9"/>
    <w:pPr>
      <w:pBdr>
        <w:top w:val="dotted" w:sz="6" w:space="2" w:color="72A376"/>
        <w:left w:val="dotted" w:sz="6" w:space="2" w:color="72A376"/>
      </w:pBdr>
      <w:spacing w:before="300" w:after="0"/>
      <w:outlineLvl w:val="3"/>
    </w:pPr>
    <w:rPr>
      <w:rFonts w:eastAsia="Times New Roman"/>
      <w:caps/>
      <w:color w:val="527D55"/>
      <w:spacing w:val="10"/>
      <w:sz w:val="22"/>
      <w:szCs w:val="22"/>
    </w:rPr>
  </w:style>
  <w:style w:type="paragraph" w:customStyle="1" w:styleId="511">
    <w:name w:val="Заголовок 51"/>
    <w:basedOn w:val="a5"/>
    <w:next w:val="a5"/>
    <w:uiPriority w:val="9"/>
    <w:unhideWhenUsed/>
    <w:qFormat/>
    <w:rsid w:val="003510E9"/>
    <w:pPr>
      <w:pBdr>
        <w:bottom w:val="single" w:sz="6" w:space="1" w:color="72A376"/>
      </w:pBdr>
      <w:spacing w:before="300" w:after="0"/>
      <w:outlineLvl w:val="4"/>
    </w:pPr>
    <w:rPr>
      <w:rFonts w:eastAsia="Times New Roman"/>
      <w:caps/>
      <w:color w:val="527D55"/>
      <w:spacing w:val="10"/>
      <w:sz w:val="22"/>
      <w:szCs w:val="22"/>
    </w:rPr>
  </w:style>
  <w:style w:type="paragraph" w:customStyle="1" w:styleId="611">
    <w:name w:val="Заголовок 61"/>
    <w:basedOn w:val="a5"/>
    <w:next w:val="a5"/>
    <w:uiPriority w:val="9"/>
    <w:unhideWhenUsed/>
    <w:qFormat/>
    <w:rsid w:val="003510E9"/>
    <w:pPr>
      <w:pBdr>
        <w:bottom w:val="dotted" w:sz="6" w:space="1" w:color="72A376"/>
      </w:pBdr>
      <w:spacing w:before="300" w:after="0"/>
      <w:outlineLvl w:val="5"/>
    </w:pPr>
    <w:rPr>
      <w:rFonts w:eastAsia="Times New Roman"/>
      <w:caps/>
      <w:color w:val="527D55"/>
      <w:spacing w:val="10"/>
      <w:sz w:val="22"/>
      <w:szCs w:val="22"/>
    </w:rPr>
  </w:style>
  <w:style w:type="paragraph" w:customStyle="1" w:styleId="710">
    <w:name w:val="Заголовок 71"/>
    <w:basedOn w:val="a5"/>
    <w:next w:val="a5"/>
    <w:uiPriority w:val="9"/>
    <w:unhideWhenUsed/>
    <w:qFormat/>
    <w:rsid w:val="003510E9"/>
    <w:pPr>
      <w:spacing w:before="300" w:after="0"/>
      <w:outlineLvl w:val="6"/>
    </w:pPr>
    <w:rPr>
      <w:rFonts w:eastAsia="Times New Roman"/>
      <w:caps/>
      <w:color w:val="527D55"/>
      <w:spacing w:val="10"/>
      <w:sz w:val="22"/>
      <w:szCs w:val="22"/>
    </w:rPr>
  </w:style>
  <w:style w:type="character" w:customStyle="1" w:styleId="1e">
    <w:name w:val="Гиперссылка1"/>
    <w:basedOn w:val="a6"/>
    <w:uiPriority w:val="99"/>
    <w:unhideWhenUsed/>
    <w:rsid w:val="003510E9"/>
    <w:rPr>
      <w:color w:val="DB5353"/>
      <w:u w:val="single"/>
    </w:rPr>
  </w:style>
  <w:style w:type="paragraph" w:customStyle="1" w:styleId="1f">
    <w:name w:val="Название объекта1"/>
    <w:basedOn w:val="a5"/>
    <w:next w:val="a5"/>
    <w:unhideWhenUsed/>
    <w:qFormat/>
    <w:rsid w:val="003510E9"/>
    <w:rPr>
      <w:rFonts w:eastAsia="Times New Roman"/>
      <w:b/>
      <w:bCs/>
      <w:color w:val="527D55"/>
      <w:sz w:val="16"/>
      <w:szCs w:val="16"/>
    </w:rPr>
  </w:style>
  <w:style w:type="paragraph" w:customStyle="1" w:styleId="1f0">
    <w:name w:val="Название1"/>
    <w:basedOn w:val="a5"/>
    <w:next w:val="a5"/>
    <w:qFormat/>
    <w:rsid w:val="003510E9"/>
    <w:pPr>
      <w:spacing w:before="720"/>
    </w:pPr>
    <w:rPr>
      <w:rFonts w:eastAsia="Times New Roman"/>
      <w:caps/>
      <w:color w:val="72A376"/>
      <w:spacing w:val="10"/>
      <w:kern w:val="28"/>
      <w:sz w:val="52"/>
      <w:szCs w:val="52"/>
    </w:rPr>
  </w:style>
  <w:style w:type="paragraph" w:customStyle="1" w:styleId="1f1">
    <w:name w:val="Подзаголовок1"/>
    <w:basedOn w:val="a5"/>
    <w:next w:val="a5"/>
    <w:uiPriority w:val="11"/>
    <w:qFormat/>
    <w:rsid w:val="003510E9"/>
    <w:pPr>
      <w:spacing w:after="1000" w:line="240" w:lineRule="auto"/>
    </w:pPr>
    <w:rPr>
      <w:rFonts w:eastAsia="Times New Roman"/>
      <w:caps/>
      <w:color w:val="595959"/>
      <w:spacing w:val="10"/>
      <w:sz w:val="24"/>
      <w:szCs w:val="24"/>
    </w:rPr>
  </w:style>
  <w:style w:type="character" w:customStyle="1" w:styleId="1f2">
    <w:name w:val="Выделение1"/>
    <w:uiPriority w:val="20"/>
    <w:qFormat/>
    <w:rsid w:val="003510E9"/>
    <w:rPr>
      <w:caps/>
      <w:color w:val="365338"/>
      <w:spacing w:val="5"/>
    </w:rPr>
  </w:style>
  <w:style w:type="paragraph" w:customStyle="1" w:styleId="1f3">
    <w:name w:val="Выделенная цитата1"/>
    <w:basedOn w:val="a5"/>
    <w:next w:val="a5"/>
    <w:uiPriority w:val="30"/>
    <w:qFormat/>
    <w:rsid w:val="003510E9"/>
    <w:pPr>
      <w:pBdr>
        <w:top w:val="single" w:sz="4" w:space="10" w:color="72A376"/>
        <w:left w:val="single" w:sz="4" w:space="10" w:color="72A376"/>
      </w:pBdr>
      <w:spacing w:after="0"/>
      <w:ind w:left="1296" w:right="1152"/>
      <w:jc w:val="both"/>
    </w:pPr>
    <w:rPr>
      <w:rFonts w:eastAsia="Times New Roman"/>
      <w:i/>
      <w:iCs/>
      <w:color w:val="72A376"/>
    </w:rPr>
  </w:style>
  <w:style w:type="character" w:customStyle="1" w:styleId="1f4">
    <w:name w:val="Слабое выделение1"/>
    <w:uiPriority w:val="19"/>
    <w:qFormat/>
    <w:rsid w:val="003510E9"/>
    <w:rPr>
      <w:i/>
      <w:iCs/>
      <w:color w:val="365338"/>
    </w:rPr>
  </w:style>
  <w:style w:type="character" w:customStyle="1" w:styleId="1f5">
    <w:name w:val="Сильное выделение1"/>
    <w:uiPriority w:val="21"/>
    <w:qFormat/>
    <w:rsid w:val="003510E9"/>
    <w:rPr>
      <w:b/>
      <w:bCs/>
      <w:caps/>
      <w:color w:val="365338"/>
      <w:spacing w:val="10"/>
    </w:rPr>
  </w:style>
  <w:style w:type="character" w:customStyle="1" w:styleId="1f6">
    <w:name w:val="Слабая ссылка1"/>
    <w:uiPriority w:val="31"/>
    <w:qFormat/>
    <w:rsid w:val="003510E9"/>
    <w:rPr>
      <w:b/>
      <w:bCs/>
      <w:color w:val="72A376"/>
    </w:rPr>
  </w:style>
  <w:style w:type="character" w:customStyle="1" w:styleId="1f7">
    <w:name w:val="Сильная ссылка1"/>
    <w:uiPriority w:val="32"/>
    <w:qFormat/>
    <w:rsid w:val="003510E9"/>
    <w:rPr>
      <w:b/>
      <w:bCs/>
      <w:i/>
      <w:iCs/>
      <w:caps/>
      <w:color w:val="72A376"/>
    </w:rPr>
  </w:style>
  <w:style w:type="character" w:customStyle="1" w:styleId="112">
    <w:name w:val="Заголовок 1 Знак1"/>
    <w:aliases w:val="Document Header1 Знак2,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6"/>
    <w:rsid w:val="003510E9"/>
    <w:rPr>
      <w:rFonts w:asciiTheme="majorHAnsi" w:eastAsiaTheme="majorEastAsia" w:hAnsiTheme="majorHAnsi" w:cstheme="majorBidi"/>
      <w:b/>
      <w:bCs/>
      <w:color w:val="527D55" w:themeColor="accent1" w:themeShade="BF"/>
      <w:sz w:val="28"/>
      <w:szCs w:val="28"/>
    </w:rPr>
  </w:style>
  <w:style w:type="paragraph" w:customStyle="1" w:styleId="113">
    <w:name w:val="Текст сноски Знак Знак1 Знак Знак Знак Знак1"/>
    <w:basedOn w:val="a5"/>
    <w:next w:val="aff5"/>
    <w:uiPriority w:val="99"/>
    <w:unhideWhenUsed/>
    <w:rsid w:val="003510E9"/>
    <w:pPr>
      <w:spacing w:before="0" w:after="0" w:line="240" w:lineRule="auto"/>
    </w:pPr>
    <w:rPr>
      <w:rFonts w:eastAsia="Calibri"/>
    </w:rPr>
  </w:style>
  <w:style w:type="numbering" w:customStyle="1" w:styleId="114">
    <w:name w:val="Нет списка11"/>
    <w:next w:val="a8"/>
    <w:semiHidden/>
    <w:rsid w:val="003510E9"/>
  </w:style>
  <w:style w:type="character" w:customStyle="1" w:styleId="212">
    <w:name w:val="Заголовок 2 Знак1"/>
    <w:basedOn w:val="a6"/>
    <w:uiPriority w:val="9"/>
    <w:semiHidden/>
    <w:rsid w:val="003510E9"/>
    <w:rPr>
      <w:rFonts w:asciiTheme="majorHAnsi" w:eastAsiaTheme="majorEastAsia" w:hAnsiTheme="majorHAnsi" w:cstheme="majorBidi"/>
      <w:b/>
      <w:bCs/>
      <w:color w:val="72A376" w:themeColor="accent1"/>
      <w:sz w:val="26"/>
      <w:szCs w:val="26"/>
    </w:rPr>
  </w:style>
  <w:style w:type="character" w:customStyle="1" w:styleId="313">
    <w:name w:val="Заголовок 3 Знак1"/>
    <w:basedOn w:val="a6"/>
    <w:uiPriority w:val="9"/>
    <w:semiHidden/>
    <w:rsid w:val="003510E9"/>
    <w:rPr>
      <w:rFonts w:asciiTheme="majorHAnsi" w:eastAsiaTheme="majorEastAsia" w:hAnsiTheme="majorHAnsi" w:cstheme="majorBidi"/>
      <w:b/>
      <w:bCs/>
      <w:color w:val="72A376" w:themeColor="accent1"/>
    </w:rPr>
  </w:style>
  <w:style w:type="character" w:customStyle="1" w:styleId="411">
    <w:name w:val="Заголовок 4 Знак1"/>
    <w:basedOn w:val="a6"/>
    <w:uiPriority w:val="9"/>
    <w:semiHidden/>
    <w:rsid w:val="003510E9"/>
    <w:rPr>
      <w:rFonts w:asciiTheme="majorHAnsi" w:eastAsiaTheme="majorEastAsia" w:hAnsiTheme="majorHAnsi" w:cstheme="majorBidi"/>
      <w:b/>
      <w:bCs/>
      <w:i/>
      <w:iCs/>
      <w:color w:val="72A376" w:themeColor="accent1"/>
    </w:rPr>
  </w:style>
  <w:style w:type="character" w:customStyle="1" w:styleId="512">
    <w:name w:val="Заголовок 5 Знак1"/>
    <w:basedOn w:val="a6"/>
    <w:uiPriority w:val="9"/>
    <w:semiHidden/>
    <w:rsid w:val="003510E9"/>
    <w:rPr>
      <w:rFonts w:asciiTheme="majorHAnsi" w:eastAsiaTheme="majorEastAsia" w:hAnsiTheme="majorHAnsi" w:cstheme="majorBidi"/>
      <w:color w:val="365338" w:themeColor="accent1" w:themeShade="7F"/>
    </w:rPr>
  </w:style>
  <w:style w:type="character" w:customStyle="1" w:styleId="612">
    <w:name w:val="Заголовок 6 Знак1"/>
    <w:basedOn w:val="a6"/>
    <w:uiPriority w:val="9"/>
    <w:semiHidden/>
    <w:rsid w:val="003510E9"/>
    <w:rPr>
      <w:rFonts w:asciiTheme="majorHAnsi" w:eastAsiaTheme="majorEastAsia" w:hAnsiTheme="majorHAnsi" w:cstheme="majorBidi"/>
      <w:i/>
      <w:iCs/>
      <w:color w:val="365338" w:themeColor="accent1" w:themeShade="7F"/>
    </w:rPr>
  </w:style>
  <w:style w:type="character" w:customStyle="1" w:styleId="711">
    <w:name w:val="Заголовок 7 Знак1"/>
    <w:basedOn w:val="a6"/>
    <w:uiPriority w:val="9"/>
    <w:semiHidden/>
    <w:rsid w:val="003510E9"/>
    <w:rPr>
      <w:rFonts w:asciiTheme="majorHAnsi" w:eastAsiaTheme="majorEastAsia" w:hAnsiTheme="majorHAnsi" w:cstheme="majorBidi"/>
      <w:i/>
      <w:iCs/>
      <w:color w:val="404040" w:themeColor="text1" w:themeTint="BF"/>
    </w:rPr>
  </w:style>
  <w:style w:type="character" w:customStyle="1" w:styleId="1f8">
    <w:name w:val="Название Знак1"/>
    <w:basedOn w:val="a6"/>
    <w:uiPriority w:val="10"/>
    <w:rsid w:val="003510E9"/>
    <w:rPr>
      <w:rFonts w:asciiTheme="majorHAnsi" w:eastAsiaTheme="majorEastAsia" w:hAnsiTheme="majorHAnsi" w:cstheme="majorBidi"/>
      <w:color w:val="4D4F3F" w:themeColor="text2" w:themeShade="BF"/>
      <w:spacing w:val="5"/>
      <w:kern w:val="28"/>
      <w:sz w:val="52"/>
      <w:szCs w:val="52"/>
    </w:rPr>
  </w:style>
  <w:style w:type="character" w:customStyle="1" w:styleId="1f9">
    <w:name w:val="Подзаголовок Знак1"/>
    <w:basedOn w:val="a6"/>
    <w:uiPriority w:val="11"/>
    <w:rsid w:val="003510E9"/>
    <w:rPr>
      <w:rFonts w:asciiTheme="majorHAnsi" w:eastAsiaTheme="majorEastAsia" w:hAnsiTheme="majorHAnsi" w:cstheme="majorBidi"/>
      <w:i/>
      <w:iCs/>
      <w:color w:val="72A376" w:themeColor="accent1"/>
      <w:spacing w:val="15"/>
      <w:sz w:val="24"/>
      <w:szCs w:val="24"/>
    </w:rPr>
  </w:style>
  <w:style w:type="character" w:customStyle="1" w:styleId="1fa">
    <w:name w:val="Выделенная цитата Знак1"/>
    <w:basedOn w:val="a6"/>
    <w:uiPriority w:val="30"/>
    <w:rsid w:val="003510E9"/>
    <w:rPr>
      <w:b/>
      <w:bCs/>
      <w:i/>
      <w:iCs/>
      <w:color w:val="72A376" w:themeColor="accent1"/>
    </w:rPr>
  </w:style>
  <w:style w:type="character" w:customStyle="1" w:styleId="1fb">
    <w:name w:val="Текст сноски Знак1"/>
    <w:aliases w:val="Текст сноски Знак1 Знак Знак1,Текст сноски Знак Знак Знак Знак Знак1,Текст сноски Знак2 Знак Знак Знак Знак Знак1,Текст сноски Знак1 Знак Знак Знак Знак Знак Знак1,Текст сноски Знак Знак Знак Знак Знак Знак Знак Знак1"/>
    <w:basedOn w:val="a6"/>
    <w:rsid w:val="003510E9"/>
    <w:rPr>
      <w:sz w:val="20"/>
      <w:szCs w:val="20"/>
    </w:rPr>
  </w:style>
  <w:style w:type="numbering" w:customStyle="1" w:styleId="3d">
    <w:name w:val="Нет списка3"/>
    <w:next w:val="a8"/>
    <w:uiPriority w:val="99"/>
    <w:semiHidden/>
    <w:unhideWhenUsed/>
    <w:rsid w:val="003510E9"/>
  </w:style>
  <w:style w:type="table" w:customStyle="1" w:styleId="62">
    <w:name w:val="Сетка таблицы6"/>
    <w:basedOn w:val="a7"/>
    <w:next w:val="afd"/>
    <w:rsid w:val="003510E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Название объекта2"/>
    <w:basedOn w:val="a5"/>
    <w:next w:val="a5"/>
    <w:uiPriority w:val="35"/>
    <w:semiHidden/>
    <w:unhideWhenUsed/>
    <w:qFormat/>
    <w:rsid w:val="003510E9"/>
    <w:rPr>
      <w:rFonts w:eastAsia="Times New Roman"/>
      <w:b/>
      <w:bCs/>
      <w:color w:val="527D55"/>
      <w:sz w:val="16"/>
      <w:szCs w:val="16"/>
    </w:rPr>
  </w:style>
  <w:style w:type="numbering" w:customStyle="1" w:styleId="120">
    <w:name w:val="Нет списка12"/>
    <w:next w:val="a8"/>
    <w:semiHidden/>
    <w:rsid w:val="003510E9"/>
  </w:style>
  <w:style w:type="numbering" w:customStyle="1" w:styleId="213">
    <w:name w:val="Нет списка21"/>
    <w:next w:val="a8"/>
    <w:semiHidden/>
    <w:rsid w:val="003510E9"/>
  </w:style>
  <w:style w:type="table" w:customStyle="1" w:styleId="412">
    <w:name w:val="Сетка таблицы41"/>
    <w:basedOn w:val="a7"/>
    <w:next w:val="afd"/>
    <w:rsid w:val="003510E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7"/>
    <w:next w:val="afd"/>
    <w:rsid w:val="003510E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
    <w:name w:val="Нет списка4"/>
    <w:next w:val="a8"/>
    <w:uiPriority w:val="99"/>
    <w:semiHidden/>
    <w:unhideWhenUsed/>
    <w:rsid w:val="003510E9"/>
  </w:style>
  <w:style w:type="table" w:customStyle="1" w:styleId="82">
    <w:name w:val="Сетка таблицы8"/>
    <w:basedOn w:val="a7"/>
    <w:next w:val="afd"/>
    <w:rsid w:val="003510E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Название объекта3"/>
    <w:basedOn w:val="a5"/>
    <w:next w:val="a5"/>
    <w:uiPriority w:val="35"/>
    <w:semiHidden/>
    <w:unhideWhenUsed/>
    <w:qFormat/>
    <w:rsid w:val="003510E9"/>
    <w:rPr>
      <w:rFonts w:eastAsia="Times New Roman"/>
      <w:b/>
      <w:bCs/>
      <w:color w:val="527D55"/>
      <w:sz w:val="16"/>
      <w:szCs w:val="16"/>
    </w:rPr>
  </w:style>
  <w:style w:type="numbering" w:customStyle="1" w:styleId="130">
    <w:name w:val="Нет списка13"/>
    <w:next w:val="a8"/>
    <w:semiHidden/>
    <w:rsid w:val="003510E9"/>
  </w:style>
  <w:style w:type="numbering" w:customStyle="1" w:styleId="220">
    <w:name w:val="Нет списка22"/>
    <w:next w:val="a8"/>
    <w:semiHidden/>
    <w:rsid w:val="003510E9"/>
  </w:style>
  <w:style w:type="numbering" w:customStyle="1" w:styleId="56">
    <w:name w:val="Нет списка5"/>
    <w:next w:val="a8"/>
    <w:semiHidden/>
    <w:rsid w:val="00AB1FA6"/>
  </w:style>
  <w:style w:type="paragraph" w:customStyle="1" w:styleId="31">
    <w:name w:val="Заголовок 3(нумерованный)"/>
    <w:basedOn w:val="32"/>
    <w:rsid w:val="00AB1FA6"/>
    <w:pPr>
      <w:keepNext/>
      <w:numPr>
        <w:ilvl w:val="2"/>
        <w:numId w:val="1"/>
      </w:numPr>
      <w:pBdr>
        <w:top w:val="none" w:sz="0" w:space="0" w:color="auto"/>
        <w:left w:val="none" w:sz="0" w:space="0" w:color="auto"/>
      </w:pBdr>
      <w:spacing w:before="240" w:after="60" w:line="240" w:lineRule="auto"/>
    </w:pPr>
    <w:rPr>
      <w:rFonts w:ascii="Times New Roman" w:eastAsia="Times New Roman" w:hAnsi="Times New Roman" w:cs="Arial"/>
      <w:b/>
      <w:bCs/>
      <w:caps w:val="0"/>
      <w:color w:val="0000FF"/>
      <w:spacing w:val="0"/>
      <w:sz w:val="26"/>
      <w:szCs w:val="26"/>
      <w:lang w:eastAsia="ru-RU"/>
    </w:rPr>
  </w:style>
  <w:style w:type="paragraph" w:customStyle="1" w:styleId="41">
    <w:name w:val="Заголовок 4(нумерованный)"/>
    <w:basedOn w:val="31"/>
    <w:rsid w:val="00AB1FA6"/>
    <w:pPr>
      <w:numPr>
        <w:numId w:val="2"/>
      </w:numPr>
      <w:spacing w:after="240"/>
      <w:jc w:val="both"/>
      <w:outlineLvl w:val="1"/>
    </w:pPr>
    <w:rPr>
      <w:iCs/>
      <w:color w:val="333333"/>
      <w:szCs w:val="28"/>
    </w:rPr>
  </w:style>
  <w:style w:type="table" w:customStyle="1" w:styleId="92">
    <w:name w:val="Сетка таблицы9"/>
    <w:basedOn w:val="a7"/>
    <w:next w:val="afd"/>
    <w:rsid w:val="00AB1FA6"/>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Красная строка1"/>
    <w:basedOn w:val="affe"/>
    <w:rsid w:val="00AB1FA6"/>
    <w:pPr>
      <w:widowControl w:val="0"/>
      <w:suppressAutoHyphens/>
      <w:ind w:firstLine="210"/>
    </w:pPr>
    <w:rPr>
      <w:rFonts w:ascii="Arial" w:eastAsia="Lucida Sans Unicode" w:hAnsi="Arial"/>
    </w:rPr>
  </w:style>
  <w:style w:type="character" w:customStyle="1" w:styleId="affff3">
    <w:name w:val="Знак Знак Знак"/>
    <w:rsid w:val="00AB1FA6"/>
    <w:rPr>
      <w:rFonts w:ascii="Arial" w:hAnsi="Arial" w:cs="Arial"/>
      <w:b/>
      <w:bCs/>
      <w:sz w:val="26"/>
      <w:szCs w:val="26"/>
      <w:lang w:val="ru-RU" w:eastAsia="ru-RU" w:bidi="ar-SA"/>
    </w:rPr>
  </w:style>
  <w:style w:type="character" w:styleId="affff4">
    <w:name w:val="annotation reference"/>
    <w:uiPriority w:val="99"/>
    <w:rsid w:val="00AB1FA6"/>
    <w:rPr>
      <w:sz w:val="16"/>
      <w:szCs w:val="16"/>
    </w:rPr>
  </w:style>
  <w:style w:type="paragraph" w:customStyle="1" w:styleId="214">
    <w:name w:val="Основной текст с отступом 21"/>
    <w:basedOn w:val="a5"/>
    <w:rsid w:val="00AB1FA6"/>
    <w:pPr>
      <w:suppressAutoHyphens/>
      <w:spacing w:before="0" w:after="120" w:line="480" w:lineRule="auto"/>
      <w:ind w:left="283"/>
    </w:pPr>
    <w:rPr>
      <w:rFonts w:ascii="Times New Roman" w:eastAsia="Times New Roman" w:hAnsi="Times New Roman" w:cs="Times New Roman"/>
      <w:sz w:val="24"/>
      <w:szCs w:val="24"/>
      <w:lang w:eastAsia="ar-SA"/>
    </w:rPr>
  </w:style>
  <w:style w:type="paragraph" w:customStyle="1" w:styleId="140">
    <w:name w:val="Знак14"/>
    <w:basedOn w:val="a5"/>
    <w:rsid w:val="00AB1FA6"/>
    <w:pPr>
      <w:spacing w:before="0" w:after="160" w:line="240" w:lineRule="exact"/>
    </w:pPr>
    <w:rPr>
      <w:rFonts w:ascii="Verdana" w:eastAsia="Times New Roman" w:hAnsi="Verdana" w:cs="Times New Roman"/>
      <w:sz w:val="24"/>
      <w:szCs w:val="24"/>
      <w:lang w:val="en-US"/>
    </w:rPr>
  </w:style>
  <w:style w:type="table" w:customStyle="1" w:styleId="100">
    <w:name w:val="Сетка таблицы10"/>
    <w:basedOn w:val="a7"/>
    <w:next w:val="afd"/>
    <w:uiPriority w:val="59"/>
    <w:rsid w:val="00AB1FA6"/>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Заголовок №1_"/>
    <w:link w:val="1fe"/>
    <w:uiPriority w:val="99"/>
    <w:locked/>
    <w:rsid w:val="003D6F52"/>
    <w:rPr>
      <w:b/>
      <w:bCs/>
      <w:spacing w:val="10"/>
      <w:sz w:val="72"/>
      <w:szCs w:val="72"/>
      <w:shd w:val="clear" w:color="auto" w:fill="FFFFFF"/>
    </w:rPr>
  </w:style>
  <w:style w:type="paragraph" w:customStyle="1" w:styleId="1fe">
    <w:name w:val="Заголовок №1"/>
    <w:basedOn w:val="a5"/>
    <w:link w:val="1fd"/>
    <w:uiPriority w:val="99"/>
    <w:rsid w:val="003D6F52"/>
    <w:pPr>
      <w:widowControl w:val="0"/>
      <w:shd w:val="clear" w:color="auto" w:fill="FFFFFF"/>
      <w:spacing w:before="1980" w:after="600" w:line="240" w:lineRule="atLeast"/>
      <w:jc w:val="center"/>
      <w:outlineLvl w:val="0"/>
    </w:pPr>
    <w:rPr>
      <w:b/>
      <w:bCs/>
      <w:spacing w:val="10"/>
      <w:sz w:val="72"/>
      <w:szCs w:val="72"/>
    </w:rPr>
  </w:style>
  <w:style w:type="paragraph" w:customStyle="1" w:styleId="affff5">
    <w:name w:val="ПСП"/>
    <w:basedOn w:val="a5"/>
    <w:rsid w:val="003D6F52"/>
    <w:pPr>
      <w:suppressAutoHyphens/>
      <w:spacing w:before="0" w:after="0" w:line="240" w:lineRule="auto"/>
      <w:ind w:firstLine="851"/>
      <w:jc w:val="both"/>
    </w:pPr>
    <w:rPr>
      <w:rFonts w:ascii="Times New Roman" w:eastAsia="Times New Roman" w:hAnsi="Times New Roman" w:cs="Times New Roman"/>
      <w:sz w:val="28"/>
      <w:szCs w:val="28"/>
      <w:lang w:eastAsia="ru-RU"/>
    </w:rPr>
  </w:style>
  <w:style w:type="paragraph" w:customStyle="1" w:styleId="affff6">
    <w:name w:val="Нормальный"/>
    <w:basedOn w:val="a5"/>
    <w:qFormat/>
    <w:rsid w:val="003D6F52"/>
    <w:pPr>
      <w:spacing w:before="0" w:after="0" w:line="240" w:lineRule="auto"/>
      <w:ind w:firstLine="709"/>
    </w:pPr>
    <w:rPr>
      <w:rFonts w:ascii="Times New Roman" w:eastAsia="Calibri" w:hAnsi="Times New Roman" w:cs="Times New Roman"/>
      <w:sz w:val="24"/>
      <w:szCs w:val="24"/>
    </w:rPr>
  </w:style>
  <w:style w:type="numbering" w:customStyle="1" w:styleId="63">
    <w:name w:val="Нет списка6"/>
    <w:next w:val="a8"/>
    <w:uiPriority w:val="99"/>
    <w:semiHidden/>
    <w:unhideWhenUsed/>
    <w:rsid w:val="00A83E0D"/>
  </w:style>
  <w:style w:type="table" w:customStyle="1" w:styleId="121">
    <w:name w:val="Сетка таблицы12"/>
    <w:basedOn w:val="a7"/>
    <w:next w:val="afd"/>
    <w:rsid w:val="00A83E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8"/>
    <w:uiPriority w:val="99"/>
    <w:semiHidden/>
    <w:rsid w:val="00A83E0D"/>
  </w:style>
  <w:style w:type="table" w:customStyle="1" w:styleId="131">
    <w:name w:val="Сетка таблицы13"/>
    <w:basedOn w:val="a7"/>
    <w:next w:val="afd"/>
    <w:rsid w:val="00A83E0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d"/>
    <w:uiPriority w:val="59"/>
    <w:rsid w:val="00A83E0D"/>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7"/>
    <w:next w:val="afd"/>
    <w:uiPriority w:val="59"/>
    <w:rsid w:val="00A83E0D"/>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8"/>
    <w:semiHidden/>
    <w:rsid w:val="00A83E0D"/>
  </w:style>
  <w:style w:type="table" w:customStyle="1" w:styleId="314">
    <w:name w:val="Сетка таблицы31"/>
    <w:basedOn w:val="a7"/>
    <w:next w:val="afd"/>
    <w:rsid w:val="00A83E0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d"/>
    <w:rsid w:val="00A83E0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
    <w:basedOn w:val="a7"/>
    <w:next w:val="afd"/>
    <w:rsid w:val="00A83E0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тиль таблицы11"/>
    <w:basedOn w:val="a7"/>
    <w:rsid w:val="00A83E0D"/>
    <w:pPr>
      <w:spacing w:before="0" w:after="0" w:line="240" w:lineRule="auto"/>
    </w:pPr>
    <w:rPr>
      <w:rFonts w:ascii="Times New Roman" w:eastAsia="Times New Roman" w:hAnsi="Times New Roman" w:cs="Times New Roman"/>
      <w:sz w:val="20"/>
      <w:szCs w:val="20"/>
      <w:lang w:eastAsia="ru-RU"/>
    </w:rPr>
    <w:tblPr/>
  </w:style>
  <w:style w:type="numbering" w:customStyle="1" w:styleId="1111">
    <w:name w:val="Нет списка111"/>
    <w:next w:val="a8"/>
    <w:semiHidden/>
    <w:rsid w:val="00A83E0D"/>
  </w:style>
  <w:style w:type="numbering" w:customStyle="1" w:styleId="315">
    <w:name w:val="Нет списка31"/>
    <w:next w:val="a8"/>
    <w:uiPriority w:val="99"/>
    <w:semiHidden/>
    <w:unhideWhenUsed/>
    <w:rsid w:val="00A83E0D"/>
  </w:style>
  <w:style w:type="table" w:customStyle="1" w:styleId="613">
    <w:name w:val="Сетка таблицы61"/>
    <w:basedOn w:val="a7"/>
    <w:next w:val="afd"/>
    <w:rsid w:val="00A83E0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8"/>
    <w:semiHidden/>
    <w:rsid w:val="00A83E0D"/>
  </w:style>
  <w:style w:type="numbering" w:customStyle="1" w:styleId="2110">
    <w:name w:val="Нет списка211"/>
    <w:next w:val="a8"/>
    <w:semiHidden/>
    <w:rsid w:val="00A83E0D"/>
  </w:style>
  <w:style w:type="table" w:customStyle="1" w:styleId="4110">
    <w:name w:val="Сетка таблицы411"/>
    <w:basedOn w:val="a7"/>
    <w:next w:val="afd"/>
    <w:rsid w:val="00A83E0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7"/>
    <w:next w:val="afd"/>
    <w:rsid w:val="00A83E0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
    <w:name w:val="Нет списка41"/>
    <w:next w:val="a8"/>
    <w:uiPriority w:val="99"/>
    <w:semiHidden/>
    <w:unhideWhenUsed/>
    <w:rsid w:val="00A83E0D"/>
  </w:style>
  <w:style w:type="table" w:customStyle="1" w:styleId="810">
    <w:name w:val="Сетка таблицы81"/>
    <w:basedOn w:val="a7"/>
    <w:next w:val="afd"/>
    <w:rsid w:val="00A83E0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8"/>
    <w:semiHidden/>
    <w:rsid w:val="00A83E0D"/>
  </w:style>
  <w:style w:type="numbering" w:customStyle="1" w:styleId="221">
    <w:name w:val="Нет списка221"/>
    <w:next w:val="a8"/>
    <w:semiHidden/>
    <w:rsid w:val="00A83E0D"/>
  </w:style>
  <w:style w:type="paragraph" w:customStyle="1" w:styleId="xl63">
    <w:name w:val="xl63"/>
    <w:basedOn w:val="a5"/>
    <w:rsid w:val="00A83E0D"/>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5"/>
    <w:rsid w:val="00A83E0D"/>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5">
    <w:name w:val="xl65"/>
    <w:basedOn w:val="a5"/>
    <w:rsid w:val="00A83E0D"/>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6">
    <w:name w:val="xl96"/>
    <w:basedOn w:val="a5"/>
    <w:rsid w:val="00A83E0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5"/>
    <w:rsid w:val="00A83E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5"/>
    <w:rsid w:val="00A83E0D"/>
    <w:pPr>
      <w:pBdr>
        <w:top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99">
    <w:name w:val="xl99"/>
    <w:basedOn w:val="a5"/>
    <w:rsid w:val="00A83E0D"/>
    <w:pPr>
      <w:pBdr>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00">
    <w:name w:val="xl100"/>
    <w:basedOn w:val="a5"/>
    <w:rsid w:val="00A83E0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1">
    <w:name w:val="xl101"/>
    <w:basedOn w:val="a5"/>
    <w:rsid w:val="00A83E0D"/>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2">
    <w:name w:val="xl102"/>
    <w:basedOn w:val="a5"/>
    <w:rsid w:val="00A83E0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3">
    <w:name w:val="xl103"/>
    <w:basedOn w:val="a5"/>
    <w:rsid w:val="00A83E0D"/>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5"/>
    <w:rsid w:val="00A83E0D"/>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5"/>
    <w:rsid w:val="00A83E0D"/>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5"/>
    <w:rsid w:val="00A83E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b/>
      <w:bCs/>
      <w:sz w:val="24"/>
      <w:szCs w:val="24"/>
      <w:lang w:eastAsia="ru-RU"/>
    </w:rPr>
  </w:style>
  <w:style w:type="paragraph" w:customStyle="1" w:styleId="xl107">
    <w:name w:val="xl107"/>
    <w:basedOn w:val="a5"/>
    <w:rsid w:val="00A83E0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5"/>
    <w:rsid w:val="00A83E0D"/>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9">
    <w:name w:val="xl109"/>
    <w:basedOn w:val="a5"/>
    <w:rsid w:val="00A83E0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5"/>
    <w:rsid w:val="00A83E0D"/>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11">
    <w:name w:val="xl111"/>
    <w:basedOn w:val="a5"/>
    <w:rsid w:val="00A83E0D"/>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12">
    <w:name w:val="xl112"/>
    <w:basedOn w:val="a5"/>
    <w:rsid w:val="00A83E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5"/>
    <w:rsid w:val="00A83E0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4">
    <w:name w:val="xl114"/>
    <w:basedOn w:val="a5"/>
    <w:rsid w:val="00A83E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table" w:customStyle="1" w:styleId="142">
    <w:name w:val="Сетка таблицы14"/>
    <w:basedOn w:val="a7"/>
    <w:next w:val="afd"/>
    <w:uiPriority w:val="59"/>
    <w:rsid w:val="00CF41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d"/>
    <w:rsid w:val="00CF41A0"/>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8"/>
    <w:uiPriority w:val="99"/>
    <w:semiHidden/>
    <w:unhideWhenUsed/>
    <w:rsid w:val="00D0525C"/>
  </w:style>
  <w:style w:type="table" w:customStyle="1" w:styleId="530">
    <w:name w:val="Сетка таблицы53"/>
    <w:basedOn w:val="a7"/>
    <w:next w:val="afd"/>
    <w:rsid w:val="00D0525C"/>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7"/>
    <w:next w:val="afd"/>
    <w:uiPriority w:val="59"/>
    <w:rsid w:val="00D0525C"/>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Название объекта Знак"/>
    <w:aliases w:val="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9"/>
    <w:uiPriority w:val="35"/>
    <w:rsid w:val="00D0525C"/>
    <w:rPr>
      <w:b/>
      <w:bCs/>
      <w:color w:val="527D55" w:themeColor="accent1" w:themeShade="BF"/>
      <w:sz w:val="16"/>
      <w:szCs w:val="16"/>
    </w:rPr>
  </w:style>
  <w:style w:type="paragraph" w:customStyle="1" w:styleId="style10">
    <w:name w:val="style1"/>
    <w:basedOn w:val="a5"/>
    <w:uiPriority w:val="99"/>
    <w:rsid w:val="00D0525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4">
    <w:name w:val="Абзац списка Знак"/>
    <w:link w:val="af3"/>
    <w:uiPriority w:val="34"/>
    <w:locked/>
    <w:rsid w:val="00D0525C"/>
    <w:rPr>
      <w:sz w:val="20"/>
      <w:szCs w:val="20"/>
    </w:rPr>
  </w:style>
  <w:style w:type="character" w:customStyle="1" w:styleId="FontStyle57">
    <w:name w:val="Font Style57"/>
    <w:rsid w:val="00D0525C"/>
    <w:rPr>
      <w:rFonts w:ascii="Times New Roman" w:hAnsi="Times New Roman" w:cs="Times New Roman" w:hint="default"/>
      <w:sz w:val="26"/>
      <w:szCs w:val="26"/>
    </w:rPr>
  </w:style>
  <w:style w:type="numbering" w:customStyle="1" w:styleId="83">
    <w:name w:val="Нет списка8"/>
    <w:next w:val="a8"/>
    <w:uiPriority w:val="99"/>
    <w:semiHidden/>
    <w:unhideWhenUsed/>
    <w:rsid w:val="00D0525C"/>
  </w:style>
  <w:style w:type="table" w:customStyle="1" w:styleId="540">
    <w:name w:val="Сетка таблицы54"/>
    <w:basedOn w:val="a7"/>
    <w:next w:val="afd"/>
    <w:rsid w:val="00D0525C"/>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7"/>
    <w:next w:val="afd"/>
    <w:uiPriority w:val="59"/>
    <w:rsid w:val="00D0525C"/>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8"/>
    <w:uiPriority w:val="99"/>
    <w:semiHidden/>
    <w:unhideWhenUsed/>
    <w:rsid w:val="00C51748"/>
  </w:style>
  <w:style w:type="table" w:customStyle="1" w:styleId="170">
    <w:name w:val="Сетка таблицы17"/>
    <w:basedOn w:val="a7"/>
    <w:next w:val="afd"/>
    <w:uiPriority w:val="59"/>
    <w:rsid w:val="00C5174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7">
    <w:name w:val="Основной текст_"/>
    <w:basedOn w:val="a6"/>
    <w:link w:val="1ff"/>
    <w:rsid w:val="00C51748"/>
    <w:rPr>
      <w:rFonts w:ascii="Arial Narrow" w:eastAsia="Arial Narrow" w:hAnsi="Arial Narrow" w:cs="Arial Narrow"/>
      <w:i/>
      <w:iCs/>
      <w:spacing w:val="-20"/>
      <w:shd w:val="clear" w:color="auto" w:fill="FFFFFF"/>
    </w:rPr>
  </w:style>
  <w:style w:type="character" w:customStyle="1" w:styleId="TimesNewRoman0pt">
    <w:name w:val="Основной текст + Times New Roman;Не курсив;Интервал 0 pt"/>
    <w:basedOn w:val="affff7"/>
    <w:rsid w:val="00C51748"/>
    <w:rPr>
      <w:rFonts w:ascii="Times New Roman" w:eastAsia="Times New Roman" w:hAnsi="Times New Roman" w:cs="Times New Roman"/>
      <w:i/>
      <w:iCs/>
      <w:color w:val="000000"/>
      <w:spacing w:val="0"/>
      <w:w w:val="100"/>
      <w:position w:val="0"/>
      <w:shd w:val="clear" w:color="auto" w:fill="FFFFFF"/>
      <w:lang w:val="ru-RU" w:eastAsia="ru-RU" w:bidi="ru-RU"/>
    </w:rPr>
  </w:style>
  <w:style w:type="paragraph" w:customStyle="1" w:styleId="1ff">
    <w:name w:val="Основной текст1"/>
    <w:basedOn w:val="a5"/>
    <w:link w:val="affff7"/>
    <w:rsid w:val="00C51748"/>
    <w:pPr>
      <w:widowControl w:val="0"/>
      <w:shd w:val="clear" w:color="auto" w:fill="FFFFFF"/>
      <w:spacing w:before="0" w:after="0" w:line="0" w:lineRule="atLeast"/>
      <w:jc w:val="both"/>
    </w:pPr>
    <w:rPr>
      <w:rFonts w:ascii="Arial Narrow" w:eastAsia="Arial Narrow" w:hAnsi="Arial Narrow" w:cs="Arial Narrow"/>
      <w:i/>
      <w:iCs/>
      <w:spacing w:val="-20"/>
      <w:sz w:val="22"/>
      <w:szCs w:val="22"/>
    </w:rPr>
  </w:style>
  <w:style w:type="character" w:customStyle="1" w:styleId="CourierNew95pt">
    <w:name w:val="Основной текст + Courier New;9;5 pt"/>
    <w:basedOn w:val="affff7"/>
    <w:rsid w:val="00C51748"/>
    <w:rPr>
      <w:rFonts w:ascii="Courier New" w:eastAsia="Courier New" w:hAnsi="Courier New" w:cs="Courier New"/>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f6">
    <w:name w:val="Основной текст2"/>
    <w:basedOn w:val="a5"/>
    <w:rsid w:val="00C51748"/>
    <w:pPr>
      <w:widowControl w:val="0"/>
      <w:shd w:val="clear" w:color="auto" w:fill="FFFFFF"/>
      <w:spacing w:before="0" w:after="0" w:line="274" w:lineRule="exact"/>
      <w:jc w:val="right"/>
    </w:pPr>
    <w:rPr>
      <w:rFonts w:ascii="Times New Roman" w:eastAsia="Times New Roman" w:hAnsi="Times New Roman" w:cs="Times New Roman"/>
      <w:color w:val="000000"/>
      <w:sz w:val="22"/>
      <w:szCs w:val="22"/>
      <w:lang w:eastAsia="ru-RU" w:bidi="ru-RU"/>
    </w:rPr>
  </w:style>
  <w:style w:type="character" w:customStyle="1" w:styleId="CourierNew9pt">
    <w:name w:val="Основной текст + Courier New;9 pt"/>
    <w:basedOn w:val="affff7"/>
    <w:rsid w:val="00C51748"/>
    <w:rPr>
      <w:rFonts w:ascii="Courier New" w:eastAsia="Courier New" w:hAnsi="Courier New" w:cs="Courier New"/>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FranklinGothicHeavy6pt">
    <w:name w:val="Основной текст + Franklin Gothic Heavy;6 pt"/>
    <w:basedOn w:val="affff7"/>
    <w:rsid w:val="00C51748"/>
    <w:rPr>
      <w:rFonts w:ascii="Franklin Gothic Heavy" w:eastAsia="Franklin Gothic Heavy" w:hAnsi="Franklin Gothic Heavy" w:cs="Franklin Gothic Heavy"/>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urierNew95pt-1pt">
    <w:name w:val="Основной текст + Courier New;9;5 pt;Интервал -1 pt"/>
    <w:basedOn w:val="affff7"/>
    <w:rsid w:val="00C51748"/>
    <w:rPr>
      <w:rFonts w:ascii="Courier New" w:eastAsia="Courier New" w:hAnsi="Courier New" w:cs="Courier New"/>
      <w:b w:val="0"/>
      <w:bCs w:val="0"/>
      <w:i w:val="0"/>
      <w:iCs w:val="0"/>
      <w:smallCaps w:val="0"/>
      <w:strike w:val="0"/>
      <w:color w:val="000000"/>
      <w:spacing w:val="-30"/>
      <w:w w:val="100"/>
      <w:position w:val="0"/>
      <w:sz w:val="19"/>
      <w:szCs w:val="19"/>
      <w:u w:val="none"/>
      <w:shd w:val="clear" w:color="auto" w:fill="FFFFFF"/>
      <w:lang w:val="ru-RU" w:eastAsia="ru-RU" w:bidi="ru-RU"/>
    </w:rPr>
  </w:style>
  <w:style w:type="character" w:customStyle="1" w:styleId="FranklinGothicDemi85pt">
    <w:name w:val="Основной текст + Franklin Gothic Demi;8;5 pt"/>
    <w:basedOn w:val="affff7"/>
    <w:rsid w:val="00C51748"/>
    <w:rPr>
      <w:rFonts w:ascii="Franklin Gothic Demi" w:eastAsia="Franklin Gothic Demi" w:hAnsi="Franklin Gothic Demi" w:cs="Franklin Gothic Demi"/>
      <w:b w:val="0"/>
      <w:bCs w:val="0"/>
      <w:i w:val="0"/>
      <w:iCs w:val="0"/>
      <w:smallCaps w:val="0"/>
      <w:strike w:val="0"/>
      <w:color w:val="000000"/>
      <w:spacing w:val="0"/>
      <w:w w:val="100"/>
      <w:position w:val="0"/>
      <w:sz w:val="17"/>
      <w:szCs w:val="17"/>
      <w:u w:val="none"/>
      <w:shd w:val="clear" w:color="auto" w:fill="FFFFFF"/>
      <w:lang w:val="ru-RU" w:eastAsia="ru-RU" w:bidi="ru-RU"/>
    </w:rPr>
  </w:style>
  <w:style w:type="paragraph" w:customStyle="1" w:styleId="48">
    <w:name w:val="Основной текст4"/>
    <w:basedOn w:val="a5"/>
    <w:rsid w:val="00C51748"/>
    <w:pPr>
      <w:widowControl w:val="0"/>
      <w:shd w:val="clear" w:color="auto" w:fill="FFFFFF"/>
      <w:spacing w:before="0" w:after="0" w:line="227" w:lineRule="exact"/>
      <w:jc w:val="center"/>
    </w:pPr>
    <w:rPr>
      <w:rFonts w:ascii="Courier New" w:eastAsia="Courier New" w:hAnsi="Courier New" w:cs="Courier New"/>
      <w:color w:val="000000"/>
      <w:lang w:eastAsia="ru-RU" w:bidi="ru-RU"/>
    </w:rPr>
  </w:style>
  <w:style w:type="character" w:customStyle="1" w:styleId="BookAntiqua7pt1pt">
    <w:name w:val="Основной текст + Book Antiqua;7 pt;Интервал 1 pt"/>
    <w:basedOn w:val="affff7"/>
    <w:rsid w:val="00C51748"/>
    <w:rPr>
      <w:rFonts w:ascii="Book Antiqua" w:eastAsia="Book Antiqua" w:hAnsi="Book Antiqua" w:cs="Book Antiqua"/>
      <w:b w:val="0"/>
      <w:bCs w:val="0"/>
      <w:i w:val="0"/>
      <w:iCs w:val="0"/>
      <w:smallCaps w:val="0"/>
      <w:strike w:val="0"/>
      <w:color w:val="000000"/>
      <w:spacing w:val="20"/>
      <w:w w:val="100"/>
      <w:position w:val="0"/>
      <w:sz w:val="14"/>
      <w:szCs w:val="14"/>
      <w:u w:val="none"/>
      <w:shd w:val="clear" w:color="auto" w:fill="FFFFFF"/>
      <w:lang w:val="ru-RU" w:eastAsia="ru-RU" w:bidi="ru-RU"/>
    </w:rPr>
  </w:style>
  <w:style w:type="character" w:customStyle="1" w:styleId="CenturyGothic65pt">
    <w:name w:val="Основной текст + Century Gothic;6;5 pt;Курсив"/>
    <w:basedOn w:val="affff7"/>
    <w:rsid w:val="00C51748"/>
    <w:rPr>
      <w:rFonts w:ascii="Century Gothic" w:eastAsia="Century Gothic" w:hAnsi="Century Gothic" w:cs="Century Gothic"/>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65pt0pt">
    <w:name w:val="Основной текст + 6;5 pt;Интервал 0 pt"/>
    <w:basedOn w:val="affff7"/>
    <w:rsid w:val="00C51748"/>
    <w:rPr>
      <w:rFonts w:ascii="Courier New" w:eastAsia="Courier New" w:hAnsi="Courier New" w:cs="Courier New"/>
      <w:b w:val="0"/>
      <w:bCs w:val="0"/>
      <w:i w:val="0"/>
      <w:iCs w:val="0"/>
      <w:smallCaps w:val="0"/>
      <w:strike w:val="0"/>
      <w:color w:val="000000"/>
      <w:spacing w:val="-10"/>
      <w:w w:val="100"/>
      <w:position w:val="0"/>
      <w:sz w:val="13"/>
      <w:szCs w:val="13"/>
      <w:u w:val="none"/>
      <w:shd w:val="clear" w:color="auto" w:fill="FFFFFF"/>
      <w:lang w:val="ru-RU" w:eastAsia="ru-RU" w:bidi="ru-RU"/>
    </w:rPr>
  </w:style>
  <w:style w:type="character" w:customStyle="1" w:styleId="3f">
    <w:name w:val="Основной текст3"/>
    <w:basedOn w:val="affff7"/>
    <w:rsid w:val="00C51748"/>
    <w:rPr>
      <w:rFonts w:ascii="Courier New" w:eastAsia="Courier New" w:hAnsi="Courier New" w:cs="Courier New"/>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TimesNewRoman105pt">
    <w:name w:val="Основной текст + Times New Roman;10;5 pt"/>
    <w:basedOn w:val="affff7"/>
    <w:rsid w:val="00C51748"/>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numbering" w:customStyle="1" w:styleId="101">
    <w:name w:val="Нет списка10"/>
    <w:next w:val="a8"/>
    <w:uiPriority w:val="99"/>
    <w:semiHidden/>
    <w:unhideWhenUsed/>
    <w:rsid w:val="00DD0E55"/>
  </w:style>
  <w:style w:type="paragraph" w:customStyle="1" w:styleId="1ff0">
    <w:name w:val="Глава 1"/>
    <w:basedOn w:val="1"/>
    <w:link w:val="1ff1"/>
    <w:qFormat/>
    <w:rsid w:val="00DD0E55"/>
    <w:pPr>
      <w:keepNext/>
      <w:keepLines/>
      <w:pBdr>
        <w:top w:val="none" w:sz="0" w:space="0" w:color="auto"/>
        <w:left w:val="none" w:sz="0" w:space="0" w:color="auto"/>
        <w:bottom w:val="none" w:sz="0" w:space="0" w:color="auto"/>
        <w:right w:val="none" w:sz="0" w:space="0" w:color="auto"/>
      </w:pBdr>
      <w:shd w:val="clear" w:color="auto" w:fill="auto"/>
      <w:tabs>
        <w:tab w:val="left" w:pos="993"/>
      </w:tabs>
      <w:spacing w:before="480"/>
      <w:ind w:firstLine="709"/>
      <w:jc w:val="center"/>
    </w:pPr>
    <w:rPr>
      <w:rFonts w:ascii="Times New Roman" w:eastAsia="Times New Roman" w:hAnsi="Times New Roman" w:cs="Times New Roman"/>
      <w:caps w:val="0"/>
      <w:color w:val="365F91"/>
      <w:sz w:val="28"/>
      <w:szCs w:val="28"/>
    </w:rPr>
  </w:style>
  <w:style w:type="character" w:customStyle="1" w:styleId="1ff1">
    <w:name w:val="Глава 1 Знак"/>
    <w:basedOn w:val="10"/>
    <w:link w:val="1ff0"/>
    <w:rsid w:val="00DD0E55"/>
    <w:rPr>
      <w:rFonts w:ascii="Times New Roman" w:eastAsia="Times New Roman" w:hAnsi="Times New Roman" w:cs="Times New Roman"/>
      <w:b/>
      <w:bCs/>
      <w:caps w:val="0"/>
      <w:color w:val="365F91"/>
      <w:spacing w:val="15"/>
      <w:sz w:val="28"/>
      <w:szCs w:val="28"/>
      <w:shd w:val="clear" w:color="auto" w:fill="72A376" w:themeFill="accent1"/>
    </w:rPr>
  </w:style>
  <w:style w:type="paragraph" w:customStyle="1" w:styleId="116">
    <w:name w:val="1.1"/>
    <w:basedOn w:val="23"/>
    <w:link w:val="117"/>
    <w:qFormat/>
    <w:rsid w:val="00DD0E55"/>
    <w:pPr>
      <w:keepNext/>
      <w:keepLines/>
      <w:pBdr>
        <w:top w:val="none" w:sz="0" w:space="0" w:color="auto"/>
        <w:left w:val="none" w:sz="0" w:space="0" w:color="auto"/>
        <w:bottom w:val="none" w:sz="0" w:space="0" w:color="auto"/>
        <w:right w:val="none" w:sz="0" w:space="0" w:color="auto"/>
      </w:pBdr>
      <w:shd w:val="clear" w:color="auto" w:fill="auto"/>
      <w:tabs>
        <w:tab w:val="left" w:pos="993"/>
      </w:tabs>
      <w:ind w:firstLine="709"/>
      <w:jc w:val="center"/>
    </w:pPr>
    <w:rPr>
      <w:rFonts w:ascii="Times New Roman" w:eastAsia="Times New Roman" w:hAnsi="Times New Roman" w:cs="Times New Roman"/>
      <w:b/>
      <w:bCs/>
      <w:caps w:val="0"/>
      <w:color w:val="4F81BD"/>
      <w:spacing w:val="0"/>
      <w:sz w:val="28"/>
      <w:szCs w:val="28"/>
    </w:rPr>
  </w:style>
  <w:style w:type="character" w:customStyle="1" w:styleId="117">
    <w:name w:val="1.1 Знак"/>
    <w:basedOn w:val="a6"/>
    <w:link w:val="116"/>
    <w:rsid w:val="00DD0E55"/>
    <w:rPr>
      <w:rFonts w:ascii="Times New Roman" w:eastAsia="Times New Roman" w:hAnsi="Times New Roman" w:cs="Times New Roman"/>
      <w:b/>
      <w:bCs/>
      <w:color w:val="4F81BD"/>
      <w:sz w:val="28"/>
      <w:szCs w:val="28"/>
    </w:rPr>
  </w:style>
  <w:style w:type="paragraph" w:styleId="affff8">
    <w:name w:val="endnote text"/>
    <w:basedOn w:val="a5"/>
    <w:link w:val="affff9"/>
    <w:uiPriority w:val="99"/>
    <w:unhideWhenUsed/>
    <w:rsid w:val="00DD0E55"/>
    <w:pPr>
      <w:spacing w:before="0"/>
    </w:pPr>
    <w:rPr>
      <w:rFonts w:ascii="Calibri" w:eastAsia="Calibri" w:hAnsi="Calibri" w:cs="Times New Roman"/>
      <w:lang w:val="x-none"/>
    </w:rPr>
  </w:style>
  <w:style w:type="character" w:customStyle="1" w:styleId="affff9">
    <w:name w:val="Текст концевой сноски Знак"/>
    <w:basedOn w:val="a6"/>
    <w:link w:val="affff8"/>
    <w:uiPriority w:val="99"/>
    <w:rsid w:val="00DD0E55"/>
    <w:rPr>
      <w:rFonts w:ascii="Calibri" w:eastAsia="Calibri" w:hAnsi="Calibri" w:cs="Times New Roman"/>
      <w:sz w:val="20"/>
      <w:szCs w:val="20"/>
      <w:lang w:val="x-none"/>
    </w:rPr>
  </w:style>
  <w:style w:type="character" w:styleId="affffa">
    <w:name w:val="endnote reference"/>
    <w:unhideWhenUsed/>
    <w:rsid w:val="00DD0E55"/>
    <w:rPr>
      <w:vertAlign w:val="superscript"/>
    </w:rPr>
  </w:style>
  <w:style w:type="paragraph" w:customStyle="1" w:styleId="1ff2">
    <w:name w:val="Знак Знак Знак Знак Знак1 Знак Знак"/>
    <w:basedOn w:val="a5"/>
    <w:rsid w:val="00DD0E55"/>
    <w:pPr>
      <w:spacing w:before="0" w:after="160" w:line="240" w:lineRule="exact"/>
    </w:pPr>
    <w:rPr>
      <w:rFonts w:ascii="Verdana" w:eastAsia="Times New Roman" w:hAnsi="Verdana" w:cs="Verdana"/>
      <w:lang w:val="en-US"/>
    </w:rPr>
  </w:style>
  <w:style w:type="numbering" w:customStyle="1" w:styleId="151">
    <w:name w:val="Нет списка15"/>
    <w:next w:val="a8"/>
    <w:semiHidden/>
    <w:rsid w:val="00DD0E55"/>
  </w:style>
  <w:style w:type="paragraph" w:styleId="affffb">
    <w:name w:val="Date"/>
    <w:basedOn w:val="a5"/>
    <w:next w:val="a5"/>
    <w:link w:val="affffc"/>
    <w:rsid w:val="00DD0E55"/>
    <w:pPr>
      <w:spacing w:before="0" w:after="60" w:line="240" w:lineRule="auto"/>
      <w:jc w:val="both"/>
    </w:pPr>
    <w:rPr>
      <w:rFonts w:ascii="Times New Roman" w:eastAsia="Times New Roman" w:hAnsi="Times New Roman" w:cs="Times New Roman"/>
      <w:sz w:val="24"/>
      <w:lang w:val="x-none" w:eastAsia="x-none"/>
    </w:rPr>
  </w:style>
  <w:style w:type="character" w:customStyle="1" w:styleId="affffc">
    <w:name w:val="Дата Знак"/>
    <w:basedOn w:val="a6"/>
    <w:link w:val="affffb"/>
    <w:rsid w:val="00DD0E55"/>
    <w:rPr>
      <w:rFonts w:ascii="Times New Roman" w:eastAsia="Times New Roman" w:hAnsi="Times New Roman" w:cs="Times New Roman"/>
      <w:sz w:val="24"/>
      <w:szCs w:val="20"/>
      <w:lang w:val="x-none" w:eastAsia="x-none"/>
    </w:rPr>
  </w:style>
  <w:style w:type="character" w:customStyle="1" w:styleId="affffd">
    <w:name w:val="Основной шрифт"/>
    <w:semiHidden/>
    <w:rsid w:val="00DD0E55"/>
  </w:style>
  <w:style w:type="paragraph" w:styleId="HTML">
    <w:name w:val="HTML Address"/>
    <w:basedOn w:val="a5"/>
    <w:link w:val="HTML0"/>
    <w:rsid w:val="00DD0E55"/>
    <w:pPr>
      <w:spacing w:before="0" w:after="60" w:line="240" w:lineRule="auto"/>
      <w:jc w:val="both"/>
    </w:pPr>
    <w:rPr>
      <w:rFonts w:ascii="Times New Roman" w:eastAsia="Times New Roman" w:hAnsi="Times New Roman" w:cs="Times New Roman"/>
      <w:i/>
      <w:iCs/>
      <w:sz w:val="24"/>
      <w:szCs w:val="24"/>
      <w:lang w:val="x-none" w:eastAsia="x-none"/>
    </w:rPr>
  </w:style>
  <w:style w:type="character" w:customStyle="1" w:styleId="HTML0">
    <w:name w:val="Адрес HTML Знак"/>
    <w:basedOn w:val="a6"/>
    <w:link w:val="HTML"/>
    <w:rsid w:val="00DD0E55"/>
    <w:rPr>
      <w:rFonts w:ascii="Times New Roman" w:eastAsia="Times New Roman" w:hAnsi="Times New Roman" w:cs="Times New Roman"/>
      <w:i/>
      <w:iCs/>
      <w:sz w:val="24"/>
      <w:szCs w:val="24"/>
      <w:lang w:val="x-none" w:eastAsia="x-none"/>
    </w:rPr>
  </w:style>
  <w:style w:type="paragraph" w:customStyle="1" w:styleId="2-11">
    <w:name w:val="содержание2-11"/>
    <w:basedOn w:val="a5"/>
    <w:rsid w:val="00DD0E55"/>
    <w:pPr>
      <w:spacing w:before="0" w:after="60" w:line="240" w:lineRule="auto"/>
      <w:jc w:val="both"/>
    </w:pPr>
    <w:rPr>
      <w:rFonts w:ascii="Times New Roman" w:eastAsia="Times New Roman" w:hAnsi="Times New Roman" w:cs="Times New Roman"/>
      <w:sz w:val="24"/>
      <w:szCs w:val="24"/>
      <w:lang w:eastAsia="ru-RU"/>
    </w:rPr>
  </w:style>
  <w:style w:type="paragraph" w:styleId="20">
    <w:name w:val="List Number 2"/>
    <w:basedOn w:val="a5"/>
    <w:rsid w:val="00DD0E55"/>
    <w:pPr>
      <w:numPr>
        <w:numId w:val="3"/>
      </w:numPr>
      <w:spacing w:before="0" w:after="60" w:line="240" w:lineRule="auto"/>
      <w:jc w:val="both"/>
    </w:pPr>
    <w:rPr>
      <w:rFonts w:ascii="Times New Roman" w:eastAsia="Times New Roman" w:hAnsi="Times New Roman" w:cs="Times New Roman"/>
      <w:sz w:val="24"/>
      <w:szCs w:val="24"/>
      <w:lang w:eastAsia="ru-RU"/>
    </w:rPr>
  </w:style>
  <w:style w:type="table" w:customStyle="1" w:styleId="180">
    <w:name w:val="Сетка таблицы18"/>
    <w:basedOn w:val="a7"/>
    <w:next w:val="afd"/>
    <w:rsid w:val="00DD0E55"/>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3">
    <w:name w:val="1 Знак"/>
    <w:basedOn w:val="a5"/>
    <w:rsid w:val="00DD0E55"/>
    <w:pPr>
      <w:spacing w:before="100" w:beforeAutospacing="1" w:after="100" w:afterAutospacing="1" w:line="240" w:lineRule="auto"/>
    </w:pPr>
    <w:rPr>
      <w:rFonts w:ascii="Tahoma" w:eastAsia="Times New Roman" w:hAnsi="Tahoma" w:cs="Times New Roman"/>
      <w:lang w:val="en-US"/>
    </w:rPr>
  </w:style>
  <w:style w:type="paragraph" w:customStyle="1" w:styleId="3f0">
    <w:name w:val="3"/>
    <w:basedOn w:val="a5"/>
    <w:rsid w:val="00DD0E55"/>
    <w:pPr>
      <w:spacing w:before="0" w:after="0" w:line="240" w:lineRule="auto"/>
      <w:jc w:val="both"/>
    </w:pPr>
    <w:rPr>
      <w:rFonts w:ascii="Times New Roman" w:eastAsia="Times New Roman" w:hAnsi="Times New Roman" w:cs="Times New Roman"/>
      <w:sz w:val="24"/>
      <w:szCs w:val="24"/>
      <w:lang w:eastAsia="ru-RU"/>
    </w:rPr>
  </w:style>
  <w:style w:type="paragraph" w:customStyle="1" w:styleId="2-110">
    <w:name w:val="2-11"/>
    <w:basedOn w:val="a5"/>
    <w:rsid w:val="00DD0E55"/>
    <w:pPr>
      <w:spacing w:before="0" w:after="60" w:line="240" w:lineRule="auto"/>
      <w:jc w:val="both"/>
    </w:pPr>
    <w:rPr>
      <w:rFonts w:ascii="Times New Roman" w:eastAsia="Times New Roman" w:hAnsi="Times New Roman" w:cs="Times New Roman"/>
      <w:sz w:val="24"/>
      <w:szCs w:val="24"/>
      <w:lang w:eastAsia="ru-RU"/>
    </w:rPr>
  </w:style>
  <w:style w:type="paragraph" w:customStyle="1" w:styleId="affffe">
    <w:name w:val="Знак Знак Знак Знак Знак"/>
    <w:basedOn w:val="a5"/>
    <w:rsid w:val="00DD0E55"/>
    <w:pPr>
      <w:spacing w:before="0" w:after="160" w:line="240" w:lineRule="exact"/>
    </w:pPr>
    <w:rPr>
      <w:rFonts w:ascii="Verdana" w:eastAsia="Times New Roman" w:hAnsi="Verdana" w:cs="Verdana"/>
      <w:lang w:val="en-US"/>
    </w:rPr>
  </w:style>
  <w:style w:type="character" w:customStyle="1" w:styleId="ConsPlusNonformat0">
    <w:name w:val="ConsPlusNonformat Знак"/>
    <w:link w:val="ConsPlusNonformat"/>
    <w:rsid w:val="00DD0E55"/>
    <w:rPr>
      <w:rFonts w:ascii="Courier New" w:eastAsia="Times New Roman" w:hAnsi="Courier New" w:cs="Courier New"/>
      <w:sz w:val="20"/>
      <w:szCs w:val="20"/>
      <w:lang w:eastAsia="ru-RU"/>
    </w:rPr>
  </w:style>
  <w:style w:type="paragraph" w:customStyle="1" w:styleId="Style6">
    <w:name w:val="Style6"/>
    <w:basedOn w:val="a5"/>
    <w:rsid w:val="00DD0E55"/>
    <w:pPr>
      <w:widowControl w:val="0"/>
      <w:autoSpaceDE w:val="0"/>
      <w:autoSpaceDN w:val="0"/>
      <w:adjustRightInd w:val="0"/>
      <w:spacing w:before="0" w:after="0" w:line="266" w:lineRule="exact"/>
    </w:pPr>
    <w:rPr>
      <w:rFonts w:ascii="Times New Roman" w:eastAsia="Times New Roman" w:hAnsi="Times New Roman" w:cs="Times New Roman"/>
      <w:sz w:val="24"/>
      <w:szCs w:val="24"/>
      <w:lang w:eastAsia="ru-RU"/>
    </w:rPr>
  </w:style>
  <w:style w:type="character" w:customStyle="1" w:styleId="FontStyle15">
    <w:name w:val="Font Style15"/>
    <w:rsid w:val="00DD0E55"/>
    <w:rPr>
      <w:rFonts w:ascii="Times New Roman" w:hAnsi="Times New Roman" w:cs="Times New Roman"/>
      <w:sz w:val="22"/>
      <w:szCs w:val="22"/>
    </w:rPr>
  </w:style>
  <w:style w:type="character" w:customStyle="1" w:styleId="ConsPlusNormal0">
    <w:name w:val="ConsPlusNormal Знак"/>
    <w:link w:val="ConsPlusNormal"/>
    <w:locked/>
    <w:rsid w:val="00DD0E55"/>
    <w:rPr>
      <w:rFonts w:ascii="Arial" w:eastAsia="Times New Roman" w:hAnsi="Arial" w:cs="Arial"/>
      <w:sz w:val="20"/>
      <w:szCs w:val="20"/>
      <w:lang w:eastAsia="ru-RU"/>
    </w:rPr>
  </w:style>
  <w:style w:type="paragraph" w:customStyle="1" w:styleId="1ff4">
    <w:name w:val="Знак Знак1 Знак Знак Знак Знак"/>
    <w:basedOn w:val="a5"/>
    <w:rsid w:val="00DD0E55"/>
    <w:pPr>
      <w:spacing w:before="0" w:after="160" w:line="240" w:lineRule="exact"/>
    </w:pPr>
    <w:rPr>
      <w:rFonts w:ascii="Verdana" w:eastAsia="Times New Roman" w:hAnsi="Verdana" w:cs="Times New Roman"/>
      <w:sz w:val="24"/>
      <w:szCs w:val="24"/>
      <w:lang w:val="en-US"/>
    </w:rPr>
  </w:style>
  <w:style w:type="paragraph" w:customStyle="1" w:styleId="1ff5">
    <w:name w:val="1"/>
    <w:basedOn w:val="a5"/>
    <w:rsid w:val="00DD0E55"/>
    <w:pPr>
      <w:spacing w:before="0" w:after="160" w:line="240" w:lineRule="exact"/>
    </w:pPr>
    <w:rPr>
      <w:rFonts w:ascii="Times New Roman" w:eastAsia="Calibri" w:hAnsi="Times New Roman" w:cs="Times New Roman"/>
      <w:lang w:eastAsia="zh-CN"/>
    </w:rPr>
  </w:style>
  <w:style w:type="paragraph" w:styleId="2">
    <w:name w:val="List Bullet 2"/>
    <w:basedOn w:val="a5"/>
    <w:autoRedefine/>
    <w:rsid w:val="00DD0E55"/>
    <w:pPr>
      <w:numPr>
        <w:numId w:val="5"/>
      </w:numPr>
      <w:spacing w:before="0" w:after="60" w:line="240" w:lineRule="auto"/>
      <w:jc w:val="both"/>
    </w:pPr>
    <w:rPr>
      <w:rFonts w:ascii="Times New Roman" w:eastAsia="Calibri" w:hAnsi="Times New Roman" w:cs="Times New Roman"/>
      <w:sz w:val="24"/>
      <w:lang w:eastAsia="ru-RU"/>
    </w:rPr>
  </w:style>
  <w:style w:type="paragraph" w:styleId="30">
    <w:name w:val="List Bullet 3"/>
    <w:basedOn w:val="a5"/>
    <w:autoRedefine/>
    <w:rsid w:val="00DD0E55"/>
    <w:pPr>
      <w:numPr>
        <w:numId w:val="6"/>
      </w:numPr>
      <w:spacing w:before="0" w:after="60" w:line="240" w:lineRule="auto"/>
      <w:jc w:val="both"/>
    </w:pPr>
    <w:rPr>
      <w:rFonts w:ascii="Times New Roman" w:eastAsia="Calibri" w:hAnsi="Times New Roman" w:cs="Times New Roman"/>
      <w:sz w:val="24"/>
      <w:lang w:eastAsia="ru-RU"/>
    </w:rPr>
  </w:style>
  <w:style w:type="paragraph" w:styleId="40">
    <w:name w:val="List Bullet 4"/>
    <w:basedOn w:val="a5"/>
    <w:autoRedefine/>
    <w:rsid w:val="00DD0E55"/>
    <w:pPr>
      <w:numPr>
        <w:numId w:val="7"/>
      </w:numPr>
      <w:spacing w:before="0" w:after="60" w:line="240" w:lineRule="auto"/>
      <w:jc w:val="both"/>
    </w:pPr>
    <w:rPr>
      <w:rFonts w:ascii="Times New Roman" w:eastAsia="Calibri" w:hAnsi="Times New Roman" w:cs="Times New Roman"/>
      <w:sz w:val="24"/>
      <w:lang w:eastAsia="ru-RU"/>
    </w:rPr>
  </w:style>
  <w:style w:type="paragraph" w:styleId="50">
    <w:name w:val="List Bullet 5"/>
    <w:basedOn w:val="a5"/>
    <w:autoRedefine/>
    <w:rsid w:val="00DD0E55"/>
    <w:pPr>
      <w:numPr>
        <w:numId w:val="8"/>
      </w:numPr>
      <w:spacing w:before="0" w:after="60" w:line="240" w:lineRule="auto"/>
      <w:jc w:val="both"/>
    </w:pPr>
    <w:rPr>
      <w:rFonts w:ascii="Times New Roman" w:eastAsia="Calibri" w:hAnsi="Times New Roman" w:cs="Times New Roman"/>
      <w:sz w:val="24"/>
      <w:lang w:eastAsia="ru-RU"/>
    </w:rPr>
  </w:style>
  <w:style w:type="paragraph" w:styleId="a">
    <w:name w:val="List Number"/>
    <w:basedOn w:val="a5"/>
    <w:rsid w:val="00DD0E55"/>
    <w:pPr>
      <w:numPr>
        <w:numId w:val="9"/>
      </w:numPr>
      <w:spacing w:before="0" w:after="60" w:line="240" w:lineRule="auto"/>
      <w:jc w:val="both"/>
    </w:pPr>
    <w:rPr>
      <w:rFonts w:ascii="Times New Roman" w:eastAsia="Calibri" w:hAnsi="Times New Roman" w:cs="Times New Roman"/>
      <w:sz w:val="24"/>
      <w:lang w:eastAsia="ru-RU"/>
    </w:rPr>
  </w:style>
  <w:style w:type="paragraph" w:styleId="3">
    <w:name w:val="List Number 3"/>
    <w:basedOn w:val="a5"/>
    <w:rsid w:val="00DD0E55"/>
    <w:pPr>
      <w:numPr>
        <w:numId w:val="10"/>
      </w:numPr>
      <w:spacing w:before="0" w:after="60" w:line="240" w:lineRule="auto"/>
      <w:jc w:val="both"/>
    </w:pPr>
    <w:rPr>
      <w:rFonts w:ascii="Times New Roman" w:eastAsia="Calibri" w:hAnsi="Times New Roman" w:cs="Times New Roman"/>
      <w:sz w:val="24"/>
      <w:lang w:eastAsia="ru-RU"/>
    </w:rPr>
  </w:style>
  <w:style w:type="paragraph" w:styleId="4">
    <w:name w:val="List Number 4"/>
    <w:basedOn w:val="a5"/>
    <w:rsid w:val="00DD0E55"/>
    <w:pPr>
      <w:numPr>
        <w:numId w:val="11"/>
      </w:numPr>
      <w:spacing w:before="0" w:after="60" w:line="240" w:lineRule="auto"/>
      <w:jc w:val="both"/>
    </w:pPr>
    <w:rPr>
      <w:rFonts w:ascii="Times New Roman" w:eastAsia="Calibri" w:hAnsi="Times New Roman" w:cs="Times New Roman"/>
      <w:sz w:val="24"/>
      <w:lang w:eastAsia="ru-RU"/>
    </w:rPr>
  </w:style>
  <w:style w:type="paragraph" w:customStyle="1" w:styleId="afffff">
    <w:name w:val="Раздел"/>
    <w:basedOn w:val="a5"/>
    <w:semiHidden/>
    <w:rsid w:val="00DD0E55"/>
    <w:pPr>
      <w:tabs>
        <w:tab w:val="num" w:pos="1440"/>
      </w:tabs>
      <w:spacing w:before="120" w:after="120" w:line="240" w:lineRule="auto"/>
      <w:ind w:left="720" w:hanging="720"/>
      <w:jc w:val="center"/>
    </w:pPr>
    <w:rPr>
      <w:rFonts w:ascii="Arial Narrow" w:eastAsia="Calibri" w:hAnsi="Arial Narrow" w:cs="Times New Roman"/>
      <w:b/>
      <w:sz w:val="28"/>
      <w:lang w:eastAsia="ru-RU"/>
    </w:rPr>
  </w:style>
  <w:style w:type="paragraph" w:customStyle="1" w:styleId="3f1">
    <w:name w:val="Раздел 3"/>
    <w:basedOn w:val="a5"/>
    <w:semiHidden/>
    <w:rsid w:val="00DD0E55"/>
    <w:pPr>
      <w:tabs>
        <w:tab w:val="num" w:pos="360"/>
      </w:tabs>
      <w:spacing w:before="120" w:after="120" w:line="240" w:lineRule="auto"/>
      <w:ind w:left="360" w:hanging="360"/>
      <w:jc w:val="center"/>
    </w:pPr>
    <w:rPr>
      <w:rFonts w:ascii="Times New Roman" w:eastAsia="Calibri" w:hAnsi="Times New Roman" w:cs="Times New Roman"/>
      <w:b/>
      <w:sz w:val="24"/>
      <w:lang w:eastAsia="ru-RU"/>
    </w:rPr>
  </w:style>
  <w:style w:type="paragraph" w:customStyle="1" w:styleId="afffff0">
    <w:name w:val="Условия контракта"/>
    <w:basedOn w:val="a5"/>
    <w:semiHidden/>
    <w:rsid w:val="00DD0E55"/>
    <w:pPr>
      <w:tabs>
        <w:tab w:val="num" w:pos="567"/>
      </w:tabs>
      <w:spacing w:before="240" w:after="120" w:line="240" w:lineRule="auto"/>
      <w:ind w:left="567" w:hanging="567"/>
      <w:jc w:val="both"/>
    </w:pPr>
    <w:rPr>
      <w:rFonts w:ascii="Times New Roman" w:eastAsia="Calibri" w:hAnsi="Times New Roman" w:cs="Times New Roman"/>
      <w:b/>
      <w:sz w:val="24"/>
      <w:lang w:eastAsia="ru-RU"/>
    </w:rPr>
  </w:style>
  <w:style w:type="paragraph" w:customStyle="1" w:styleId="afffff1">
    <w:name w:val="Тендерные данные"/>
    <w:basedOn w:val="a5"/>
    <w:semiHidden/>
    <w:rsid w:val="00DD0E55"/>
    <w:pPr>
      <w:tabs>
        <w:tab w:val="left" w:pos="1985"/>
      </w:tabs>
      <w:spacing w:before="120" w:after="60" w:line="240" w:lineRule="auto"/>
      <w:jc w:val="both"/>
    </w:pPr>
    <w:rPr>
      <w:rFonts w:ascii="Times New Roman" w:eastAsia="Calibri" w:hAnsi="Times New Roman" w:cs="Times New Roman"/>
      <w:b/>
      <w:sz w:val="24"/>
      <w:lang w:eastAsia="ru-RU"/>
    </w:rPr>
  </w:style>
  <w:style w:type="paragraph" w:customStyle="1" w:styleId="afffff2">
    <w:name w:val="Подраздел"/>
    <w:basedOn w:val="a5"/>
    <w:semiHidden/>
    <w:rsid w:val="00DD0E55"/>
    <w:pPr>
      <w:suppressAutoHyphens/>
      <w:spacing w:before="240" w:after="120" w:line="240" w:lineRule="auto"/>
      <w:jc w:val="center"/>
    </w:pPr>
    <w:rPr>
      <w:rFonts w:ascii="TimesDL" w:eastAsia="Calibri" w:hAnsi="TimesDL" w:cs="Times New Roman"/>
      <w:b/>
      <w:smallCaps/>
      <w:spacing w:val="-2"/>
      <w:sz w:val="24"/>
      <w:lang w:eastAsia="ru-RU"/>
    </w:rPr>
  </w:style>
  <w:style w:type="paragraph" w:styleId="afffff3">
    <w:name w:val="Note Heading"/>
    <w:basedOn w:val="a5"/>
    <w:next w:val="a5"/>
    <w:link w:val="afffff4"/>
    <w:rsid w:val="00DD0E55"/>
    <w:pPr>
      <w:spacing w:before="0" w:after="60" w:line="240" w:lineRule="auto"/>
      <w:jc w:val="both"/>
    </w:pPr>
    <w:rPr>
      <w:rFonts w:ascii="Times New Roman" w:eastAsia="Calibri" w:hAnsi="Times New Roman" w:cs="Times New Roman"/>
      <w:sz w:val="24"/>
      <w:szCs w:val="24"/>
      <w:lang w:eastAsia="ru-RU"/>
    </w:rPr>
  </w:style>
  <w:style w:type="character" w:customStyle="1" w:styleId="afffff4">
    <w:name w:val="Заголовок записки Знак"/>
    <w:basedOn w:val="a6"/>
    <w:link w:val="afffff3"/>
    <w:rsid w:val="00DD0E55"/>
    <w:rPr>
      <w:rFonts w:ascii="Times New Roman" w:eastAsia="Calibri" w:hAnsi="Times New Roman" w:cs="Times New Roman"/>
      <w:sz w:val="24"/>
      <w:szCs w:val="24"/>
      <w:lang w:eastAsia="ru-RU"/>
    </w:rPr>
  </w:style>
  <w:style w:type="paragraph" w:customStyle="1" w:styleId="afffff5">
    <w:name w:val="Пункт"/>
    <w:basedOn w:val="a5"/>
    <w:rsid w:val="00DD0E55"/>
    <w:pPr>
      <w:tabs>
        <w:tab w:val="num" w:pos="1980"/>
      </w:tabs>
      <w:spacing w:before="0" w:after="0" w:line="240" w:lineRule="auto"/>
      <w:ind w:left="1404" w:hanging="504"/>
      <w:jc w:val="both"/>
    </w:pPr>
    <w:rPr>
      <w:rFonts w:ascii="Times New Roman" w:eastAsia="Calibri" w:hAnsi="Times New Roman" w:cs="Times New Roman"/>
      <w:sz w:val="24"/>
      <w:szCs w:val="28"/>
      <w:lang w:eastAsia="ru-RU"/>
    </w:rPr>
  </w:style>
  <w:style w:type="paragraph" w:customStyle="1" w:styleId="afffff6">
    <w:name w:val="Таблица шапка"/>
    <w:basedOn w:val="a5"/>
    <w:rsid w:val="00DD0E55"/>
    <w:pPr>
      <w:keepNext/>
      <w:spacing w:before="40" w:after="40" w:line="240" w:lineRule="auto"/>
      <w:ind w:left="57" w:right="57"/>
    </w:pPr>
    <w:rPr>
      <w:rFonts w:ascii="Times New Roman" w:eastAsia="Calibri" w:hAnsi="Times New Roman" w:cs="Times New Roman"/>
      <w:sz w:val="18"/>
      <w:szCs w:val="18"/>
      <w:lang w:eastAsia="ru-RU"/>
    </w:rPr>
  </w:style>
  <w:style w:type="paragraph" w:customStyle="1" w:styleId="afffff7">
    <w:name w:val="Таблица текст"/>
    <w:basedOn w:val="a5"/>
    <w:rsid w:val="00DD0E55"/>
    <w:pPr>
      <w:spacing w:before="40" w:after="40" w:line="240" w:lineRule="auto"/>
      <w:ind w:left="57" w:right="57"/>
    </w:pPr>
    <w:rPr>
      <w:rFonts w:ascii="Times New Roman" w:eastAsia="Calibri" w:hAnsi="Times New Roman" w:cs="Times New Roman"/>
      <w:sz w:val="22"/>
      <w:szCs w:val="22"/>
      <w:lang w:eastAsia="ru-RU"/>
    </w:rPr>
  </w:style>
  <w:style w:type="paragraph" w:customStyle="1" w:styleId="afffff8">
    <w:name w:val="пункт"/>
    <w:basedOn w:val="a5"/>
    <w:rsid w:val="00DD0E55"/>
    <w:pPr>
      <w:tabs>
        <w:tab w:val="num" w:pos="1135"/>
      </w:tabs>
      <w:spacing w:before="60" w:after="60" w:line="240" w:lineRule="auto"/>
      <w:ind w:left="-283" w:firstLine="567"/>
    </w:pPr>
    <w:rPr>
      <w:rFonts w:ascii="Times New Roman" w:eastAsia="Calibri" w:hAnsi="Times New Roman" w:cs="Times New Roman"/>
      <w:sz w:val="24"/>
      <w:szCs w:val="24"/>
      <w:lang w:eastAsia="ru-RU"/>
    </w:rPr>
  </w:style>
  <w:style w:type="paragraph" w:customStyle="1" w:styleId="232">
    <w:name w:val="Знак Знак23 Знак Знак Знак"/>
    <w:basedOn w:val="a5"/>
    <w:rsid w:val="00DD0E55"/>
    <w:pPr>
      <w:spacing w:before="0" w:after="160" w:line="240" w:lineRule="exact"/>
    </w:pPr>
    <w:rPr>
      <w:rFonts w:ascii="Times New Roman" w:eastAsia="Calibri" w:hAnsi="Times New Roman" w:cs="Times New Roman"/>
      <w:lang w:eastAsia="zh-CN"/>
    </w:rPr>
  </w:style>
  <w:style w:type="paragraph" w:customStyle="1" w:styleId="233">
    <w:name w:val="Знак Знак23 Знак Знак Знак Знак"/>
    <w:basedOn w:val="a5"/>
    <w:rsid w:val="00DD0E55"/>
    <w:pPr>
      <w:spacing w:before="0" w:after="160" w:line="240" w:lineRule="exact"/>
    </w:pPr>
    <w:rPr>
      <w:rFonts w:ascii="Times New Roman" w:eastAsia="Calibri" w:hAnsi="Times New Roman" w:cs="Times New Roman"/>
      <w:lang w:eastAsia="zh-CN"/>
    </w:rPr>
  </w:style>
  <w:style w:type="paragraph" w:customStyle="1" w:styleId="afffff9">
    <w:name w:val="Знак Знак Знак Знак Знак Знак Знак"/>
    <w:basedOn w:val="a5"/>
    <w:rsid w:val="00DD0E55"/>
    <w:pPr>
      <w:spacing w:before="0" w:after="160" w:line="240" w:lineRule="exact"/>
    </w:pPr>
    <w:rPr>
      <w:rFonts w:ascii="Times New Roman" w:eastAsia="Calibri" w:hAnsi="Times New Roman" w:cs="Times New Roman"/>
      <w:lang w:eastAsia="zh-CN"/>
    </w:rPr>
  </w:style>
  <w:style w:type="paragraph" w:customStyle="1" w:styleId="1ff6">
    <w:name w:val="Список многоуровневый 1"/>
    <w:basedOn w:val="a5"/>
    <w:rsid w:val="00DD0E55"/>
    <w:pPr>
      <w:tabs>
        <w:tab w:val="num" w:pos="432"/>
      </w:tabs>
      <w:spacing w:before="0" w:after="60" w:line="240" w:lineRule="auto"/>
      <w:ind w:left="431" w:hanging="431"/>
      <w:jc w:val="both"/>
    </w:pPr>
    <w:rPr>
      <w:rFonts w:ascii="Times New Roman" w:eastAsia="Calibri" w:hAnsi="Times New Roman" w:cs="Times New Roman"/>
      <w:sz w:val="24"/>
      <w:szCs w:val="24"/>
      <w:lang w:eastAsia="ru-RU"/>
    </w:rPr>
  </w:style>
  <w:style w:type="paragraph" w:customStyle="1" w:styleId="2310">
    <w:name w:val="Знак Знак23 Знак Знак Знак Знак1"/>
    <w:basedOn w:val="a5"/>
    <w:autoRedefine/>
    <w:rsid w:val="00DD0E55"/>
    <w:pPr>
      <w:spacing w:before="60" w:after="60" w:line="240" w:lineRule="auto"/>
    </w:pPr>
    <w:rPr>
      <w:rFonts w:ascii="Times New Roman" w:eastAsia="Calibri" w:hAnsi="Times New Roman" w:cs="Times New Roman"/>
      <w:lang w:eastAsia="zh-CN"/>
    </w:rPr>
  </w:style>
  <w:style w:type="character" w:customStyle="1" w:styleId="H2">
    <w:name w:val="H2 Знак Знак"/>
    <w:locked/>
    <w:rsid w:val="00DD0E55"/>
    <w:rPr>
      <w:b/>
      <w:sz w:val="30"/>
      <w:lang w:val="ru-RU" w:eastAsia="ru-RU"/>
    </w:rPr>
  </w:style>
  <w:style w:type="character" w:customStyle="1" w:styleId="290">
    <w:name w:val="Знак Знак29"/>
    <w:locked/>
    <w:rsid w:val="00DD0E55"/>
    <w:rPr>
      <w:rFonts w:ascii="Cambria" w:hAnsi="Cambria"/>
      <w:b/>
      <w:sz w:val="26"/>
      <w:lang w:val="ru-RU" w:eastAsia="en-US"/>
    </w:rPr>
  </w:style>
  <w:style w:type="character" w:customStyle="1" w:styleId="280">
    <w:name w:val="Знак Знак28"/>
    <w:locked/>
    <w:rsid w:val="00DD0E55"/>
    <w:rPr>
      <w:rFonts w:ascii="Arial" w:hAnsi="Arial"/>
      <w:sz w:val="24"/>
      <w:lang w:val="ru-RU" w:eastAsia="ru-RU"/>
    </w:rPr>
  </w:style>
  <w:style w:type="character" w:customStyle="1" w:styleId="270">
    <w:name w:val="Знак Знак27"/>
    <w:locked/>
    <w:rsid w:val="00DD0E55"/>
    <w:rPr>
      <w:sz w:val="22"/>
      <w:lang w:val="ru-RU" w:eastAsia="ru-RU"/>
    </w:rPr>
  </w:style>
  <w:style w:type="character" w:customStyle="1" w:styleId="260">
    <w:name w:val="Знак Знак26"/>
    <w:locked/>
    <w:rsid w:val="00DD0E55"/>
    <w:rPr>
      <w:i/>
      <w:sz w:val="22"/>
      <w:lang w:val="ru-RU" w:eastAsia="ru-RU"/>
    </w:rPr>
  </w:style>
  <w:style w:type="character" w:customStyle="1" w:styleId="250">
    <w:name w:val="Знак Знак25"/>
    <w:locked/>
    <w:rsid w:val="00DD0E55"/>
    <w:rPr>
      <w:rFonts w:ascii="Arial" w:hAnsi="Arial"/>
      <w:lang w:val="ru-RU" w:eastAsia="ru-RU"/>
    </w:rPr>
  </w:style>
  <w:style w:type="character" w:customStyle="1" w:styleId="240">
    <w:name w:val="Знак Знак24"/>
    <w:locked/>
    <w:rsid w:val="00DD0E55"/>
    <w:rPr>
      <w:rFonts w:ascii="Arial" w:hAnsi="Arial"/>
      <w:i/>
      <w:lang w:val="ru-RU" w:eastAsia="ru-RU"/>
    </w:rPr>
  </w:style>
  <w:style w:type="character" w:customStyle="1" w:styleId="234">
    <w:name w:val="Знак Знак23"/>
    <w:locked/>
    <w:rsid w:val="00DD0E55"/>
    <w:rPr>
      <w:rFonts w:ascii="Arial" w:hAnsi="Arial"/>
      <w:b/>
      <w:i/>
      <w:sz w:val="18"/>
      <w:lang w:val="ru-RU" w:eastAsia="ru-RU"/>
    </w:rPr>
  </w:style>
  <w:style w:type="paragraph" w:styleId="HTML1">
    <w:name w:val="HTML Preformatted"/>
    <w:basedOn w:val="a5"/>
    <w:link w:val="HTML2"/>
    <w:rsid w:val="00DD0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60" w:line="240" w:lineRule="auto"/>
      <w:jc w:val="both"/>
    </w:pPr>
    <w:rPr>
      <w:rFonts w:ascii="Courier New" w:eastAsia="Calibri" w:hAnsi="Courier New" w:cs="Times New Roman"/>
      <w:lang w:eastAsia="ru-RU"/>
    </w:rPr>
  </w:style>
  <w:style w:type="character" w:customStyle="1" w:styleId="HTML2">
    <w:name w:val="Стандартный HTML Знак"/>
    <w:basedOn w:val="a6"/>
    <w:link w:val="HTML1"/>
    <w:rsid w:val="00DD0E55"/>
    <w:rPr>
      <w:rFonts w:ascii="Courier New" w:eastAsia="Calibri" w:hAnsi="Courier New" w:cs="Times New Roman"/>
      <w:sz w:val="20"/>
      <w:szCs w:val="20"/>
      <w:lang w:eastAsia="ru-RU"/>
    </w:rPr>
  </w:style>
  <w:style w:type="paragraph" w:styleId="afffffa">
    <w:name w:val="Normal Indent"/>
    <w:basedOn w:val="a5"/>
    <w:rsid w:val="00DD0E55"/>
    <w:pPr>
      <w:spacing w:before="0" w:after="60" w:line="240" w:lineRule="auto"/>
      <w:ind w:left="708"/>
      <w:jc w:val="both"/>
    </w:pPr>
    <w:rPr>
      <w:rFonts w:ascii="Times New Roman" w:eastAsia="Calibri" w:hAnsi="Times New Roman" w:cs="Times New Roman"/>
      <w:sz w:val="24"/>
      <w:szCs w:val="24"/>
      <w:lang w:eastAsia="ru-RU"/>
    </w:rPr>
  </w:style>
  <w:style w:type="paragraph" w:styleId="afffffb">
    <w:name w:val="envelope address"/>
    <w:basedOn w:val="a5"/>
    <w:rsid w:val="00DD0E55"/>
    <w:pPr>
      <w:framePr w:w="7920" w:h="1980" w:hSpace="180" w:wrap="auto" w:hAnchor="page" w:xAlign="center" w:yAlign="bottom"/>
      <w:spacing w:before="0" w:after="60" w:line="240" w:lineRule="auto"/>
      <w:ind w:left="2880"/>
      <w:jc w:val="both"/>
    </w:pPr>
    <w:rPr>
      <w:rFonts w:ascii="Arial" w:eastAsia="Calibri" w:hAnsi="Arial" w:cs="Arial"/>
      <w:sz w:val="24"/>
      <w:szCs w:val="24"/>
      <w:lang w:eastAsia="ru-RU"/>
    </w:rPr>
  </w:style>
  <w:style w:type="paragraph" w:styleId="2f7">
    <w:name w:val="envelope return"/>
    <w:basedOn w:val="a5"/>
    <w:rsid w:val="00DD0E55"/>
    <w:pPr>
      <w:spacing w:before="0" w:after="60" w:line="240" w:lineRule="auto"/>
      <w:jc w:val="both"/>
    </w:pPr>
    <w:rPr>
      <w:rFonts w:ascii="Arial" w:eastAsia="Calibri" w:hAnsi="Arial" w:cs="Arial"/>
      <w:lang w:eastAsia="ru-RU"/>
    </w:rPr>
  </w:style>
  <w:style w:type="paragraph" w:styleId="2f8">
    <w:name w:val="List 2"/>
    <w:basedOn w:val="a5"/>
    <w:rsid w:val="00DD0E55"/>
    <w:pPr>
      <w:spacing w:before="0" w:after="60" w:line="240" w:lineRule="auto"/>
      <w:ind w:left="566" w:hanging="283"/>
      <w:jc w:val="both"/>
    </w:pPr>
    <w:rPr>
      <w:rFonts w:ascii="Times New Roman" w:eastAsia="Calibri" w:hAnsi="Times New Roman" w:cs="Times New Roman"/>
      <w:sz w:val="24"/>
      <w:szCs w:val="24"/>
      <w:lang w:eastAsia="ru-RU"/>
    </w:rPr>
  </w:style>
  <w:style w:type="paragraph" w:styleId="3f2">
    <w:name w:val="List 3"/>
    <w:basedOn w:val="a5"/>
    <w:rsid w:val="00DD0E55"/>
    <w:pPr>
      <w:spacing w:before="0" w:after="60" w:line="240" w:lineRule="auto"/>
      <w:ind w:left="849" w:hanging="283"/>
      <w:jc w:val="both"/>
    </w:pPr>
    <w:rPr>
      <w:rFonts w:ascii="Times New Roman" w:eastAsia="Calibri" w:hAnsi="Times New Roman" w:cs="Times New Roman"/>
      <w:sz w:val="24"/>
      <w:szCs w:val="24"/>
      <w:lang w:eastAsia="ru-RU"/>
    </w:rPr>
  </w:style>
  <w:style w:type="paragraph" w:styleId="49">
    <w:name w:val="List 4"/>
    <w:basedOn w:val="a5"/>
    <w:rsid w:val="00DD0E55"/>
    <w:pPr>
      <w:spacing w:before="0" w:after="60" w:line="240" w:lineRule="auto"/>
      <w:ind w:left="1132" w:hanging="283"/>
      <w:jc w:val="both"/>
    </w:pPr>
    <w:rPr>
      <w:rFonts w:ascii="Times New Roman" w:eastAsia="Calibri" w:hAnsi="Times New Roman" w:cs="Times New Roman"/>
      <w:sz w:val="24"/>
      <w:szCs w:val="24"/>
      <w:lang w:eastAsia="ru-RU"/>
    </w:rPr>
  </w:style>
  <w:style w:type="paragraph" w:styleId="57">
    <w:name w:val="List 5"/>
    <w:basedOn w:val="a5"/>
    <w:rsid w:val="00DD0E55"/>
    <w:pPr>
      <w:spacing w:before="0" w:after="60" w:line="240" w:lineRule="auto"/>
      <w:ind w:left="1415" w:hanging="283"/>
      <w:jc w:val="both"/>
    </w:pPr>
    <w:rPr>
      <w:rFonts w:ascii="Times New Roman" w:eastAsia="Calibri" w:hAnsi="Times New Roman" w:cs="Times New Roman"/>
      <w:sz w:val="24"/>
      <w:szCs w:val="24"/>
      <w:lang w:eastAsia="ru-RU"/>
    </w:rPr>
  </w:style>
  <w:style w:type="paragraph" w:styleId="5">
    <w:name w:val="List Number 5"/>
    <w:basedOn w:val="a5"/>
    <w:rsid w:val="00DD0E55"/>
    <w:pPr>
      <w:numPr>
        <w:numId w:val="12"/>
      </w:numPr>
      <w:spacing w:before="0" w:after="60" w:line="240" w:lineRule="auto"/>
      <w:jc w:val="both"/>
    </w:pPr>
    <w:rPr>
      <w:rFonts w:ascii="Times New Roman" w:eastAsia="Calibri" w:hAnsi="Times New Roman" w:cs="Times New Roman"/>
      <w:sz w:val="24"/>
      <w:szCs w:val="24"/>
      <w:lang w:eastAsia="ru-RU"/>
    </w:rPr>
  </w:style>
  <w:style w:type="character" w:customStyle="1" w:styleId="171">
    <w:name w:val="Знак Знак17"/>
    <w:locked/>
    <w:rsid w:val="00DD0E55"/>
    <w:rPr>
      <w:rFonts w:ascii="Cambria" w:hAnsi="Cambria"/>
      <w:b/>
      <w:kern w:val="28"/>
      <w:sz w:val="32"/>
    </w:rPr>
  </w:style>
  <w:style w:type="paragraph" w:styleId="afffffc">
    <w:name w:val="Closing"/>
    <w:basedOn w:val="a5"/>
    <w:link w:val="afffffd"/>
    <w:rsid w:val="00DD0E55"/>
    <w:pPr>
      <w:spacing w:before="0" w:after="60" w:line="240" w:lineRule="auto"/>
      <w:ind w:left="4252"/>
      <w:jc w:val="both"/>
    </w:pPr>
    <w:rPr>
      <w:rFonts w:ascii="Times New Roman" w:eastAsia="Calibri" w:hAnsi="Times New Roman" w:cs="Times New Roman"/>
      <w:sz w:val="24"/>
      <w:szCs w:val="24"/>
      <w:lang w:eastAsia="ru-RU"/>
    </w:rPr>
  </w:style>
  <w:style w:type="character" w:customStyle="1" w:styleId="afffffd">
    <w:name w:val="Прощание Знак"/>
    <w:basedOn w:val="a6"/>
    <w:link w:val="afffffc"/>
    <w:rsid w:val="00DD0E55"/>
    <w:rPr>
      <w:rFonts w:ascii="Times New Roman" w:eastAsia="Calibri" w:hAnsi="Times New Roman" w:cs="Times New Roman"/>
      <w:sz w:val="24"/>
      <w:szCs w:val="24"/>
      <w:lang w:eastAsia="ru-RU"/>
    </w:rPr>
  </w:style>
  <w:style w:type="paragraph" w:styleId="afffffe">
    <w:name w:val="Signature"/>
    <w:basedOn w:val="a5"/>
    <w:link w:val="affffff"/>
    <w:rsid w:val="00DD0E55"/>
    <w:pPr>
      <w:spacing w:before="0" w:after="60" w:line="240" w:lineRule="auto"/>
      <w:ind w:left="4252"/>
      <w:jc w:val="both"/>
    </w:pPr>
    <w:rPr>
      <w:rFonts w:ascii="Times New Roman" w:eastAsia="Calibri" w:hAnsi="Times New Roman" w:cs="Times New Roman"/>
      <w:sz w:val="24"/>
      <w:szCs w:val="24"/>
      <w:lang w:eastAsia="ru-RU"/>
    </w:rPr>
  </w:style>
  <w:style w:type="character" w:customStyle="1" w:styleId="affffff">
    <w:name w:val="Подпись Знак"/>
    <w:basedOn w:val="a6"/>
    <w:link w:val="afffffe"/>
    <w:rsid w:val="00DD0E55"/>
    <w:rPr>
      <w:rFonts w:ascii="Times New Roman" w:eastAsia="Calibri" w:hAnsi="Times New Roman" w:cs="Times New Roman"/>
      <w:sz w:val="24"/>
      <w:szCs w:val="24"/>
      <w:lang w:eastAsia="ru-RU"/>
    </w:rPr>
  </w:style>
  <w:style w:type="paragraph" w:styleId="affffff0">
    <w:name w:val="List Continue"/>
    <w:basedOn w:val="a5"/>
    <w:rsid w:val="00DD0E55"/>
    <w:pPr>
      <w:spacing w:before="0" w:after="120" w:line="240" w:lineRule="auto"/>
      <w:ind w:left="283"/>
      <w:jc w:val="both"/>
    </w:pPr>
    <w:rPr>
      <w:rFonts w:ascii="Times New Roman" w:eastAsia="Calibri" w:hAnsi="Times New Roman" w:cs="Times New Roman"/>
      <w:sz w:val="24"/>
      <w:szCs w:val="24"/>
      <w:lang w:eastAsia="ru-RU"/>
    </w:rPr>
  </w:style>
  <w:style w:type="paragraph" w:styleId="2f9">
    <w:name w:val="List Continue 2"/>
    <w:basedOn w:val="a5"/>
    <w:rsid w:val="00DD0E55"/>
    <w:pPr>
      <w:spacing w:before="0" w:after="120" w:line="240" w:lineRule="auto"/>
      <w:ind w:left="566"/>
      <w:jc w:val="both"/>
    </w:pPr>
    <w:rPr>
      <w:rFonts w:ascii="Times New Roman" w:eastAsia="Calibri" w:hAnsi="Times New Roman" w:cs="Times New Roman"/>
      <w:sz w:val="24"/>
      <w:szCs w:val="24"/>
      <w:lang w:eastAsia="ru-RU"/>
    </w:rPr>
  </w:style>
  <w:style w:type="paragraph" w:styleId="3f3">
    <w:name w:val="List Continue 3"/>
    <w:basedOn w:val="a5"/>
    <w:rsid w:val="00DD0E55"/>
    <w:pPr>
      <w:spacing w:before="0" w:after="120" w:line="240" w:lineRule="auto"/>
      <w:ind w:left="849"/>
      <w:jc w:val="both"/>
    </w:pPr>
    <w:rPr>
      <w:rFonts w:ascii="Times New Roman" w:eastAsia="Calibri" w:hAnsi="Times New Roman" w:cs="Times New Roman"/>
      <w:sz w:val="24"/>
      <w:szCs w:val="24"/>
      <w:lang w:eastAsia="ru-RU"/>
    </w:rPr>
  </w:style>
  <w:style w:type="paragraph" w:styleId="4a">
    <w:name w:val="List Continue 4"/>
    <w:basedOn w:val="a5"/>
    <w:rsid w:val="00DD0E55"/>
    <w:pPr>
      <w:spacing w:before="0" w:after="120" w:line="240" w:lineRule="auto"/>
      <w:ind w:left="1132"/>
      <w:jc w:val="both"/>
    </w:pPr>
    <w:rPr>
      <w:rFonts w:ascii="Times New Roman" w:eastAsia="Calibri" w:hAnsi="Times New Roman" w:cs="Times New Roman"/>
      <w:sz w:val="24"/>
      <w:szCs w:val="24"/>
      <w:lang w:eastAsia="ru-RU"/>
    </w:rPr>
  </w:style>
  <w:style w:type="paragraph" w:styleId="58">
    <w:name w:val="List Continue 5"/>
    <w:basedOn w:val="a5"/>
    <w:rsid w:val="00DD0E55"/>
    <w:pPr>
      <w:spacing w:before="0" w:after="120" w:line="240" w:lineRule="auto"/>
      <w:ind w:left="1415"/>
      <w:jc w:val="both"/>
    </w:pPr>
    <w:rPr>
      <w:rFonts w:ascii="Times New Roman" w:eastAsia="Calibri" w:hAnsi="Times New Roman" w:cs="Times New Roman"/>
      <w:sz w:val="24"/>
      <w:szCs w:val="24"/>
      <w:lang w:eastAsia="ru-RU"/>
    </w:rPr>
  </w:style>
  <w:style w:type="paragraph" w:styleId="affffff1">
    <w:name w:val="Message Header"/>
    <w:basedOn w:val="a5"/>
    <w:link w:val="affffff2"/>
    <w:rsid w:val="00DD0E55"/>
    <w:pPr>
      <w:pBdr>
        <w:top w:val="single" w:sz="6" w:space="1" w:color="auto"/>
        <w:left w:val="single" w:sz="6" w:space="1" w:color="auto"/>
        <w:bottom w:val="single" w:sz="6" w:space="1" w:color="auto"/>
        <w:right w:val="single" w:sz="6" w:space="1" w:color="auto"/>
      </w:pBdr>
      <w:shd w:val="pct20" w:color="auto" w:fill="auto"/>
      <w:spacing w:before="0" w:after="60" w:line="240" w:lineRule="auto"/>
      <w:ind w:left="1134" w:hanging="1134"/>
      <w:jc w:val="both"/>
    </w:pPr>
    <w:rPr>
      <w:rFonts w:ascii="Arial" w:eastAsia="Calibri" w:hAnsi="Arial" w:cs="Times New Roman"/>
      <w:sz w:val="24"/>
      <w:szCs w:val="24"/>
      <w:shd w:val="pct20" w:color="auto" w:fill="auto"/>
      <w:lang w:eastAsia="ru-RU"/>
    </w:rPr>
  </w:style>
  <w:style w:type="character" w:customStyle="1" w:styleId="affffff2">
    <w:name w:val="Шапка Знак"/>
    <w:basedOn w:val="a6"/>
    <w:link w:val="affffff1"/>
    <w:rsid w:val="00DD0E55"/>
    <w:rPr>
      <w:rFonts w:ascii="Arial" w:eastAsia="Calibri" w:hAnsi="Arial" w:cs="Times New Roman"/>
      <w:sz w:val="24"/>
      <w:szCs w:val="24"/>
      <w:shd w:val="pct20" w:color="auto" w:fill="auto"/>
      <w:lang w:eastAsia="ru-RU"/>
    </w:rPr>
  </w:style>
  <w:style w:type="character" w:customStyle="1" w:styleId="118">
    <w:name w:val="Знак Знак11"/>
    <w:locked/>
    <w:rsid w:val="00DD0E55"/>
    <w:rPr>
      <w:rFonts w:ascii="Arial" w:hAnsi="Arial"/>
      <w:sz w:val="24"/>
      <w:lang w:val="x-none" w:eastAsia="ru-RU"/>
    </w:rPr>
  </w:style>
  <w:style w:type="paragraph" w:styleId="affffff3">
    <w:name w:val="Salutation"/>
    <w:basedOn w:val="a5"/>
    <w:next w:val="a5"/>
    <w:link w:val="affffff4"/>
    <w:rsid w:val="00DD0E55"/>
    <w:pPr>
      <w:spacing w:before="0" w:after="60" w:line="240" w:lineRule="auto"/>
      <w:jc w:val="both"/>
    </w:pPr>
    <w:rPr>
      <w:rFonts w:ascii="Times New Roman" w:eastAsia="Calibri" w:hAnsi="Times New Roman" w:cs="Times New Roman"/>
      <w:sz w:val="24"/>
      <w:szCs w:val="24"/>
      <w:lang w:eastAsia="ru-RU"/>
    </w:rPr>
  </w:style>
  <w:style w:type="character" w:customStyle="1" w:styleId="affffff4">
    <w:name w:val="Приветствие Знак"/>
    <w:basedOn w:val="a6"/>
    <w:link w:val="affffff3"/>
    <w:rsid w:val="00DD0E55"/>
    <w:rPr>
      <w:rFonts w:ascii="Times New Roman" w:eastAsia="Calibri" w:hAnsi="Times New Roman" w:cs="Times New Roman"/>
      <w:sz w:val="24"/>
      <w:szCs w:val="24"/>
      <w:lang w:eastAsia="ru-RU"/>
    </w:rPr>
  </w:style>
  <w:style w:type="character" w:customStyle="1" w:styleId="94">
    <w:name w:val="Знак Знак9"/>
    <w:locked/>
    <w:rsid w:val="00DD0E55"/>
    <w:rPr>
      <w:sz w:val="24"/>
      <w:lang w:val="x-none" w:eastAsia="ru-RU"/>
    </w:rPr>
  </w:style>
  <w:style w:type="paragraph" w:styleId="affffff5">
    <w:name w:val="Body Text First Indent"/>
    <w:basedOn w:val="affe"/>
    <w:link w:val="affffff6"/>
    <w:rsid w:val="00DD0E55"/>
    <w:pPr>
      <w:ind w:firstLine="210"/>
      <w:jc w:val="both"/>
    </w:pPr>
    <w:rPr>
      <w:rFonts w:eastAsia="Calibri"/>
      <w:szCs w:val="20"/>
    </w:rPr>
  </w:style>
  <w:style w:type="character" w:customStyle="1" w:styleId="affffff6">
    <w:name w:val="Красная строка Знак"/>
    <w:basedOn w:val="afff"/>
    <w:link w:val="affffff5"/>
    <w:rsid w:val="00DD0E55"/>
    <w:rPr>
      <w:rFonts w:ascii="Times New Roman" w:eastAsia="Calibri" w:hAnsi="Times New Roman" w:cs="Times New Roman"/>
      <w:sz w:val="24"/>
      <w:szCs w:val="20"/>
      <w:lang w:eastAsia="ru-RU"/>
    </w:rPr>
  </w:style>
  <w:style w:type="paragraph" w:styleId="2fa">
    <w:name w:val="Body Text First Indent 2"/>
    <w:basedOn w:val="2c"/>
    <w:link w:val="2fb"/>
    <w:rsid w:val="00DD0E55"/>
    <w:pPr>
      <w:spacing w:line="240" w:lineRule="auto"/>
      <w:ind w:left="283" w:firstLine="210"/>
      <w:jc w:val="both"/>
    </w:pPr>
    <w:rPr>
      <w:rFonts w:eastAsia="Calibri"/>
      <w:szCs w:val="20"/>
    </w:rPr>
  </w:style>
  <w:style w:type="character" w:customStyle="1" w:styleId="2fb">
    <w:name w:val="Красная строка 2 Знак"/>
    <w:basedOn w:val="affc"/>
    <w:link w:val="2fa"/>
    <w:rsid w:val="00DD0E55"/>
    <w:rPr>
      <w:rFonts w:ascii="Times New Roman" w:eastAsia="Calibri" w:hAnsi="Times New Roman" w:cs="Times New Roman"/>
      <w:sz w:val="24"/>
      <w:szCs w:val="20"/>
      <w:lang w:eastAsia="ru-RU"/>
    </w:rPr>
  </w:style>
  <w:style w:type="character" w:customStyle="1" w:styleId="59">
    <w:name w:val="Знак Знак5"/>
    <w:locked/>
    <w:rsid w:val="00DD0E55"/>
    <w:rPr>
      <w:sz w:val="24"/>
      <w:lang w:val="x-none" w:eastAsia="ru-RU"/>
    </w:rPr>
  </w:style>
  <w:style w:type="paragraph" w:styleId="affffff7">
    <w:name w:val="E-mail Signature"/>
    <w:basedOn w:val="a5"/>
    <w:link w:val="affffff8"/>
    <w:rsid w:val="00DD0E55"/>
    <w:pPr>
      <w:spacing w:before="0" w:after="60" w:line="240" w:lineRule="auto"/>
      <w:jc w:val="both"/>
    </w:pPr>
    <w:rPr>
      <w:rFonts w:ascii="Times New Roman" w:eastAsia="Calibri" w:hAnsi="Times New Roman" w:cs="Times New Roman"/>
      <w:sz w:val="24"/>
      <w:szCs w:val="24"/>
      <w:lang w:eastAsia="ru-RU"/>
    </w:rPr>
  </w:style>
  <w:style w:type="character" w:customStyle="1" w:styleId="affffff8">
    <w:name w:val="Электронная подпись Знак"/>
    <w:basedOn w:val="a6"/>
    <w:link w:val="affffff7"/>
    <w:rsid w:val="00DD0E55"/>
    <w:rPr>
      <w:rFonts w:ascii="Times New Roman" w:eastAsia="Calibri" w:hAnsi="Times New Roman" w:cs="Times New Roman"/>
      <w:sz w:val="24"/>
      <w:szCs w:val="24"/>
      <w:lang w:eastAsia="ru-RU"/>
    </w:rPr>
  </w:style>
  <w:style w:type="paragraph" w:customStyle="1" w:styleId="Instruction">
    <w:name w:val="Instruction"/>
    <w:basedOn w:val="2c"/>
    <w:semiHidden/>
    <w:rsid w:val="00DD0E55"/>
    <w:pPr>
      <w:jc w:val="both"/>
    </w:pPr>
    <w:rPr>
      <w:lang w:val="x-none" w:eastAsia="x-none"/>
    </w:rPr>
  </w:style>
  <w:style w:type="paragraph" w:customStyle="1" w:styleId="affffff9">
    <w:name w:val="текст таблицы"/>
    <w:basedOn w:val="a5"/>
    <w:semiHidden/>
    <w:rsid w:val="00DD0E55"/>
    <w:pPr>
      <w:spacing w:before="120" w:after="0" w:line="240" w:lineRule="auto"/>
      <w:ind w:right="-102"/>
    </w:pPr>
    <w:rPr>
      <w:rFonts w:ascii="Times New Roman" w:eastAsia="Calibri" w:hAnsi="Times New Roman" w:cs="Times New Roman"/>
      <w:sz w:val="24"/>
      <w:szCs w:val="24"/>
      <w:lang w:eastAsia="ru-RU"/>
    </w:rPr>
  </w:style>
  <w:style w:type="paragraph" w:customStyle="1" w:styleId="1CharChar">
    <w:name w:val="1 Знак Char Знак Char Знак"/>
    <w:basedOn w:val="a5"/>
    <w:rsid w:val="00DD0E55"/>
    <w:pPr>
      <w:spacing w:before="0" w:after="160" w:line="240" w:lineRule="exact"/>
    </w:pPr>
    <w:rPr>
      <w:rFonts w:ascii="Times New Roman" w:eastAsia="Calibri" w:hAnsi="Times New Roman" w:cs="Times New Roman"/>
      <w:lang w:eastAsia="zh-CN"/>
    </w:rPr>
  </w:style>
  <w:style w:type="paragraph" w:customStyle="1" w:styleId="affffffa">
    <w:name w:val="Знак Знак Знак Знак Знак Знак"/>
    <w:basedOn w:val="a5"/>
    <w:rsid w:val="00DD0E55"/>
    <w:pPr>
      <w:spacing w:before="0" w:after="160" w:line="240" w:lineRule="exact"/>
    </w:pPr>
    <w:rPr>
      <w:rFonts w:ascii="Times New Roman" w:eastAsia="Calibri" w:hAnsi="Times New Roman" w:cs="Times New Roman"/>
      <w:lang w:eastAsia="zh-CN"/>
    </w:rPr>
  </w:style>
  <w:style w:type="paragraph" w:customStyle="1" w:styleId="ListParagraph1">
    <w:name w:val="List Paragraph1"/>
    <w:basedOn w:val="a5"/>
    <w:rsid w:val="00DD0E55"/>
    <w:pPr>
      <w:spacing w:before="0" w:after="0" w:line="240" w:lineRule="auto"/>
      <w:ind w:left="720"/>
      <w:contextualSpacing/>
    </w:pPr>
    <w:rPr>
      <w:rFonts w:ascii="Times New Roman" w:eastAsia="Calibri" w:hAnsi="Times New Roman" w:cs="Times New Roman"/>
      <w:sz w:val="24"/>
      <w:szCs w:val="28"/>
      <w:lang w:eastAsia="ru-RU"/>
    </w:rPr>
  </w:style>
  <w:style w:type="character" w:customStyle="1" w:styleId="DeltaViewInsertion">
    <w:name w:val="DeltaView Insertion"/>
    <w:rsid w:val="00DD0E55"/>
    <w:rPr>
      <w:color w:val="0000FF"/>
      <w:spacing w:val="0"/>
      <w:u w:val="double"/>
    </w:rPr>
  </w:style>
  <w:style w:type="paragraph" w:customStyle="1" w:styleId="NoSpacing1">
    <w:name w:val="No Spacing1"/>
    <w:rsid w:val="00DD0E55"/>
    <w:pPr>
      <w:spacing w:before="0" w:after="0" w:line="240" w:lineRule="auto"/>
    </w:pPr>
    <w:rPr>
      <w:rFonts w:ascii="Times New Roman" w:eastAsia="Calibri" w:hAnsi="Times New Roman" w:cs="Times New Roman"/>
      <w:sz w:val="24"/>
      <w:szCs w:val="24"/>
      <w:lang w:eastAsia="ru-RU"/>
    </w:rPr>
  </w:style>
  <w:style w:type="paragraph" w:customStyle="1" w:styleId="a2">
    <w:name w:val="Дефис"/>
    <w:basedOn w:val="ListParagraph1"/>
    <w:link w:val="affffffb"/>
    <w:rsid w:val="00DD0E55"/>
    <w:pPr>
      <w:numPr>
        <w:numId w:val="13"/>
      </w:numPr>
    </w:pPr>
    <w:rPr>
      <w:szCs w:val="24"/>
      <w:lang w:val="en-US" w:eastAsia="x-none"/>
    </w:rPr>
  </w:style>
  <w:style w:type="character" w:customStyle="1" w:styleId="affffffb">
    <w:name w:val="Дефис Знак"/>
    <w:link w:val="a2"/>
    <w:locked/>
    <w:rsid w:val="00DD0E55"/>
    <w:rPr>
      <w:rFonts w:ascii="Times New Roman" w:eastAsia="Calibri" w:hAnsi="Times New Roman" w:cs="Times New Roman"/>
      <w:sz w:val="24"/>
      <w:szCs w:val="24"/>
      <w:lang w:val="en-US" w:eastAsia="x-none"/>
    </w:rPr>
  </w:style>
  <w:style w:type="paragraph" w:customStyle="1" w:styleId="0">
    <w:name w:val="Стиль полужирный По центру После:  0 пт"/>
    <w:basedOn w:val="a5"/>
    <w:rsid w:val="00DD0E55"/>
    <w:pPr>
      <w:spacing w:before="0" w:after="0" w:line="240" w:lineRule="auto"/>
      <w:jc w:val="center"/>
    </w:pPr>
    <w:rPr>
      <w:rFonts w:ascii="Times New Roman" w:eastAsia="Calibri" w:hAnsi="Times New Roman" w:cs="Times New Roman"/>
      <w:bCs/>
      <w:sz w:val="28"/>
      <w:lang w:eastAsia="ru-RU"/>
    </w:rPr>
  </w:style>
  <w:style w:type="paragraph" w:customStyle="1" w:styleId="22">
    <w:name w:val="Стиль Заголовок 2"/>
    <w:aliases w:val="H2 + По ширине Слева:  032 см Первая строка:  ..."/>
    <w:basedOn w:val="23"/>
    <w:rsid w:val="00DD0E55"/>
    <w:pPr>
      <w:keepNext/>
      <w:numPr>
        <w:ilvl w:val="1"/>
        <w:numId w:val="4"/>
      </w:numPr>
      <w:pBdr>
        <w:top w:val="none" w:sz="0" w:space="0" w:color="auto"/>
        <w:left w:val="none" w:sz="0" w:space="0" w:color="auto"/>
        <w:bottom w:val="none" w:sz="0" w:space="0" w:color="auto"/>
        <w:right w:val="none" w:sz="0" w:space="0" w:color="auto"/>
      </w:pBdr>
      <w:shd w:val="clear" w:color="auto" w:fill="auto"/>
      <w:spacing w:before="0" w:after="60" w:line="240" w:lineRule="auto"/>
      <w:ind w:left="180" w:firstLine="0"/>
      <w:jc w:val="center"/>
    </w:pPr>
    <w:rPr>
      <w:rFonts w:ascii="Times New Roman" w:eastAsia="Calibri" w:hAnsi="Times New Roman" w:cs="Times New Roman"/>
      <w:b/>
      <w:bCs/>
      <w:caps w:val="0"/>
      <w:spacing w:val="0"/>
      <w:sz w:val="28"/>
      <w:szCs w:val="20"/>
      <w:lang w:eastAsia="x-none"/>
    </w:rPr>
  </w:style>
  <w:style w:type="paragraph" w:customStyle="1" w:styleId="ConsPlusTitle">
    <w:name w:val="ConsPlusTitle"/>
    <w:rsid w:val="00DD0E55"/>
    <w:pPr>
      <w:widowControl w:val="0"/>
      <w:autoSpaceDE w:val="0"/>
      <w:autoSpaceDN w:val="0"/>
      <w:adjustRightInd w:val="0"/>
      <w:spacing w:before="0" w:after="0" w:line="240" w:lineRule="auto"/>
    </w:pPr>
    <w:rPr>
      <w:rFonts w:ascii="Times New Roman" w:eastAsia="Calibri" w:hAnsi="Times New Roman" w:cs="Times New Roman"/>
      <w:b/>
      <w:bCs/>
      <w:sz w:val="24"/>
      <w:szCs w:val="24"/>
      <w:lang w:eastAsia="ru-RU"/>
    </w:rPr>
  </w:style>
  <w:style w:type="character" w:customStyle="1" w:styleId="4b">
    <w:name w:val="Знак Знак4"/>
    <w:rsid w:val="00DD0E55"/>
    <w:rPr>
      <w:sz w:val="24"/>
      <w:lang w:val="ru-RU" w:eastAsia="ru-RU"/>
    </w:rPr>
  </w:style>
  <w:style w:type="paragraph" w:customStyle="1" w:styleId="FR1">
    <w:name w:val="FR1"/>
    <w:rsid w:val="00DD0E55"/>
    <w:pPr>
      <w:widowControl w:val="0"/>
      <w:spacing w:before="0" w:after="0" w:line="300" w:lineRule="auto"/>
      <w:ind w:firstLine="500"/>
    </w:pPr>
    <w:rPr>
      <w:rFonts w:ascii="Arial" w:eastAsia="Calibri" w:hAnsi="Arial" w:cs="Times New Roman"/>
      <w:sz w:val="16"/>
      <w:szCs w:val="20"/>
      <w:lang w:eastAsia="ru-RU"/>
    </w:rPr>
  </w:style>
  <w:style w:type="character" w:customStyle="1" w:styleId="3f4">
    <w:name w:val="Знак Знак3"/>
    <w:rsid w:val="00DD0E55"/>
  </w:style>
  <w:style w:type="character" w:customStyle="1" w:styleId="2fc">
    <w:name w:val="Знак Знак2"/>
    <w:rsid w:val="00DD0E55"/>
    <w:rPr>
      <w:b/>
    </w:rPr>
  </w:style>
  <w:style w:type="character" w:customStyle="1" w:styleId="1ff7">
    <w:name w:val="Знак Знак1"/>
    <w:rsid w:val="00DD0E55"/>
    <w:rPr>
      <w:rFonts w:ascii="Tahoma" w:hAnsi="Tahoma"/>
      <w:sz w:val="16"/>
    </w:rPr>
  </w:style>
  <w:style w:type="paragraph" w:customStyle="1" w:styleId="1ff8">
    <w:name w:val="Стиль Заголовок 1 + не полужирный"/>
    <w:basedOn w:val="1"/>
    <w:rsid w:val="00DD0E55"/>
    <w:pPr>
      <w:keepNext/>
      <w:pBdr>
        <w:top w:val="none" w:sz="0" w:space="0" w:color="auto"/>
        <w:left w:val="none" w:sz="0" w:space="0" w:color="auto"/>
        <w:bottom w:val="none" w:sz="0" w:space="0" w:color="auto"/>
        <w:right w:val="none" w:sz="0" w:space="0" w:color="auto"/>
      </w:pBdr>
      <w:shd w:val="clear" w:color="auto" w:fill="auto"/>
      <w:spacing w:before="0" w:line="240" w:lineRule="auto"/>
      <w:jc w:val="center"/>
    </w:pPr>
    <w:rPr>
      <w:rFonts w:ascii="Times New Roman" w:eastAsia="Calibri" w:hAnsi="Times New Roman" w:cs="Arial"/>
      <w:b w:val="0"/>
      <w:bCs w:val="0"/>
      <w:caps w:val="0"/>
      <w:color w:val="auto"/>
      <w:spacing w:val="0"/>
      <w:kern w:val="32"/>
      <w:sz w:val="28"/>
      <w:szCs w:val="32"/>
      <w:lang w:eastAsia="ru-RU"/>
    </w:rPr>
  </w:style>
  <w:style w:type="character" w:customStyle="1" w:styleId="2fd">
    <w:name w:val="Основной текст (2)_"/>
    <w:link w:val="2fe"/>
    <w:locked/>
    <w:rsid w:val="00DD0E55"/>
    <w:rPr>
      <w:sz w:val="23"/>
      <w:shd w:val="clear" w:color="auto" w:fill="FFFFFF"/>
    </w:rPr>
  </w:style>
  <w:style w:type="paragraph" w:customStyle="1" w:styleId="2fe">
    <w:name w:val="Основной текст (2)"/>
    <w:basedOn w:val="a5"/>
    <w:link w:val="2fd"/>
    <w:rsid w:val="00DD0E55"/>
    <w:pPr>
      <w:shd w:val="clear" w:color="auto" w:fill="FFFFFF"/>
      <w:spacing w:before="0" w:after="300" w:line="240" w:lineRule="atLeast"/>
    </w:pPr>
    <w:rPr>
      <w:sz w:val="23"/>
      <w:szCs w:val="22"/>
      <w:shd w:val="clear" w:color="auto" w:fill="FFFFFF"/>
    </w:rPr>
  </w:style>
  <w:style w:type="character" w:customStyle="1" w:styleId="2311">
    <w:name w:val="Знак Знак231"/>
    <w:locked/>
    <w:rsid w:val="00DD0E55"/>
    <w:rPr>
      <w:sz w:val="24"/>
    </w:rPr>
  </w:style>
  <w:style w:type="character" w:customStyle="1" w:styleId="223">
    <w:name w:val="Знак Знак22"/>
    <w:locked/>
    <w:rsid w:val="00DD0E55"/>
    <w:rPr>
      <w:sz w:val="24"/>
    </w:rPr>
  </w:style>
  <w:style w:type="character" w:customStyle="1" w:styleId="200">
    <w:name w:val="Знак Знак20"/>
    <w:locked/>
    <w:rsid w:val="00DD0E55"/>
    <w:rPr>
      <w:rFonts w:ascii="Tahoma" w:hAnsi="Tahoma"/>
      <w:sz w:val="16"/>
    </w:rPr>
  </w:style>
  <w:style w:type="character" w:customStyle="1" w:styleId="190">
    <w:name w:val="Знак Знак19"/>
    <w:locked/>
    <w:rsid w:val="00DD0E55"/>
    <w:rPr>
      <w:i/>
      <w:sz w:val="24"/>
    </w:rPr>
  </w:style>
  <w:style w:type="character" w:customStyle="1" w:styleId="181">
    <w:name w:val="Знак Знак18"/>
    <w:locked/>
    <w:rsid w:val="00DD0E55"/>
    <w:rPr>
      <w:rFonts w:ascii="Courier New" w:hAnsi="Courier New"/>
    </w:rPr>
  </w:style>
  <w:style w:type="character" w:customStyle="1" w:styleId="1710">
    <w:name w:val="Знак Знак171"/>
    <w:locked/>
    <w:rsid w:val="00DD0E55"/>
    <w:rPr>
      <w:rFonts w:ascii="Cambria" w:hAnsi="Cambria"/>
      <w:b/>
      <w:kern w:val="28"/>
      <w:sz w:val="32"/>
    </w:rPr>
  </w:style>
  <w:style w:type="character" w:customStyle="1" w:styleId="161">
    <w:name w:val="Знак Знак16"/>
    <w:locked/>
    <w:rsid w:val="00DD0E55"/>
    <w:rPr>
      <w:sz w:val="24"/>
    </w:rPr>
  </w:style>
  <w:style w:type="character" w:customStyle="1" w:styleId="152">
    <w:name w:val="Знак Знак15"/>
    <w:locked/>
    <w:rsid w:val="00DD0E55"/>
    <w:rPr>
      <w:sz w:val="24"/>
    </w:rPr>
  </w:style>
  <w:style w:type="character" w:customStyle="1" w:styleId="143">
    <w:name w:val="Знак Знак14"/>
    <w:locked/>
    <w:rsid w:val="00DD0E55"/>
    <w:rPr>
      <w:rFonts w:ascii="Arial" w:hAnsi="Arial"/>
      <w:sz w:val="24"/>
      <w:shd w:val="pct20" w:color="auto" w:fill="auto"/>
    </w:rPr>
  </w:style>
  <w:style w:type="character" w:customStyle="1" w:styleId="132">
    <w:name w:val="Знак Знак13"/>
    <w:locked/>
    <w:rsid w:val="00DD0E55"/>
    <w:rPr>
      <w:sz w:val="24"/>
    </w:rPr>
  </w:style>
  <w:style w:type="character" w:customStyle="1" w:styleId="122">
    <w:name w:val="Знак Знак12"/>
    <w:locked/>
    <w:rsid w:val="00DD0E55"/>
    <w:rPr>
      <w:sz w:val="24"/>
    </w:rPr>
  </w:style>
  <w:style w:type="character" w:customStyle="1" w:styleId="1112">
    <w:name w:val="Знак Знак111"/>
    <w:locked/>
    <w:rsid w:val="00DD0E55"/>
    <w:rPr>
      <w:sz w:val="24"/>
    </w:rPr>
  </w:style>
  <w:style w:type="character" w:customStyle="1" w:styleId="102">
    <w:name w:val="Знак Знак10"/>
    <w:locked/>
    <w:rsid w:val="00DD0E55"/>
    <w:rPr>
      <w:sz w:val="24"/>
    </w:rPr>
  </w:style>
  <w:style w:type="character" w:customStyle="1" w:styleId="910">
    <w:name w:val="Знак Знак91"/>
    <w:locked/>
    <w:rsid w:val="00DD0E55"/>
    <w:rPr>
      <w:rFonts w:ascii="Courier New" w:hAnsi="Courier New"/>
    </w:rPr>
  </w:style>
  <w:style w:type="character" w:customStyle="1" w:styleId="84">
    <w:name w:val="Знак Знак8"/>
    <w:locked/>
    <w:rsid w:val="00DD0E55"/>
    <w:rPr>
      <w:sz w:val="24"/>
    </w:rPr>
  </w:style>
  <w:style w:type="character" w:customStyle="1" w:styleId="74">
    <w:name w:val="Знак Знак7"/>
    <w:locked/>
    <w:rsid w:val="00DD0E55"/>
  </w:style>
  <w:style w:type="character" w:customStyle="1" w:styleId="64">
    <w:name w:val="Знак Знак6"/>
    <w:locked/>
    <w:rsid w:val="00DD0E55"/>
    <w:rPr>
      <w:b/>
    </w:rPr>
  </w:style>
  <w:style w:type="character" w:customStyle="1" w:styleId="216">
    <w:name w:val="Знак21 Знак Знак"/>
    <w:locked/>
    <w:rsid w:val="00DD0E55"/>
    <w:rPr>
      <w:sz w:val="24"/>
    </w:rPr>
  </w:style>
  <w:style w:type="character" w:customStyle="1" w:styleId="514">
    <w:name w:val="Знак Знак51"/>
    <w:locked/>
    <w:rsid w:val="00DD0E55"/>
  </w:style>
  <w:style w:type="character" w:customStyle="1" w:styleId="300">
    <w:name w:val="Знак Знак30"/>
    <w:locked/>
    <w:rsid w:val="00DD0E55"/>
    <w:rPr>
      <w:rFonts w:ascii="Tahoma" w:hAnsi="Tahoma"/>
      <w:sz w:val="16"/>
    </w:rPr>
  </w:style>
  <w:style w:type="paragraph" w:customStyle="1" w:styleId="1ff9">
    <w:name w:val="Без интервала1"/>
    <w:rsid w:val="00DD0E55"/>
    <w:pPr>
      <w:spacing w:before="0" w:after="0" w:line="240" w:lineRule="auto"/>
    </w:pPr>
    <w:rPr>
      <w:rFonts w:ascii="Times New Roman" w:eastAsia="Calibri" w:hAnsi="Times New Roman" w:cs="Times New Roman"/>
      <w:sz w:val="24"/>
      <w:szCs w:val="24"/>
      <w:lang w:eastAsia="ru-RU"/>
    </w:rPr>
  </w:style>
  <w:style w:type="character" w:customStyle="1" w:styleId="241">
    <w:name w:val="Знак Знак241"/>
    <w:rsid w:val="00DD0E55"/>
    <w:rPr>
      <w:b/>
      <w:sz w:val="28"/>
      <w:lang w:val="ru-RU" w:eastAsia="ru-RU"/>
    </w:rPr>
  </w:style>
  <w:style w:type="character" w:customStyle="1" w:styleId="414">
    <w:name w:val="Знак Знак41"/>
    <w:rsid w:val="00DD0E55"/>
    <w:rPr>
      <w:sz w:val="24"/>
      <w:lang w:val="ru-RU" w:eastAsia="ru-RU"/>
    </w:rPr>
  </w:style>
  <w:style w:type="character" w:customStyle="1" w:styleId="316">
    <w:name w:val="Знак Знак31"/>
    <w:rsid w:val="00DD0E55"/>
  </w:style>
  <w:style w:type="character" w:customStyle="1" w:styleId="2100">
    <w:name w:val="Знак Знак210"/>
    <w:rsid w:val="00DD0E55"/>
    <w:rPr>
      <w:b/>
    </w:rPr>
  </w:style>
  <w:style w:type="character" w:customStyle="1" w:styleId="1100">
    <w:name w:val="Знак Знак110"/>
    <w:rsid w:val="00DD0E55"/>
    <w:rPr>
      <w:rFonts w:ascii="Tahoma" w:hAnsi="Tahoma"/>
      <w:sz w:val="16"/>
    </w:rPr>
  </w:style>
  <w:style w:type="character" w:customStyle="1" w:styleId="217">
    <w:name w:val="Знак Знак21"/>
    <w:rsid w:val="00DD0E55"/>
    <w:rPr>
      <w:noProof/>
      <w:sz w:val="24"/>
      <w:lang w:val="ru-RU" w:eastAsia="ru-RU"/>
    </w:rPr>
  </w:style>
  <w:style w:type="paragraph" w:customStyle="1" w:styleId="Heading">
    <w:name w:val="Heading"/>
    <w:rsid w:val="00DD0E55"/>
    <w:pPr>
      <w:suppressAutoHyphens/>
      <w:autoSpaceDE w:val="0"/>
      <w:spacing w:before="0" w:after="0" w:line="240" w:lineRule="auto"/>
    </w:pPr>
    <w:rPr>
      <w:rFonts w:ascii="Arial" w:eastAsia="Times New Roman" w:hAnsi="Arial" w:cs="Arial"/>
      <w:b/>
      <w:bCs/>
      <w:kern w:val="1"/>
      <w:lang w:eastAsia="ar-SA"/>
    </w:rPr>
  </w:style>
  <w:style w:type="character" w:customStyle="1" w:styleId="affffffc">
    <w:name w:val="Гипертекстовая ссылка"/>
    <w:uiPriority w:val="99"/>
    <w:rsid w:val="00DD0E55"/>
    <w:rPr>
      <w:color w:val="008000"/>
      <w:u w:val="single"/>
    </w:rPr>
  </w:style>
  <w:style w:type="paragraph" w:customStyle="1" w:styleId="2ff">
    <w:name w:val="Знак Знак Знак2"/>
    <w:basedOn w:val="a5"/>
    <w:rsid w:val="00DD0E55"/>
    <w:pPr>
      <w:spacing w:before="100" w:beforeAutospacing="1" w:after="100" w:afterAutospacing="1" w:line="240" w:lineRule="auto"/>
    </w:pPr>
    <w:rPr>
      <w:rFonts w:ascii="Tahoma" w:eastAsia="Calibri" w:hAnsi="Tahoma" w:cs="Times New Roman"/>
      <w:lang w:val="en-US"/>
    </w:rPr>
  </w:style>
  <w:style w:type="paragraph" w:customStyle="1" w:styleId="1ffa">
    <w:name w:val="Рецензия1"/>
    <w:hidden/>
    <w:semiHidden/>
    <w:rsid w:val="00DD0E55"/>
    <w:pPr>
      <w:spacing w:before="0" w:after="0" w:line="240" w:lineRule="auto"/>
    </w:pPr>
    <w:rPr>
      <w:rFonts w:ascii="Times New Roman" w:eastAsia="Calibri" w:hAnsi="Times New Roman" w:cs="Times New Roman"/>
      <w:sz w:val="24"/>
      <w:szCs w:val="24"/>
      <w:lang w:eastAsia="ru-RU"/>
    </w:rPr>
  </w:style>
  <w:style w:type="paragraph" w:customStyle="1" w:styleId="affffffd">
    <w:name w:val="Готовый"/>
    <w:basedOn w:val="a5"/>
    <w:rsid w:val="00DD0E5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line="240" w:lineRule="auto"/>
    </w:pPr>
    <w:rPr>
      <w:rFonts w:ascii="Courier New" w:eastAsia="Calibri" w:hAnsi="Courier New" w:cs="Times New Roman"/>
      <w:lang w:eastAsia="ru-RU"/>
    </w:rPr>
  </w:style>
  <w:style w:type="paragraph" w:customStyle="1" w:styleId="Style2">
    <w:name w:val="Style2"/>
    <w:basedOn w:val="a5"/>
    <w:rsid w:val="00DD0E55"/>
    <w:pPr>
      <w:widowControl w:val="0"/>
      <w:autoSpaceDE w:val="0"/>
      <w:autoSpaceDN w:val="0"/>
      <w:adjustRightInd w:val="0"/>
      <w:spacing w:before="0" w:after="0" w:line="240" w:lineRule="auto"/>
    </w:pPr>
    <w:rPr>
      <w:rFonts w:ascii="Times New Roman" w:eastAsia="Calibri" w:hAnsi="Times New Roman" w:cs="Times New Roman"/>
      <w:sz w:val="24"/>
      <w:szCs w:val="24"/>
      <w:lang w:eastAsia="ru-RU"/>
    </w:rPr>
  </w:style>
  <w:style w:type="character" w:customStyle="1" w:styleId="FontStyle14">
    <w:name w:val="Font Style14"/>
    <w:rsid w:val="00DD0E55"/>
    <w:rPr>
      <w:rFonts w:ascii="Times New Roman" w:hAnsi="Times New Roman"/>
      <w:b/>
      <w:sz w:val="20"/>
    </w:rPr>
  </w:style>
  <w:style w:type="paragraph" w:customStyle="1" w:styleId="1TimesNewRoman">
    <w:name w:val="Стиль Заголовок 1 + Times New Roman"/>
    <w:basedOn w:val="1"/>
    <w:rsid w:val="00DD0E55"/>
    <w:pPr>
      <w:keepNext/>
      <w:pBdr>
        <w:top w:val="none" w:sz="0" w:space="0" w:color="auto"/>
        <w:left w:val="none" w:sz="0" w:space="0" w:color="auto"/>
        <w:bottom w:val="none" w:sz="0" w:space="0" w:color="auto"/>
        <w:right w:val="none" w:sz="0" w:space="0" w:color="auto"/>
      </w:pBdr>
      <w:shd w:val="clear" w:color="auto" w:fill="auto"/>
      <w:spacing w:before="240" w:line="240" w:lineRule="auto"/>
    </w:pPr>
    <w:rPr>
      <w:rFonts w:ascii="Times New Roman" w:eastAsia="Calibri" w:hAnsi="Times New Roman" w:cs="Arial"/>
      <w:caps w:val="0"/>
      <w:color w:val="auto"/>
      <w:spacing w:val="0"/>
      <w:kern w:val="32"/>
      <w:sz w:val="32"/>
      <w:szCs w:val="32"/>
      <w:lang w:eastAsia="ru-RU"/>
    </w:rPr>
  </w:style>
  <w:style w:type="paragraph" w:customStyle="1" w:styleId="Body1">
    <w:name w:val="Body 1"/>
    <w:rsid w:val="00DD0E55"/>
    <w:pPr>
      <w:spacing w:before="0" w:after="0" w:line="240" w:lineRule="auto"/>
    </w:pPr>
    <w:rPr>
      <w:rFonts w:ascii="Helvetica" w:eastAsia="Arial Unicode MS" w:hAnsi="Helvetica" w:cs="Times New Roman"/>
      <w:color w:val="000000"/>
      <w:sz w:val="24"/>
      <w:szCs w:val="20"/>
      <w:lang w:eastAsia="ru-RU"/>
    </w:rPr>
  </w:style>
  <w:style w:type="numbering" w:customStyle="1" w:styleId="162">
    <w:name w:val="Нет списка16"/>
    <w:next w:val="a8"/>
    <w:uiPriority w:val="99"/>
    <w:semiHidden/>
    <w:unhideWhenUsed/>
    <w:rsid w:val="008D16AC"/>
  </w:style>
  <w:style w:type="numbering" w:customStyle="1" w:styleId="172">
    <w:name w:val="Нет списка17"/>
    <w:next w:val="a8"/>
    <w:semiHidden/>
    <w:rsid w:val="008D16AC"/>
  </w:style>
  <w:style w:type="table" w:customStyle="1" w:styleId="191">
    <w:name w:val="Сетка таблицы19"/>
    <w:basedOn w:val="a7"/>
    <w:next w:val="afd"/>
    <w:rsid w:val="008D16AC"/>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8"/>
    <w:uiPriority w:val="99"/>
    <w:semiHidden/>
    <w:unhideWhenUsed/>
    <w:rsid w:val="008420F4"/>
  </w:style>
  <w:style w:type="character" w:customStyle="1" w:styleId="TimesNewRoman">
    <w:name w:val="Основной текст + Times New Roman"/>
    <w:aliases w:val="Не курсив,Интервал 0 pt,10"/>
    <w:basedOn w:val="affff7"/>
    <w:rsid w:val="008420F4"/>
    <w:rPr>
      <w:rFonts w:ascii="Times New Roman" w:eastAsia="Times New Roman" w:hAnsi="Times New Roman" w:cs="Times New Roman"/>
      <w:i/>
      <w:iCs/>
      <w:color w:val="000000"/>
      <w:spacing w:val="0"/>
      <w:w w:val="100"/>
      <w:position w:val="0"/>
      <w:shd w:val="clear" w:color="auto" w:fill="FFFFFF"/>
      <w:lang w:val="ru-RU" w:eastAsia="ru-RU" w:bidi="ru-RU"/>
    </w:rPr>
  </w:style>
  <w:style w:type="character" w:customStyle="1" w:styleId="CourierNew">
    <w:name w:val="Основной текст + Courier New"/>
    <w:aliases w:val="9,5 pt,Основной текст + 6"/>
    <w:basedOn w:val="affff7"/>
    <w:rsid w:val="008420F4"/>
    <w:rPr>
      <w:rFonts w:ascii="Century Gothic" w:eastAsia="Century Gothic" w:hAnsi="Century Gothic" w:cs="Century Gothic"/>
      <w:b w:val="0"/>
      <w:bCs w:val="0"/>
      <w:i/>
      <w:iCs/>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FranklinGothicHeavy">
    <w:name w:val="Основной текст + Franklin Gothic Heavy"/>
    <w:aliases w:val="6 pt"/>
    <w:basedOn w:val="affff7"/>
    <w:rsid w:val="008420F4"/>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eastAsia="ru-RU" w:bidi="ru-RU"/>
    </w:rPr>
  </w:style>
  <w:style w:type="character" w:customStyle="1" w:styleId="BookAntiqua">
    <w:name w:val="Основной текст + Book Antiqua"/>
    <w:aliases w:val="7 pt,Интервал 1 pt"/>
    <w:basedOn w:val="affff7"/>
    <w:rsid w:val="008420F4"/>
    <w:rPr>
      <w:rFonts w:ascii="Book Antiqua" w:eastAsia="Book Antiqua" w:hAnsi="Book Antiqua" w:cs="Book Antiqua"/>
      <w:b w:val="0"/>
      <w:bCs w:val="0"/>
      <w:i w:val="0"/>
      <w:iCs w:val="0"/>
      <w:smallCaps w:val="0"/>
      <w:strike w:val="0"/>
      <w:dstrike w:val="0"/>
      <w:color w:val="000000"/>
      <w:spacing w:val="20"/>
      <w:w w:val="100"/>
      <w:position w:val="0"/>
      <w:sz w:val="14"/>
      <w:szCs w:val="14"/>
      <w:u w:val="none"/>
      <w:effect w:val="none"/>
      <w:shd w:val="clear" w:color="auto" w:fill="FFFFFF"/>
      <w:lang w:val="ru-RU" w:eastAsia="ru-RU" w:bidi="ru-RU"/>
    </w:rPr>
  </w:style>
  <w:style w:type="table" w:customStyle="1" w:styleId="201">
    <w:name w:val="Сетка таблицы20"/>
    <w:basedOn w:val="a7"/>
    <w:next w:val="afd"/>
    <w:uiPriority w:val="59"/>
    <w:rsid w:val="008420F4"/>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c">
    <w:name w:val="Обычный4"/>
    <w:rsid w:val="00D24DAE"/>
    <w:pPr>
      <w:widowControl w:val="0"/>
      <w:suppressAutoHyphens/>
      <w:overflowPunct w:val="0"/>
      <w:autoSpaceDE w:val="0"/>
      <w:spacing w:before="0" w:after="0" w:line="240" w:lineRule="auto"/>
    </w:pPr>
    <w:rPr>
      <w:rFonts w:ascii="Times New Roman" w:eastAsia="Times New Roman" w:hAnsi="Times New Roman" w:cs="Times New Roman"/>
      <w:sz w:val="20"/>
      <w:szCs w:val="20"/>
      <w:lang w:eastAsia="ar-SA"/>
    </w:rPr>
  </w:style>
  <w:style w:type="character" w:customStyle="1" w:styleId="mw-headline">
    <w:name w:val="mw-headline"/>
    <w:basedOn w:val="a6"/>
    <w:rsid w:val="00D24DAE"/>
  </w:style>
  <w:style w:type="character" w:customStyle="1" w:styleId="1ffb">
    <w:name w:val="Основной шрифт абзаца1"/>
    <w:rsid w:val="00D24DAE"/>
  </w:style>
  <w:style w:type="paragraph" w:customStyle="1" w:styleId="320">
    <w:name w:val="Основной текст с отступом 32"/>
    <w:basedOn w:val="a5"/>
    <w:rsid w:val="00D24DAE"/>
    <w:pPr>
      <w:widowControl w:val="0"/>
      <w:suppressAutoHyphens/>
      <w:spacing w:before="0" w:after="120" w:line="100" w:lineRule="atLeast"/>
      <w:ind w:left="283"/>
      <w:textAlignment w:val="baseline"/>
    </w:pPr>
    <w:rPr>
      <w:rFonts w:ascii="Times New Roman" w:eastAsia="Arial Unicode MS" w:hAnsi="Times New Roman" w:cs="Tahoma"/>
      <w:kern w:val="1"/>
      <w:sz w:val="16"/>
      <w:szCs w:val="16"/>
      <w:lang w:eastAsia="ru-RU" w:bidi="ru-RU"/>
    </w:rPr>
  </w:style>
  <w:style w:type="character" w:customStyle="1" w:styleId="copy">
    <w:name w:val="copy"/>
    <w:basedOn w:val="a6"/>
    <w:rsid w:val="00D24DAE"/>
  </w:style>
  <w:style w:type="paragraph" w:customStyle="1" w:styleId="Style20">
    <w:name w:val="Style 2"/>
    <w:uiPriority w:val="99"/>
    <w:rsid w:val="00D24DAE"/>
    <w:pPr>
      <w:widowControl w:val="0"/>
      <w:autoSpaceDE w:val="0"/>
      <w:autoSpaceDN w:val="0"/>
      <w:adjustRightInd w:val="0"/>
      <w:spacing w:before="0" w:after="0" w:line="240" w:lineRule="auto"/>
    </w:pPr>
    <w:rPr>
      <w:rFonts w:ascii="Times New Roman" w:eastAsia="Times New Roman" w:hAnsi="Times New Roman" w:cs="Times New Roman"/>
      <w:sz w:val="20"/>
      <w:szCs w:val="20"/>
      <w:lang w:val="en-US" w:eastAsia="ru-RU"/>
    </w:rPr>
  </w:style>
  <w:style w:type="paragraph" w:customStyle="1" w:styleId="Style11">
    <w:name w:val="Style 1"/>
    <w:uiPriority w:val="99"/>
    <w:rsid w:val="00D24DAE"/>
    <w:pPr>
      <w:widowControl w:val="0"/>
      <w:autoSpaceDE w:val="0"/>
      <w:autoSpaceDN w:val="0"/>
      <w:spacing w:before="0" w:after="0" w:line="304" w:lineRule="auto"/>
    </w:pPr>
    <w:rPr>
      <w:rFonts w:ascii="Arial" w:eastAsia="Times New Roman" w:hAnsi="Arial" w:cs="Arial"/>
      <w:lang w:val="en-US" w:eastAsia="ru-RU"/>
    </w:rPr>
  </w:style>
  <w:style w:type="character" w:customStyle="1" w:styleId="CharacterStyle1">
    <w:name w:val="Character Style 1"/>
    <w:uiPriority w:val="99"/>
    <w:rsid w:val="00D24DAE"/>
    <w:rPr>
      <w:rFonts w:ascii="Arial" w:hAnsi="Arial" w:cs="Arial"/>
      <w:sz w:val="22"/>
      <w:szCs w:val="22"/>
    </w:rPr>
  </w:style>
  <w:style w:type="paragraph" w:customStyle="1" w:styleId="144">
    <w:name w:val="НИР14"/>
    <w:basedOn w:val="a5"/>
    <w:rsid w:val="00D24DAE"/>
    <w:pPr>
      <w:spacing w:before="0" w:after="0" w:line="360" w:lineRule="auto"/>
      <w:ind w:firstLine="540"/>
      <w:jc w:val="both"/>
    </w:pPr>
    <w:rPr>
      <w:rFonts w:ascii="Times New Roman" w:eastAsia="Times New Roman" w:hAnsi="Times New Roman" w:cs="Times New Roman"/>
      <w:sz w:val="28"/>
      <w:szCs w:val="28"/>
      <w:lang w:eastAsia="ru-RU"/>
    </w:rPr>
  </w:style>
  <w:style w:type="paragraph" w:customStyle="1" w:styleId="affffffe">
    <w:name w:val="таблотс"/>
    <w:basedOn w:val="afffd"/>
    <w:rsid w:val="00D24DAE"/>
    <w:pPr>
      <w:spacing w:before="60" w:after="40"/>
      <w:ind w:left="113"/>
      <w:jc w:val="left"/>
    </w:pPr>
    <w:rPr>
      <w:rFonts w:ascii="Arial" w:hAnsi="Arial"/>
      <w:sz w:val="22"/>
    </w:rPr>
  </w:style>
  <w:style w:type="paragraph" w:customStyle="1" w:styleId="Default">
    <w:name w:val="Default"/>
    <w:rsid w:val="00D24DAE"/>
    <w:pPr>
      <w:autoSpaceDE w:val="0"/>
      <w:autoSpaceDN w:val="0"/>
      <w:adjustRightInd w:val="0"/>
      <w:spacing w:before="0" w:after="0" w:line="240" w:lineRule="auto"/>
    </w:pPr>
    <w:rPr>
      <w:rFonts w:ascii="Times New Roman" w:hAnsi="Times New Roman" w:cs="Times New Roman"/>
      <w:color w:val="000000"/>
      <w:sz w:val="24"/>
      <w:szCs w:val="24"/>
    </w:rPr>
  </w:style>
  <w:style w:type="character" w:customStyle="1" w:styleId="kobl-text-content1">
    <w:name w:val="kobl-text-content1"/>
    <w:basedOn w:val="a6"/>
    <w:rsid w:val="00D24DAE"/>
    <w:rPr>
      <w:rFonts w:ascii="Tahoma" w:hAnsi="Tahoma" w:cs="Tahoma" w:hint="default"/>
      <w:sz w:val="26"/>
      <w:szCs w:val="26"/>
    </w:rPr>
  </w:style>
  <w:style w:type="paragraph" w:customStyle="1" w:styleId="1113">
    <w:name w:val="111"/>
    <w:basedOn w:val="aff0"/>
    <w:rsid w:val="00D24DAE"/>
    <w:pPr>
      <w:ind w:firstLine="720"/>
      <w:jc w:val="both"/>
    </w:pPr>
    <w:rPr>
      <w:rFonts w:ascii="Times New Roman" w:eastAsia="Times New Roman" w:hAnsi="Times New Roman" w:cs="Times New Roman"/>
      <w:sz w:val="28"/>
      <w:szCs w:val="28"/>
      <w:lang w:eastAsia="ru-RU"/>
    </w:rPr>
  </w:style>
  <w:style w:type="paragraph" w:customStyle="1" w:styleId="xl48">
    <w:name w:val="xl48"/>
    <w:basedOn w:val="a5"/>
    <w:rsid w:val="00D24D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CharChar">
    <w:name w:val="Char Знак Знак Char Знак Знак Знак Знак Знак Знак Знак Знак Знак Знак Знак Знак Знак Знак Знак Знак"/>
    <w:basedOn w:val="a5"/>
    <w:rsid w:val="00D24DAE"/>
    <w:pPr>
      <w:spacing w:before="0" w:after="0" w:line="240" w:lineRule="auto"/>
    </w:pPr>
    <w:rPr>
      <w:rFonts w:ascii="Verdana" w:eastAsia="Times New Roman" w:hAnsi="Verdana" w:cs="Verdana"/>
      <w:lang w:val="en-US"/>
    </w:rPr>
  </w:style>
  <w:style w:type="paragraph" w:customStyle="1" w:styleId="3f5">
    <w:name w:val="Абзац списка3"/>
    <w:basedOn w:val="a5"/>
    <w:rsid w:val="00D24DAE"/>
    <w:pPr>
      <w:spacing w:before="0"/>
      <w:ind w:left="720"/>
    </w:pPr>
    <w:rPr>
      <w:rFonts w:ascii="Calibri" w:eastAsia="Times New Roman" w:hAnsi="Calibri" w:cs="Times New Roman"/>
      <w:sz w:val="22"/>
      <w:szCs w:val="22"/>
    </w:rPr>
  </w:style>
  <w:style w:type="table" w:customStyle="1" w:styleId="1120">
    <w:name w:val="Сетка таблицы112"/>
    <w:basedOn w:val="a7"/>
    <w:next w:val="afd"/>
    <w:uiPriority w:val="59"/>
    <w:rsid w:val="00D24DAE"/>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7"/>
    <w:next w:val="afd"/>
    <w:uiPriority w:val="59"/>
    <w:rsid w:val="00D24DAE"/>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Нет списка24"/>
    <w:next w:val="a8"/>
    <w:semiHidden/>
    <w:rsid w:val="00D24DAE"/>
  </w:style>
  <w:style w:type="table" w:customStyle="1" w:styleId="321">
    <w:name w:val="Сетка таблицы32"/>
    <w:basedOn w:val="a7"/>
    <w:next w:val="afd"/>
    <w:rsid w:val="00D24DAE"/>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d"/>
    <w:rsid w:val="00D24DAE"/>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тиль таблицы12"/>
    <w:basedOn w:val="a7"/>
    <w:rsid w:val="00D24DAE"/>
    <w:pPr>
      <w:spacing w:before="0" w:after="0" w:line="240" w:lineRule="auto"/>
    </w:pPr>
    <w:rPr>
      <w:rFonts w:ascii="Times New Roman" w:eastAsia="Times New Roman" w:hAnsi="Times New Roman" w:cs="Times New Roman"/>
      <w:sz w:val="20"/>
      <w:szCs w:val="20"/>
      <w:lang w:eastAsia="ru-RU"/>
    </w:rPr>
    <w:tblPr/>
  </w:style>
  <w:style w:type="numbering" w:customStyle="1" w:styleId="1121">
    <w:name w:val="Нет списка112"/>
    <w:next w:val="a8"/>
    <w:semiHidden/>
    <w:rsid w:val="00D24DAE"/>
  </w:style>
  <w:style w:type="numbering" w:customStyle="1" w:styleId="322">
    <w:name w:val="Нет списка32"/>
    <w:next w:val="a8"/>
    <w:uiPriority w:val="99"/>
    <w:semiHidden/>
    <w:unhideWhenUsed/>
    <w:rsid w:val="00D24DAE"/>
  </w:style>
  <w:style w:type="table" w:customStyle="1" w:styleId="620">
    <w:name w:val="Сетка таблицы62"/>
    <w:basedOn w:val="a7"/>
    <w:next w:val="afd"/>
    <w:rsid w:val="00D24DA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Нет списка122"/>
    <w:next w:val="a8"/>
    <w:semiHidden/>
    <w:rsid w:val="00D24DAE"/>
  </w:style>
  <w:style w:type="numbering" w:customStyle="1" w:styleId="2120">
    <w:name w:val="Нет списка212"/>
    <w:next w:val="a8"/>
    <w:semiHidden/>
    <w:rsid w:val="00D24DAE"/>
  </w:style>
  <w:style w:type="table" w:customStyle="1" w:styleId="4120">
    <w:name w:val="Сетка таблицы412"/>
    <w:basedOn w:val="a7"/>
    <w:next w:val="afd"/>
    <w:rsid w:val="00D24DA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d"/>
    <w:rsid w:val="00D24DA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8"/>
    <w:uiPriority w:val="99"/>
    <w:semiHidden/>
    <w:unhideWhenUsed/>
    <w:rsid w:val="00D24DAE"/>
  </w:style>
  <w:style w:type="table" w:customStyle="1" w:styleId="820">
    <w:name w:val="Сетка таблицы82"/>
    <w:basedOn w:val="a7"/>
    <w:next w:val="afd"/>
    <w:rsid w:val="00D24DA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Нет списка132"/>
    <w:next w:val="a8"/>
    <w:semiHidden/>
    <w:rsid w:val="00D24DAE"/>
  </w:style>
  <w:style w:type="numbering" w:customStyle="1" w:styleId="2220">
    <w:name w:val="Нет списка222"/>
    <w:next w:val="a8"/>
    <w:semiHidden/>
    <w:rsid w:val="00D24DAE"/>
  </w:style>
  <w:style w:type="table" w:customStyle="1" w:styleId="911">
    <w:name w:val="Сетка таблицы91"/>
    <w:basedOn w:val="a7"/>
    <w:next w:val="afd"/>
    <w:rsid w:val="00D24DAE"/>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
    <w:name w:val="Символ сноски"/>
    <w:basedOn w:val="a6"/>
    <w:rsid w:val="00D24DAE"/>
    <w:rPr>
      <w:vertAlign w:val="superscript"/>
    </w:rPr>
  </w:style>
  <w:style w:type="numbering" w:customStyle="1" w:styleId="192">
    <w:name w:val="Нет списка19"/>
    <w:next w:val="a8"/>
    <w:uiPriority w:val="99"/>
    <w:semiHidden/>
    <w:unhideWhenUsed/>
    <w:rsid w:val="0023580E"/>
  </w:style>
  <w:style w:type="paragraph" w:customStyle="1" w:styleId="xl115">
    <w:name w:val="xl115"/>
    <w:basedOn w:val="a5"/>
    <w:rsid w:val="00211066"/>
    <w:pPr>
      <w:pBdr>
        <w:top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16">
    <w:name w:val="xl116"/>
    <w:basedOn w:val="a5"/>
    <w:rsid w:val="00211066"/>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7">
    <w:name w:val="xl117"/>
    <w:basedOn w:val="a5"/>
    <w:rsid w:val="0021106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top"/>
    </w:pPr>
    <w:rPr>
      <w:rFonts w:ascii="Times New Roman" w:eastAsia="Times New Roman" w:hAnsi="Times New Roman" w:cs="Times New Roman"/>
      <w:sz w:val="24"/>
      <w:szCs w:val="24"/>
      <w:lang w:eastAsia="ru-RU"/>
    </w:rPr>
  </w:style>
  <w:style w:type="paragraph" w:customStyle="1" w:styleId="xl118">
    <w:name w:val="xl118"/>
    <w:basedOn w:val="a5"/>
    <w:rsid w:val="0021106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5"/>
    <w:rsid w:val="0021106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5"/>
    <w:rsid w:val="0021106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Times New Roman"/>
      <w:b/>
      <w:bCs/>
      <w:color w:val="FF0000"/>
      <w:sz w:val="24"/>
      <w:szCs w:val="24"/>
      <w:lang w:eastAsia="ru-RU"/>
    </w:rPr>
  </w:style>
  <w:style w:type="paragraph" w:customStyle="1" w:styleId="xl121">
    <w:name w:val="xl121"/>
    <w:basedOn w:val="a5"/>
    <w:rsid w:val="00211066"/>
    <w:pPr>
      <w:pBdr>
        <w:top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Times New Roman"/>
      <w:b/>
      <w:bCs/>
      <w:color w:val="FF0000"/>
      <w:sz w:val="24"/>
      <w:szCs w:val="24"/>
      <w:lang w:eastAsia="ru-RU"/>
    </w:rPr>
  </w:style>
  <w:style w:type="paragraph" w:customStyle="1" w:styleId="xl122">
    <w:name w:val="xl122"/>
    <w:basedOn w:val="a5"/>
    <w:rsid w:val="0021106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color w:val="FF0000"/>
      <w:sz w:val="24"/>
      <w:szCs w:val="24"/>
      <w:lang w:eastAsia="ru-RU"/>
    </w:rPr>
  </w:style>
  <w:style w:type="paragraph" w:customStyle="1" w:styleId="xl123">
    <w:name w:val="xl123"/>
    <w:basedOn w:val="a5"/>
    <w:rsid w:val="0021106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2111">
    <w:name w:val="Знак211"/>
    <w:basedOn w:val="a5"/>
    <w:next w:val="aff5"/>
    <w:unhideWhenUsed/>
    <w:rsid w:val="008675B4"/>
    <w:pPr>
      <w:spacing w:before="0" w:after="0" w:line="240" w:lineRule="auto"/>
    </w:pPr>
    <w:rPr>
      <w:rFonts w:eastAsia="Calibri"/>
    </w:rPr>
  </w:style>
  <w:style w:type="paragraph" w:styleId="afffffff0">
    <w:name w:val="Revision"/>
    <w:hidden/>
    <w:uiPriority w:val="99"/>
    <w:semiHidden/>
    <w:rsid w:val="001A00F9"/>
    <w:pPr>
      <w:spacing w:before="0" w:after="0" w:line="240" w:lineRule="auto"/>
    </w:pPr>
    <w:rPr>
      <w:sz w:val="20"/>
      <w:szCs w:val="20"/>
    </w:rPr>
  </w:style>
  <w:style w:type="table" w:customStyle="1" w:styleId="235">
    <w:name w:val="Сетка таблицы23"/>
    <w:basedOn w:val="a7"/>
    <w:next w:val="afd"/>
    <w:rsid w:val="00DE59F2"/>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3">
    <w:name w:val="Знак Знак32"/>
    <w:basedOn w:val="a5"/>
    <w:rsid w:val="003439BB"/>
    <w:pPr>
      <w:spacing w:before="0" w:after="160" w:line="240" w:lineRule="exact"/>
    </w:pPr>
    <w:rPr>
      <w:rFonts w:ascii="Verdana" w:eastAsia="Times New Roman" w:hAnsi="Verdana" w:cs="Times New Roman"/>
      <w:lang w:val="en-US"/>
    </w:rPr>
  </w:style>
  <w:style w:type="paragraph" w:customStyle="1" w:styleId="afffffff1">
    <w:name w:val="ОСНОВНОЙ !!!"/>
    <w:basedOn w:val="affe"/>
    <w:link w:val="1ffc"/>
    <w:rsid w:val="007568D0"/>
    <w:pPr>
      <w:spacing w:before="120" w:after="0"/>
      <w:ind w:firstLine="900"/>
      <w:jc w:val="both"/>
    </w:pPr>
    <w:rPr>
      <w:rFonts w:ascii="Arial" w:hAnsi="Arial"/>
      <w:sz w:val="20"/>
      <w:lang w:eastAsia="ar-SA"/>
    </w:rPr>
  </w:style>
  <w:style w:type="character" w:customStyle="1" w:styleId="1ffc">
    <w:name w:val="ОСНОВНОЙ !!! Знак1"/>
    <w:link w:val="afffffff1"/>
    <w:rsid w:val="007568D0"/>
    <w:rPr>
      <w:rFonts w:ascii="Arial" w:eastAsia="Times New Roman" w:hAnsi="Arial" w:cs="Times New Roman"/>
      <w:sz w:val="20"/>
      <w:szCs w:val="24"/>
      <w:lang w:eastAsia="ar-SA"/>
    </w:rPr>
  </w:style>
  <w:style w:type="table" w:customStyle="1" w:styleId="243">
    <w:name w:val="Сетка таблицы24"/>
    <w:basedOn w:val="a7"/>
    <w:next w:val="afd"/>
    <w:rsid w:val="00A900B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Page">
    <w:name w:val="ConsPlusTitlePage"/>
    <w:rsid w:val="005F56FF"/>
    <w:pPr>
      <w:widowControl w:val="0"/>
      <w:autoSpaceDE w:val="0"/>
      <w:autoSpaceDN w:val="0"/>
      <w:spacing w:before="0" w:after="0" w:line="240" w:lineRule="auto"/>
    </w:pPr>
    <w:rPr>
      <w:rFonts w:ascii="Tahoma" w:eastAsia="Times New Roman" w:hAnsi="Tahoma" w:cs="Tahoma"/>
      <w:sz w:val="20"/>
      <w:szCs w:val="20"/>
      <w:lang w:eastAsia="ru-RU"/>
    </w:rPr>
  </w:style>
  <w:style w:type="character" w:styleId="afffffff2">
    <w:name w:val="Placeholder Text"/>
    <w:basedOn w:val="a6"/>
    <w:uiPriority w:val="99"/>
    <w:semiHidden/>
    <w:rsid w:val="0030168A"/>
    <w:rPr>
      <w:color w:val="808080"/>
    </w:rPr>
  </w:style>
  <w:style w:type="table" w:customStyle="1" w:styleId="251">
    <w:name w:val="Сетка таблицы25"/>
    <w:basedOn w:val="a7"/>
    <w:next w:val="afd"/>
    <w:rsid w:val="00925B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
    <w:basedOn w:val="a7"/>
    <w:next w:val="afd"/>
    <w:rsid w:val="00B758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4">
    <w:name w:val="Знак Знак3 Знак Знак2"/>
    <w:basedOn w:val="a5"/>
    <w:rsid w:val="00FC07C0"/>
    <w:pPr>
      <w:spacing w:before="0" w:after="160" w:line="240" w:lineRule="exact"/>
    </w:pPr>
    <w:rPr>
      <w:rFonts w:ascii="Verdana" w:eastAsia="Times New Roman" w:hAnsi="Verdana" w:cs="Times New Roman"/>
      <w:lang w:val="en-US"/>
    </w:rPr>
  </w:style>
  <w:style w:type="table" w:customStyle="1" w:styleId="271">
    <w:name w:val="Сетка таблицы27"/>
    <w:basedOn w:val="a7"/>
    <w:next w:val="afd"/>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8"/>
    <w:uiPriority w:val="99"/>
    <w:semiHidden/>
    <w:unhideWhenUsed/>
    <w:rsid w:val="00861A58"/>
  </w:style>
  <w:style w:type="table" w:customStyle="1" w:styleId="281">
    <w:name w:val="Сетка таблицы28"/>
    <w:basedOn w:val="a7"/>
    <w:next w:val="afd"/>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8"/>
    <w:uiPriority w:val="99"/>
    <w:semiHidden/>
    <w:rsid w:val="00861A58"/>
  </w:style>
  <w:style w:type="table" w:customStyle="1" w:styleId="1102">
    <w:name w:val="Сетка таблицы110"/>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8"/>
    <w:semiHidden/>
    <w:rsid w:val="00861A58"/>
  </w:style>
  <w:style w:type="table" w:customStyle="1" w:styleId="330">
    <w:name w:val="Сетка таблицы33"/>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тиль таблицы13"/>
    <w:basedOn w:val="a7"/>
    <w:rsid w:val="00861A58"/>
    <w:pPr>
      <w:spacing w:before="0" w:after="0" w:line="240" w:lineRule="auto"/>
    </w:pPr>
    <w:rPr>
      <w:rFonts w:ascii="Times New Roman" w:eastAsia="Times New Roman" w:hAnsi="Times New Roman" w:cs="Times New Roman"/>
      <w:sz w:val="20"/>
      <w:szCs w:val="20"/>
      <w:lang w:eastAsia="ru-RU"/>
    </w:rPr>
    <w:tblPr/>
  </w:style>
  <w:style w:type="numbering" w:customStyle="1" w:styleId="1131">
    <w:name w:val="Нет списка113"/>
    <w:next w:val="a8"/>
    <w:semiHidden/>
    <w:rsid w:val="00861A58"/>
  </w:style>
  <w:style w:type="numbering" w:customStyle="1" w:styleId="331">
    <w:name w:val="Нет списка33"/>
    <w:next w:val="a8"/>
    <w:uiPriority w:val="99"/>
    <w:semiHidden/>
    <w:unhideWhenUsed/>
    <w:rsid w:val="00861A58"/>
  </w:style>
  <w:style w:type="table" w:customStyle="1" w:styleId="630">
    <w:name w:val="Сетка таблицы63"/>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Нет списка123"/>
    <w:next w:val="a8"/>
    <w:semiHidden/>
    <w:rsid w:val="00861A58"/>
  </w:style>
  <w:style w:type="numbering" w:customStyle="1" w:styleId="2130">
    <w:name w:val="Нет списка213"/>
    <w:next w:val="a8"/>
    <w:semiHidden/>
    <w:rsid w:val="00861A58"/>
  </w:style>
  <w:style w:type="table" w:customStyle="1" w:styleId="4130">
    <w:name w:val="Сетка таблицы413"/>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8"/>
    <w:uiPriority w:val="99"/>
    <w:semiHidden/>
    <w:unhideWhenUsed/>
    <w:rsid w:val="00861A58"/>
  </w:style>
  <w:style w:type="table" w:customStyle="1" w:styleId="830">
    <w:name w:val="Сетка таблицы83"/>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0">
    <w:name w:val="Нет списка133"/>
    <w:next w:val="a8"/>
    <w:semiHidden/>
    <w:rsid w:val="00861A58"/>
  </w:style>
  <w:style w:type="numbering" w:customStyle="1" w:styleId="2230">
    <w:name w:val="Нет списка223"/>
    <w:next w:val="a8"/>
    <w:semiHidden/>
    <w:rsid w:val="00861A58"/>
  </w:style>
  <w:style w:type="numbering" w:customStyle="1" w:styleId="515">
    <w:name w:val="Нет списка51"/>
    <w:next w:val="a8"/>
    <w:semiHidden/>
    <w:rsid w:val="00861A58"/>
  </w:style>
  <w:style w:type="table" w:customStyle="1" w:styleId="920">
    <w:name w:val="Сетка таблицы92"/>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7"/>
    <w:next w:val="afd"/>
    <w:uiPriority w:val="59"/>
    <w:rsid w:val="00861A5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
    <w:name w:val="Нет списка61"/>
    <w:next w:val="a8"/>
    <w:uiPriority w:val="99"/>
    <w:semiHidden/>
    <w:unhideWhenUsed/>
    <w:rsid w:val="00861A58"/>
  </w:style>
  <w:style w:type="table" w:customStyle="1" w:styleId="1211">
    <w:name w:val="Сетка таблицы121"/>
    <w:basedOn w:val="a7"/>
    <w:next w:val="afd"/>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8"/>
    <w:uiPriority w:val="99"/>
    <w:semiHidden/>
    <w:rsid w:val="00861A58"/>
  </w:style>
  <w:style w:type="table" w:customStyle="1" w:styleId="1311">
    <w:name w:val="Сетка таблицы13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Нет списка231"/>
    <w:next w:val="a8"/>
    <w:semiHidden/>
    <w:rsid w:val="00861A58"/>
  </w:style>
  <w:style w:type="table" w:customStyle="1" w:styleId="3110">
    <w:name w:val="Сетка таблицы31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тиль таблицы111"/>
    <w:basedOn w:val="a7"/>
    <w:rsid w:val="00861A58"/>
    <w:pPr>
      <w:spacing w:before="0" w:after="0" w:line="240" w:lineRule="auto"/>
    </w:pPr>
    <w:rPr>
      <w:rFonts w:ascii="Times New Roman" w:eastAsia="Times New Roman" w:hAnsi="Times New Roman" w:cs="Times New Roman"/>
      <w:sz w:val="20"/>
      <w:szCs w:val="20"/>
      <w:lang w:eastAsia="ru-RU"/>
    </w:rPr>
    <w:tblPr/>
  </w:style>
  <w:style w:type="numbering" w:customStyle="1" w:styleId="11111">
    <w:name w:val="Нет списка1111"/>
    <w:next w:val="a8"/>
    <w:semiHidden/>
    <w:rsid w:val="00861A58"/>
  </w:style>
  <w:style w:type="numbering" w:customStyle="1" w:styleId="3111">
    <w:name w:val="Нет списка311"/>
    <w:next w:val="a8"/>
    <w:uiPriority w:val="99"/>
    <w:semiHidden/>
    <w:unhideWhenUsed/>
    <w:rsid w:val="00861A58"/>
  </w:style>
  <w:style w:type="table" w:customStyle="1" w:styleId="6110">
    <w:name w:val="Сетка таблицы61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Нет списка1211"/>
    <w:next w:val="a8"/>
    <w:semiHidden/>
    <w:rsid w:val="00861A58"/>
  </w:style>
  <w:style w:type="numbering" w:customStyle="1" w:styleId="21110">
    <w:name w:val="Нет списка2111"/>
    <w:next w:val="a8"/>
    <w:semiHidden/>
    <w:rsid w:val="00861A58"/>
  </w:style>
  <w:style w:type="table" w:customStyle="1" w:styleId="4111">
    <w:name w:val="Сетка таблицы411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
    <w:name w:val="Нет списка411"/>
    <w:next w:val="a8"/>
    <w:uiPriority w:val="99"/>
    <w:semiHidden/>
    <w:unhideWhenUsed/>
    <w:rsid w:val="00861A58"/>
  </w:style>
  <w:style w:type="table" w:customStyle="1" w:styleId="811">
    <w:name w:val="Сетка таблицы81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0">
    <w:name w:val="Нет списка1311"/>
    <w:next w:val="a8"/>
    <w:semiHidden/>
    <w:rsid w:val="00861A58"/>
  </w:style>
  <w:style w:type="numbering" w:customStyle="1" w:styleId="2211">
    <w:name w:val="Нет списка2211"/>
    <w:next w:val="a8"/>
    <w:semiHidden/>
    <w:rsid w:val="00861A58"/>
  </w:style>
  <w:style w:type="table" w:customStyle="1" w:styleId="1411">
    <w:name w:val="Сетка таблицы141"/>
    <w:basedOn w:val="a7"/>
    <w:next w:val="afd"/>
    <w:uiPriority w:val="59"/>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
    <w:next w:val="a8"/>
    <w:uiPriority w:val="99"/>
    <w:semiHidden/>
    <w:unhideWhenUsed/>
    <w:rsid w:val="00861A58"/>
  </w:style>
  <w:style w:type="table" w:customStyle="1" w:styleId="531">
    <w:name w:val="Сетка таблицы53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7"/>
    <w:next w:val="afd"/>
    <w:uiPriority w:val="59"/>
    <w:rsid w:val="00861A5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
    <w:name w:val="Нет списка81"/>
    <w:next w:val="a8"/>
    <w:uiPriority w:val="99"/>
    <w:semiHidden/>
    <w:unhideWhenUsed/>
    <w:rsid w:val="00861A58"/>
  </w:style>
  <w:style w:type="table" w:customStyle="1" w:styleId="541">
    <w:name w:val="Сетка таблицы54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7"/>
    <w:next w:val="afd"/>
    <w:uiPriority w:val="59"/>
    <w:rsid w:val="00861A5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8"/>
    <w:uiPriority w:val="99"/>
    <w:semiHidden/>
    <w:unhideWhenUsed/>
    <w:rsid w:val="00861A58"/>
  </w:style>
  <w:style w:type="table" w:customStyle="1" w:styleId="1711">
    <w:name w:val="Сетка таблицы171"/>
    <w:basedOn w:val="a7"/>
    <w:next w:val="afd"/>
    <w:uiPriority w:val="59"/>
    <w:rsid w:val="00861A5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
    <w:name w:val="Нет списка101"/>
    <w:next w:val="a8"/>
    <w:uiPriority w:val="99"/>
    <w:semiHidden/>
    <w:unhideWhenUsed/>
    <w:rsid w:val="00861A58"/>
  </w:style>
  <w:style w:type="numbering" w:customStyle="1" w:styleId="1511">
    <w:name w:val="Нет списка151"/>
    <w:next w:val="a8"/>
    <w:semiHidden/>
    <w:rsid w:val="00861A58"/>
  </w:style>
  <w:style w:type="table" w:customStyle="1" w:styleId="1810">
    <w:name w:val="Сетка таблицы18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Нет списка161"/>
    <w:next w:val="a8"/>
    <w:uiPriority w:val="99"/>
    <w:semiHidden/>
    <w:unhideWhenUsed/>
    <w:rsid w:val="00861A58"/>
  </w:style>
  <w:style w:type="numbering" w:customStyle="1" w:styleId="1712">
    <w:name w:val="Нет списка171"/>
    <w:next w:val="a8"/>
    <w:semiHidden/>
    <w:rsid w:val="00861A58"/>
  </w:style>
  <w:style w:type="table" w:customStyle="1" w:styleId="1910">
    <w:name w:val="Сетка таблицы19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
    <w:name w:val="Нет списка181"/>
    <w:next w:val="a8"/>
    <w:uiPriority w:val="99"/>
    <w:semiHidden/>
    <w:unhideWhenUsed/>
    <w:rsid w:val="00861A58"/>
  </w:style>
  <w:style w:type="table" w:customStyle="1" w:styleId="2010">
    <w:name w:val="Сетка таблицы201"/>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0">
    <w:name w:val="Нет списка241"/>
    <w:next w:val="a8"/>
    <w:semiHidden/>
    <w:rsid w:val="00861A58"/>
  </w:style>
  <w:style w:type="table" w:customStyle="1" w:styleId="3210">
    <w:name w:val="Сетка таблицы32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тиль таблицы121"/>
    <w:basedOn w:val="a7"/>
    <w:rsid w:val="00861A58"/>
    <w:pPr>
      <w:spacing w:before="0" w:after="0" w:line="240" w:lineRule="auto"/>
    </w:pPr>
    <w:rPr>
      <w:rFonts w:ascii="Times New Roman" w:eastAsia="Times New Roman" w:hAnsi="Times New Roman" w:cs="Times New Roman"/>
      <w:sz w:val="20"/>
      <w:szCs w:val="20"/>
      <w:lang w:eastAsia="ru-RU"/>
    </w:rPr>
    <w:tblPr/>
  </w:style>
  <w:style w:type="numbering" w:customStyle="1" w:styleId="11211">
    <w:name w:val="Нет списка1121"/>
    <w:next w:val="a8"/>
    <w:semiHidden/>
    <w:rsid w:val="00861A58"/>
  </w:style>
  <w:style w:type="numbering" w:customStyle="1" w:styleId="3211">
    <w:name w:val="Нет списка321"/>
    <w:next w:val="a8"/>
    <w:uiPriority w:val="99"/>
    <w:semiHidden/>
    <w:unhideWhenUsed/>
    <w:rsid w:val="00861A58"/>
  </w:style>
  <w:style w:type="table" w:customStyle="1" w:styleId="621">
    <w:name w:val="Сетка таблицы62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1"/>
    <w:next w:val="a8"/>
    <w:semiHidden/>
    <w:rsid w:val="00861A58"/>
  </w:style>
  <w:style w:type="numbering" w:customStyle="1" w:styleId="2121">
    <w:name w:val="Нет списка2121"/>
    <w:next w:val="a8"/>
    <w:semiHidden/>
    <w:rsid w:val="00861A58"/>
  </w:style>
  <w:style w:type="table" w:customStyle="1" w:styleId="4121">
    <w:name w:val="Сетка таблицы412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
    <w:name w:val="Нет списка421"/>
    <w:next w:val="a8"/>
    <w:uiPriority w:val="99"/>
    <w:semiHidden/>
    <w:unhideWhenUsed/>
    <w:rsid w:val="00861A58"/>
  </w:style>
  <w:style w:type="table" w:customStyle="1" w:styleId="821">
    <w:name w:val="Сетка таблицы82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Нет списка1321"/>
    <w:next w:val="a8"/>
    <w:semiHidden/>
    <w:rsid w:val="00861A58"/>
  </w:style>
  <w:style w:type="numbering" w:customStyle="1" w:styleId="2221">
    <w:name w:val="Нет списка2221"/>
    <w:next w:val="a8"/>
    <w:semiHidden/>
    <w:rsid w:val="00861A58"/>
  </w:style>
  <w:style w:type="table" w:customStyle="1" w:styleId="9110">
    <w:name w:val="Сетка таблицы91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Нет списка191"/>
    <w:next w:val="a8"/>
    <w:uiPriority w:val="99"/>
    <w:semiHidden/>
    <w:unhideWhenUsed/>
    <w:rsid w:val="00861A58"/>
  </w:style>
  <w:style w:type="table" w:customStyle="1" w:styleId="2313">
    <w:name w:val="Сетка таблицы231"/>
    <w:basedOn w:val="a7"/>
    <w:next w:val="afd"/>
    <w:rsid w:val="00861A5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7"/>
    <w:next w:val="afd"/>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7"/>
    <w:next w:val="afd"/>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7">
    <w:name w:val="Знак Знак3 Знак Знак1"/>
    <w:basedOn w:val="a5"/>
    <w:rsid w:val="00583B54"/>
    <w:pPr>
      <w:spacing w:before="0" w:after="160" w:line="240" w:lineRule="exact"/>
    </w:pPr>
    <w:rPr>
      <w:rFonts w:ascii="Verdana" w:eastAsia="Times New Roman" w:hAnsi="Verdana" w:cs="Times New Roman"/>
      <w:lang w:val="en-US"/>
    </w:rPr>
  </w:style>
  <w:style w:type="paragraph" w:customStyle="1" w:styleId="21111">
    <w:name w:val="Знак2 Знак Знак1 Знак1 Знак Знак Знак Знак Знак Знак Знак Знак Знак Знак Знак Знак1"/>
    <w:basedOn w:val="a5"/>
    <w:rsid w:val="00AE4377"/>
    <w:pPr>
      <w:spacing w:before="0" w:after="160" w:line="240" w:lineRule="exact"/>
    </w:pPr>
    <w:rPr>
      <w:rFonts w:ascii="Verdana" w:eastAsia="Times New Roman" w:hAnsi="Verdana" w:cs="Times New Roman"/>
      <w:lang w:val="en-US"/>
    </w:rPr>
  </w:style>
  <w:style w:type="character" w:customStyle="1" w:styleId="ConsNormal0">
    <w:name w:val="ConsNormal Знак"/>
    <w:basedOn w:val="a6"/>
    <w:link w:val="ConsNormal"/>
    <w:rsid w:val="00822323"/>
    <w:rPr>
      <w:rFonts w:ascii="Arial" w:eastAsia="Times New Roman" w:hAnsi="Arial" w:cs="Arial"/>
      <w:sz w:val="20"/>
      <w:szCs w:val="20"/>
      <w:lang w:eastAsia="ru-RU"/>
    </w:rPr>
  </w:style>
  <w:style w:type="paragraph" w:customStyle="1" w:styleId="afffffff3">
    <w:name w:val="основной"/>
    <w:basedOn w:val="a5"/>
    <w:rsid w:val="00BE27A7"/>
    <w:pPr>
      <w:keepNext/>
      <w:spacing w:before="0" w:after="0" w:line="240" w:lineRule="auto"/>
    </w:pPr>
    <w:rPr>
      <w:rFonts w:ascii="Times New Roman" w:eastAsia="Times New Roman" w:hAnsi="Times New Roman" w:cs="Times New Roman"/>
      <w:sz w:val="24"/>
      <w:lang w:eastAsia="ru-RU"/>
    </w:rPr>
  </w:style>
  <w:style w:type="paragraph" w:customStyle="1" w:styleId="1ffd">
    <w:name w:val="Текст1"/>
    <w:basedOn w:val="a5"/>
    <w:rsid w:val="00787572"/>
    <w:pPr>
      <w:suppressAutoHyphens/>
      <w:spacing w:before="0" w:after="0" w:line="240" w:lineRule="auto"/>
    </w:pPr>
    <w:rPr>
      <w:rFonts w:ascii="Courier New" w:eastAsia="Times New Roman" w:hAnsi="Courier New" w:cs="Courier New"/>
      <w:lang w:eastAsia="ar-SA"/>
    </w:rPr>
  </w:style>
  <w:style w:type="character" w:customStyle="1" w:styleId="103">
    <w:name w:val="10 Ж Знак"/>
    <w:link w:val="104"/>
    <w:locked/>
    <w:rsid w:val="00787572"/>
    <w:rPr>
      <w:rFonts w:ascii="Calibri" w:eastAsia="Calibri" w:hAnsi="Calibri"/>
      <w:b/>
      <w:sz w:val="18"/>
      <w:lang w:val="x-none" w:eastAsia="ar-SA"/>
    </w:rPr>
  </w:style>
  <w:style w:type="paragraph" w:customStyle="1" w:styleId="104">
    <w:name w:val="10 Ж"/>
    <w:link w:val="103"/>
    <w:qFormat/>
    <w:rsid w:val="00787572"/>
    <w:pPr>
      <w:spacing w:before="0" w:after="0" w:line="240" w:lineRule="auto"/>
      <w:jc w:val="both"/>
    </w:pPr>
    <w:rPr>
      <w:rFonts w:ascii="Calibri" w:eastAsia="Calibri" w:hAnsi="Calibri"/>
      <w:b/>
      <w:sz w:val="18"/>
      <w:lang w:val="x-none" w:eastAsia="ar-SA"/>
    </w:rPr>
  </w:style>
  <w:style w:type="paragraph" w:customStyle="1" w:styleId="3f6">
    <w:name w:val="Знак Знак3"/>
    <w:basedOn w:val="a5"/>
    <w:rsid w:val="00AC3E19"/>
    <w:pPr>
      <w:spacing w:before="0" w:after="160" w:line="240" w:lineRule="exact"/>
    </w:pPr>
    <w:rPr>
      <w:rFonts w:ascii="Verdana" w:eastAsia="Times New Roman" w:hAnsi="Verdana" w:cs="Times New Roman"/>
      <w:lang w:val="en-US"/>
    </w:rPr>
  </w:style>
  <w:style w:type="paragraph" w:customStyle="1" w:styleId="3f7">
    <w:name w:val="Знак Знак3"/>
    <w:basedOn w:val="a5"/>
    <w:rsid w:val="00BB0E6C"/>
    <w:pPr>
      <w:spacing w:before="0" w:after="160" w:line="240" w:lineRule="exact"/>
    </w:pPr>
    <w:rPr>
      <w:rFonts w:ascii="Verdana" w:eastAsia="Times New Roman" w:hAnsi="Verdana" w:cs="Times New Roman"/>
      <w:lang w:val="en-US"/>
    </w:rPr>
  </w:style>
  <w:style w:type="paragraph" w:customStyle="1" w:styleId="3f8">
    <w:name w:val="Знак Знак3"/>
    <w:basedOn w:val="a5"/>
    <w:rsid w:val="00905358"/>
    <w:pPr>
      <w:spacing w:before="0" w:after="160" w:line="240" w:lineRule="exact"/>
    </w:pPr>
    <w:rPr>
      <w:rFonts w:ascii="Verdana" w:eastAsia="Times New Roman" w:hAnsi="Verdana" w:cs="Times New Roman"/>
      <w:lang w:val="en-US"/>
    </w:rPr>
  </w:style>
  <w:style w:type="character" w:customStyle="1" w:styleId="124">
    <w:name w:val="12 Знак"/>
    <w:link w:val="125"/>
    <w:locked/>
    <w:rsid w:val="007442D8"/>
    <w:rPr>
      <w:rFonts w:ascii="Calibri" w:eastAsia="Calibri" w:hAnsi="Calibri"/>
      <w:sz w:val="24"/>
      <w:lang w:val="x-none" w:eastAsia="ar-SA"/>
    </w:rPr>
  </w:style>
  <w:style w:type="paragraph" w:customStyle="1" w:styleId="125">
    <w:name w:val="12"/>
    <w:basedOn w:val="a5"/>
    <w:link w:val="124"/>
    <w:qFormat/>
    <w:rsid w:val="007442D8"/>
    <w:pPr>
      <w:spacing w:before="360" w:after="120" w:line="240" w:lineRule="auto"/>
      <w:jc w:val="both"/>
    </w:pPr>
    <w:rPr>
      <w:rFonts w:ascii="Calibri" w:eastAsia="Calibri" w:hAnsi="Calibri"/>
      <w:sz w:val="24"/>
      <w:szCs w:val="22"/>
      <w:lang w:val="x-none" w:eastAsia="ar-SA"/>
    </w:rPr>
  </w:style>
  <w:style w:type="numbering" w:customStyle="1" w:styleId="262">
    <w:name w:val="Нет списка26"/>
    <w:next w:val="a8"/>
    <w:semiHidden/>
    <w:rsid w:val="004D2835"/>
  </w:style>
  <w:style w:type="paragraph" w:customStyle="1" w:styleId="Postan">
    <w:name w:val="Postan"/>
    <w:basedOn w:val="a5"/>
    <w:rsid w:val="004D2835"/>
    <w:pPr>
      <w:spacing w:before="0" w:after="0" w:line="240" w:lineRule="auto"/>
      <w:jc w:val="center"/>
    </w:pPr>
    <w:rPr>
      <w:rFonts w:ascii="Times New Roman" w:eastAsia="Times New Roman" w:hAnsi="Times New Roman" w:cs="Times New Roman"/>
      <w:sz w:val="28"/>
      <w:lang w:eastAsia="ru-RU"/>
    </w:rPr>
  </w:style>
  <w:style w:type="paragraph" w:customStyle="1" w:styleId="ConsNonformat">
    <w:name w:val="ConsNonformat"/>
    <w:rsid w:val="004D2835"/>
    <w:pPr>
      <w:widowControl w:val="0"/>
      <w:autoSpaceDE w:val="0"/>
      <w:autoSpaceDN w:val="0"/>
      <w:adjustRightInd w:val="0"/>
      <w:spacing w:before="0" w:after="0" w:line="240" w:lineRule="auto"/>
      <w:ind w:right="19772"/>
    </w:pPr>
    <w:rPr>
      <w:rFonts w:ascii="Courier New" w:eastAsia="Times New Roman" w:hAnsi="Courier New" w:cs="Courier New"/>
      <w:sz w:val="28"/>
      <w:szCs w:val="20"/>
      <w:lang w:eastAsia="ru-RU"/>
    </w:rPr>
  </w:style>
  <w:style w:type="paragraph" w:customStyle="1" w:styleId="ConsTitle">
    <w:name w:val="ConsTitle"/>
    <w:rsid w:val="004D2835"/>
    <w:pPr>
      <w:widowControl w:val="0"/>
      <w:autoSpaceDE w:val="0"/>
      <w:autoSpaceDN w:val="0"/>
      <w:adjustRightInd w:val="0"/>
      <w:spacing w:before="0" w:after="0" w:line="240" w:lineRule="auto"/>
      <w:ind w:right="19772"/>
    </w:pPr>
    <w:rPr>
      <w:rFonts w:ascii="Arial" w:eastAsia="Times New Roman" w:hAnsi="Arial" w:cs="Arial"/>
      <w:b/>
      <w:bCs/>
      <w:sz w:val="16"/>
      <w:szCs w:val="16"/>
      <w:lang w:eastAsia="ru-RU"/>
    </w:rPr>
  </w:style>
  <w:style w:type="table" w:customStyle="1" w:styleId="301">
    <w:name w:val="Сетка таблицы30"/>
    <w:basedOn w:val="a7"/>
    <w:next w:val="afd"/>
    <w:rsid w:val="004D2835"/>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5">
    <w:name w:val="Основной текст 22"/>
    <w:basedOn w:val="a5"/>
    <w:rsid w:val="004D2835"/>
    <w:pPr>
      <w:overflowPunct w:val="0"/>
      <w:autoSpaceDE w:val="0"/>
      <w:autoSpaceDN w:val="0"/>
      <w:adjustRightInd w:val="0"/>
      <w:spacing w:before="0" w:after="0" w:line="240" w:lineRule="auto"/>
    </w:pPr>
    <w:rPr>
      <w:rFonts w:ascii="Times New Roman" w:eastAsia="Times New Roman" w:hAnsi="Times New Roman" w:cs="Times New Roman"/>
      <w:sz w:val="28"/>
      <w:lang w:eastAsia="ru-RU"/>
    </w:rPr>
  </w:style>
  <w:style w:type="paragraph" w:customStyle="1" w:styleId="afffffff4">
    <w:name w:val="Таблицы (моноширинный)"/>
    <w:basedOn w:val="a5"/>
    <w:next w:val="a5"/>
    <w:rsid w:val="004D2835"/>
    <w:pPr>
      <w:widowControl w:val="0"/>
      <w:autoSpaceDE w:val="0"/>
      <w:autoSpaceDN w:val="0"/>
      <w:adjustRightInd w:val="0"/>
      <w:spacing w:before="0" w:after="0" w:line="240" w:lineRule="auto"/>
      <w:jc w:val="both"/>
    </w:pPr>
    <w:rPr>
      <w:rFonts w:ascii="Courier New" w:eastAsia="Times New Roman" w:hAnsi="Courier New" w:cs="Courier New"/>
      <w:lang w:eastAsia="ru-RU"/>
    </w:rPr>
  </w:style>
  <w:style w:type="character" w:customStyle="1" w:styleId="105">
    <w:name w:val="10 Знак"/>
    <w:rsid w:val="004D2835"/>
    <w:rPr>
      <w:rFonts w:eastAsia="Calibri"/>
      <w:lang w:val="x-none" w:eastAsia="ar-SA"/>
    </w:rPr>
  </w:style>
  <w:style w:type="paragraph" w:customStyle="1" w:styleId="126">
    <w:name w:val="12 Ж"/>
    <w:basedOn w:val="125"/>
    <w:link w:val="128"/>
    <w:qFormat/>
    <w:rsid w:val="004D2835"/>
    <w:rPr>
      <w:rFonts w:ascii="Times New Roman" w:hAnsi="Times New Roman" w:cs="Times New Roman"/>
      <w:b/>
    </w:rPr>
  </w:style>
  <w:style w:type="character" w:customStyle="1" w:styleId="128">
    <w:name w:val="12 Ж Знак"/>
    <w:link w:val="126"/>
    <w:rsid w:val="004D2835"/>
    <w:rPr>
      <w:rFonts w:ascii="Times New Roman" w:eastAsia="Calibri" w:hAnsi="Times New Roman" w:cs="Times New Roman"/>
      <w:b/>
      <w:sz w:val="24"/>
      <w:lang w:val="x-none" w:eastAsia="ar-SA"/>
    </w:rPr>
  </w:style>
  <w:style w:type="paragraph" w:customStyle="1" w:styleId="a1">
    <w:name w:val="ЧАСТЬ №"/>
    <w:basedOn w:val="125"/>
    <w:link w:val="afffffff5"/>
    <w:qFormat/>
    <w:rsid w:val="004D2835"/>
    <w:pPr>
      <w:numPr>
        <w:numId w:val="14"/>
      </w:numPr>
      <w:ind w:left="0" w:firstLine="0"/>
      <w:outlineLvl w:val="0"/>
    </w:pPr>
    <w:rPr>
      <w:rFonts w:ascii="Times New Roman" w:hAnsi="Times New Roman" w:cs="Times New Roman"/>
      <w:b/>
    </w:rPr>
  </w:style>
  <w:style w:type="character" w:customStyle="1" w:styleId="afffffff5">
    <w:name w:val="ЧАСТЬ № Знак"/>
    <w:link w:val="a1"/>
    <w:rsid w:val="004D2835"/>
    <w:rPr>
      <w:rFonts w:ascii="Times New Roman" w:eastAsia="Calibri" w:hAnsi="Times New Roman" w:cs="Times New Roman"/>
      <w:b/>
      <w:sz w:val="24"/>
      <w:lang w:val="x-none" w:eastAsia="ar-SA"/>
    </w:rPr>
  </w:style>
  <w:style w:type="paragraph" w:customStyle="1" w:styleId="a4">
    <w:name w:val="ГЛАВА №"/>
    <w:basedOn w:val="a1"/>
    <w:link w:val="afffffff6"/>
    <w:qFormat/>
    <w:rsid w:val="004D2835"/>
    <w:pPr>
      <w:numPr>
        <w:numId w:val="15"/>
      </w:numPr>
      <w:outlineLvl w:val="1"/>
    </w:pPr>
  </w:style>
  <w:style w:type="paragraph" w:customStyle="1" w:styleId="afffffff7">
    <w:name w:val="Статья №"/>
    <w:basedOn w:val="a4"/>
    <w:link w:val="afffffff8"/>
    <w:qFormat/>
    <w:rsid w:val="004D2835"/>
    <w:pPr>
      <w:numPr>
        <w:numId w:val="0"/>
      </w:numPr>
    </w:pPr>
  </w:style>
  <w:style w:type="character" w:customStyle="1" w:styleId="afffffff6">
    <w:name w:val="ГЛАВА № Знак"/>
    <w:link w:val="a4"/>
    <w:rsid w:val="004D2835"/>
    <w:rPr>
      <w:rFonts w:ascii="Times New Roman" w:eastAsia="Calibri" w:hAnsi="Times New Roman" w:cs="Times New Roman"/>
      <w:b/>
      <w:sz w:val="24"/>
      <w:lang w:val="x-none" w:eastAsia="ar-SA"/>
    </w:rPr>
  </w:style>
  <w:style w:type="character" w:customStyle="1" w:styleId="afffffff8">
    <w:name w:val="Статья № Знак"/>
    <w:link w:val="afffffff7"/>
    <w:rsid w:val="004D2835"/>
    <w:rPr>
      <w:rFonts w:ascii="Times New Roman" w:eastAsia="Calibri" w:hAnsi="Times New Roman" w:cs="Times New Roman"/>
      <w:b/>
      <w:sz w:val="24"/>
      <w:lang w:val="x-none" w:eastAsia="ar-SA"/>
    </w:rPr>
  </w:style>
  <w:style w:type="paragraph" w:customStyle="1" w:styleId="FR2">
    <w:name w:val="FR2"/>
    <w:rsid w:val="004D2835"/>
    <w:pPr>
      <w:widowControl w:val="0"/>
      <w:suppressAutoHyphens/>
      <w:autoSpaceDE w:val="0"/>
      <w:spacing w:before="0" w:after="0" w:line="252" w:lineRule="auto"/>
      <w:ind w:firstLine="160"/>
      <w:jc w:val="both"/>
    </w:pPr>
    <w:rPr>
      <w:rFonts w:ascii="Times New Roman" w:eastAsia="Arial" w:hAnsi="Times New Roman" w:cs="Times New Roman"/>
      <w:sz w:val="18"/>
      <w:szCs w:val="18"/>
      <w:lang w:eastAsia="ar-SA"/>
    </w:rPr>
  </w:style>
  <w:style w:type="paragraph" w:customStyle="1" w:styleId="Web1">
    <w:name w:val="Обычный (Web)1"/>
    <w:basedOn w:val="a5"/>
    <w:rsid w:val="004D2835"/>
    <w:pPr>
      <w:suppressAutoHyphens/>
      <w:spacing w:before="100" w:after="100" w:line="240" w:lineRule="auto"/>
      <w:ind w:left="480" w:right="240"/>
      <w:jc w:val="both"/>
    </w:pPr>
    <w:rPr>
      <w:rFonts w:ascii="Verdana" w:eastAsia="Times New Roman" w:hAnsi="Verdana" w:cs="Arial"/>
      <w:color w:val="000000"/>
      <w:sz w:val="16"/>
      <w:szCs w:val="16"/>
      <w:lang w:eastAsia="ar-SA"/>
    </w:rPr>
  </w:style>
  <w:style w:type="character" w:customStyle="1" w:styleId="WW8Num5z0">
    <w:name w:val="WW8Num5z0"/>
    <w:rsid w:val="004D2835"/>
    <w:rPr>
      <w:rFonts w:ascii="Symbol" w:hAnsi="Symbol"/>
    </w:rPr>
  </w:style>
  <w:style w:type="numbering" w:customStyle="1" w:styleId="51">
    <w:name w:val="Стиль5"/>
    <w:uiPriority w:val="99"/>
    <w:rsid w:val="004D2835"/>
    <w:pPr>
      <w:numPr>
        <w:numId w:val="56"/>
      </w:numPr>
    </w:pPr>
  </w:style>
  <w:style w:type="paragraph" w:customStyle="1" w:styleId="afffffff9">
    <w:name w:val="Нормальный (таблица)"/>
    <w:basedOn w:val="a5"/>
    <w:next w:val="a5"/>
    <w:uiPriority w:val="99"/>
    <w:rsid w:val="004D2835"/>
    <w:pPr>
      <w:widowControl w:val="0"/>
      <w:autoSpaceDE w:val="0"/>
      <w:autoSpaceDN w:val="0"/>
      <w:adjustRightInd w:val="0"/>
      <w:spacing w:before="0" w:after="0" w:line="240" w:lineRule="auto"/>
      <w:jc w:val="both"/>
    </w:pPr>
    <w:rPr>
      <w:rFonts w:ascii="Arial" w:eastAsia="Times New Roman" w:hAnsi="Arial" w:cs="Arial"/>
      <w:sz w:val="24"/>
      <w:szCs w:val="24"/>
      <w:lang w:eastAsia="ru-RU"/>
    </w:rPr>
  </w:style>
  <w:style w:type="paragraph" w:customStyle="1" w:styleId="1ffe">
    <w:name w:val="Знак Знак Знак1 Знак"/>
    <w:basedOn w:val="a5"/>
    <w:rsid w:val="004D2835"/>
    <w:pPr>
      <w:spacing w:before="100" w:beforeAutospacing="1" w:after="100" w:afterAutospacing="1" w:line="240" w:lineRule="auto"/>
      <w:jc w:val="both"/>
    </w:pPr>
    <w:rPr>
      <w:rFonts w:ascii="Tahoma" w:eastAsia="Times New Roman" w:hAnsi="Tahoma" w:cs="Times New Roman"/>
      <w:lang w:val="en-US"/>
    </w:rPr>
  </w:style>
  <w:style w:type="numbering" w:customStyle="1" w:styleId="272">
    <w:name w:val="Нет списка27"/>
    <w:next w:val="a8"/>
    <w:semiHidden/>
    <w:rsid w:val="003001F2"/>
  </w:style>
  <w:style w:type="table" w:customStyle="1" w:styleId="340">
    <w:name w:val="Сетка таблицы34"/>
    <w:basedOn w:val="a7"/>
    <w:next w:val="afd"/>
    <w:uiPriority w:val="59"/>
    <w:rsid w:val="003001F2"/>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6">
    <w:name w:val="Основной текст 23"/>
    <w:basedOn w:val="a5"/>
    <w:rsid w:val="003001F2"/>
    <w:pPr>
      <w:overflowPunct w:val="0"/>
      <w:autoSpaceDE w:val="0"/>
      <w:autoSpaceDN w:val="0"/>
      <w:adjustRightInd w:val="0"/>
      <w:spacing w:before="0" w:after="0" w:line="240" w:lineRule="auto"/>
    </w:pPr>
    <w:rPr>
      <w:rFonts w:ascii="Times New Roman" w:eastAsia="Times New Roman" w:hAnsi="Times New Roman" w:cs="Times New Roman"/>
      <w:sz w:val="28"/>
      <w:lang w:eastAsia="ru-RU"/>
    </w:rPr>
  </w:style>
  <w:style w:type="numbering" w:customStyle="1" w:styleId="510">
    <w:name w:val="Стиль51"/>
    <w:uiPriority w:val="99"/>
    <w:rsid w:val="003001F2"/>
    <w:pPr>
      <w:numPr>
        <w:numId w:val="51"/>
      </w:numPr>
    </w:pPr>
  </w:style>
  <w:style w:type="character" w:customStyle="1" w:styleId="WW8Num3z1">
    <w:name w:val="WW8Num3z1"/>
    <w:rsid w:val="003001F2"/>
    <w:rPr>
      <w:rFonts w:ascii="Times New Roman" w:hAnsi="Times New Roman" w:cs="Times New Roman"/>
    </w:rPr>
  </w:style>
  <w:style w:type="character" w:customStyle="1" w:styleId="WW8Num5z1">
    <w:name w:val="WW8Num5z1"/>
    <w:rsid w:val="003001F2"/>
    <w:rPr>
      <w:rFonts w:ascii="Courier New" w:hAnsi="Courier New" w:cs="Courier New"/>
    </w:rPr>
  </w:style>
  <w:style w:type="character" w:customStyle="1" w:styleId="WW8Num5z2">
    <w:name w:val="WW8Num5z2"/>
    <w:rsid w:val="003001F2"/>
    <w:rPr>
      <w:rFonts w:ascii="Wingdings" w:hAnsi="Wingdings"/>
    </w:rPr>
  </w:style>
  <w:style w:type="character" w:customStyle="1" w:styleId="WW8Num7z0">
    <w:name w:val="WW8Num7z0"/>
    <w:rsid w:val="003001F2"/>
    <w:rPr>
      <w:rFonts w:ascii="Symbol" w:hAnsi="Symbol"/>
    </w:rPr>
  </w:style>
  <w:style w:type="character" w:customStyle="1" w:styleId="WW8Num9z0">
    <w:name w:val="WW8Num9z0"/>
    <w:rsid w:val="003001F2"/>
    <w:rPr>
      <w:rFonts w:ascii="Symbol" w:hAnsi="Symbol"/>
    </w:rPr>
  </w:style>
  <w:style w:type="character" w:customStyle="1" w:styleId="WW8Num10z0">
    <w:name w:val="WW8Num10z0"/>
    <w:rsid w:val="003001F2"/>
    <w:rPr>
      <w:rFonts w:ascii="Symbol" w:hAnsi="Symbol"/>
    </w:rPr>
  </w:style>
  <w:style w:type="character" w:customStyle="1" w:styleId="WW8Num10z1">
    <w:name w:val="WW8Num10z1"/>
    <w:rsid w:val="003001F2"/>
    <w:rPr>
      <w:rFonts w:ascii="Courier New" w:hAnsi="Courier New" w:cs="Courier New"/>
    </w:rPr>
  </w:style>
  <w:style w:type="character" w:customStyle="1" w:styleId="WW8Num10z2">
    <w:name w:val="WW8Num10z2"/>
    <w:rsid w:val="003001F2"/>
    <w:rPr>
      <w:rFonts w:ascii="Wingdings" w:hAnsi="Wingdings"/>
    </w:rPr>
  </w:style>
  <w:style w:type="character" w:customStyle="1" w:styleId="WW8Num11z0">
    <w:name w:val="WW8Num11z0"/>
    <w:rsid w:val="003001F2"/>
    <w:rPr>
      <w:rFonts w:ascii="Symbol" w:hAnsi="Symbol"/>
    </w:rPr>
  </w:style>
  <w:style w:type="character" w:customStyle="1" w:styleId="WW8Num11z1">
    <w:name w:val="WW8Num11z1"/>
    <w:rsid w:val="003001F2"/>
    <w:rPr>
      <w:rFonts w:ascii="Courier New" w:hAnsi="Courier New" w:cs="Courier New"/>
    </w:rPr>
  </w:style>
  <w:style w:type="character" w:customStyle="1" w:styleId="WW8Num11z2">
    <w:name w:val="WW8Num11z2"/>
    <w:rsid w:val="003001F2"/>
    <w:rPr>
      <w:rFonts w:ascii="Wingdings" w:hAnsi="Wingdings"/>
    </w:rPr>
  </w:style>
  <w:style w:type="character" w:customStyle="1" w:styleId="WW8Num14z3">
    <w:name w:val="WW8Num14z3"/>
    <w:rsid w:val="003001F2"/>
    <w:rPr>
      <w:rFonts w:ascii="Symbol" w:hAnsi="Symbol"/>
    </w:rPr>
  </w:style>
  <w:style w:type="character" w:customStyle="1" w:styleId="WW8Num15z0">
    <w:name w:val="WW8Num15z0"/>
    <w:rsid w:val="003001F2"/>
    <w:rPr>
      <w:rFonts w:ascii="Symbol" w:hAnsi="Symbol"/>
    </w:rPr>
  </w:style>
  <w:style w:type="character" w:customStyle="1" w:styleId="WW8Num19z0">
    <w:name w:val="WW8Num19z0"/>
    <w:rsid w:val="003001F2"/>
    <w:rPr>
      <w:rFonts w:ascii="Symbol" w:hAnsi="Symbol"/>
    </w:rPr>
  </w:style>
  <w:style w:type="character" w:customStyle="1" w:styleId="WW8Num19z1">
    <w:name w:val="WW8Num19z1"/>
    <w:rsid w:val="003001F2"/>
    <w:rPr>
      <w:rFonts w:ascii="Courier New" w:hAnsi="Courier New" w:cs="Courier New"/>
    </w:rPr>
  </w:style>
  <w:style w:type="character" w:customStyle="1" w:styleId="WW8Num19z2">
    <w:name w:val="WW8Num19z2"/>
    <w:rsid w:val="003001F2"/>
    <w:rPr>
      <w:rFonts w:ascii="Wingdings" w:hAnsi="Wingdings"/>
    </w:rPr>
  </w:style>
  <w:style w:type="character" w:customStyle="1" w:styleId="WW8Num20z0">
    <w:name w:val="WW8Num20z0"/>
    <w:rsid w:val="003001F2"/>
    <w:rPr>
      <w:rFonts w:ascii="Symbol" w:hAnsi="Symbol"/>
    </w:rPr>
  </w:style>
  <w:style w:type="character" w:customStyle="1" w:styleId="WW8Num21z0">
    <w:name w:val="WW8Num21z0"/>
    <w:rsid w:val="003001F2"/>
    <w:rPr>
      <w:rFonts w:ascii="Symbol" w:hAnsi="Symbol"/>
    </w:rPr>
  </w:style>
  <w:style w:type="character" w:customStyle="1" w:styleId="WW8Num22z0">
    <w:name w:val="WW8Num22z0"/>
    <w:rsid w:val="003001F2"/>
    <w:rPr>
      <w:rFonts w:ascii="Symbol" w:hAnsi="Symbol"/>
    </w:rPr>
  </w:style>
  <w:style w:type="character" w:customStyle="1" w:styleId="WW8Num23z0">
    <w:name w:val="WW8Num23z0"/>
    <w:rsid w:val="003001F2"/>
    <w:rPr>
      <w:rFonts w:ascii="Symbol" w:hAnsi="Symbol"/>
    </w:rPr>
  </w:style>
  <w:style w:type="character" w:customStyle="1" w:styleId="WW8Num24z0">
    <w:name w:val="WW8Num24z0"/>
    <w:rsid w:val="003001F2"/>
    <w:rPr>
      <w:rFonts w:ascii="Symbol" w:hAnsi="Symbol"/>
    </w:rPr>
  </w:style>
  <w:style w:type="character" w:customStyle="1" w:styleId="WW8Num24z1">
    <w:name w:val="WW8Num24z1"/>
    <w:rsid w:val="003001F2"/>
    <w:rPr>
      <w:rFonts w:ascii="Courier New" w:hAnsi="Courier New" w:cs="Courier New"/>
    </w:rPr>
  </w:style>
  <w:style w:type="character" w:customStyle="1" w:styleId="WW8Num24z2">
    <w:name w:val="WW8Num24z2"/>
    <w:rsid w:val="003001F2"/>
    <w:rPr>
      <w:rFonts w:ascii="Wingdings" w:hAnsi="Wingdings"/>
    </w:rPr>
  </w:style>
  <w:style w:type="character" w:customStyle="1" w:styleId="WW8Num25z0">
    <w:name w:val="WW8Num25z0"/>
    <w:rsid w:val="003001F2"/>
    <w:rPr>
      <w:rFonts w:ascii="Symbol" w:hAnsi="Symbol"/>
    </w:rPr>
  </w:style>
  <w:style w:type="character" w:customStyle="1" w:styleId="WW8Num26z0">
    <w:name w:val="WW8Num26z0"/>
    <w:rsid w:val="003001F2"/>
    <w:rPr>
      <w:rFonts w:ascii="Symbol" w:hAnsi="Symbol"/>
    </w:rPr>
  </w:style>
  <w:style w:type="character" w:customStyle="1" w:styleId="WW8Num26z1">
    <w:name w:val="WW8Num26z1"/>
    <w:rsid w:val="003001F2"/>
    <w:rPr>
      <w:rFonts w:ascii="Courier New" w:hAnsi="Courier New" w:cs="Courier New"/>
    </w:rPr>
  </w:style>
  <w:style w:type="character" w:customStyle="1" w:styleId="WW8Num26z2">
    <w:name w:val="WW8Num26z2"/>
    <w:rsid w:val="003001F2"/>
    <w:rPr>
      <w:rFonts w:ascii="Wingdings" w:hAnsi="Wingdings"/>
    </w:rPr>
  </w:style>
  <w:style w:type="character" w:customStyle="1" w:styleId="WW8Num29z0">
    <w:name w:val="WW8Num29z0"/>
    <w:rsid w:val="003001F2"/>
    <w:rPr>
      <w:rFonts w:ascii="Symbol" w:hAnsi="Symbol"/>
    </w:rPr>
  </w:style>
  <w:style w:type="character" w:customStyle="1" w:styleId="WW8Num31z0">
    <w:name w:val="WW8Num31z0"/>
    <w:rsid w:val="003001F2"/>
    <w:rPr>
      <w:rFonts w:ascii="Symbol" w:hAnsi="Symbol"/>
    </w:rPr>
  </w:style>
  <w:style w:type="character" w:customStyle="1" w:styleId="WW8Num31z1">
    <w:name w:val="WW8Num31z1"/>
    <w:rsid w:val="003001F2"/>
    <w:rPr>
      <w:rFonts w:ascii="Courier New" w:hAnsi="Courier New" w:cs="Courier New"/>
    </w:rPr>
  </w:style>
  <w:style w:type="character" w:customStyle="1" w:styleId="WW8Num31z2">
    <w:name w:val="WW8Num31z2"/>
    <w:rsid w:val="003001F2"/>
    <w:rPr>
      <w:rFonts w:ascii="Wingdings" w:hAnsi="Wingdings"/>
    </w:rPr>
  </w:style>
  <w:style w:type="character" w:customStyle="1" w:styleId="WW8Num34z0">
    <w:name w:val="WW8Num34z0"/>
    <w:rsid w:val="003001F2"/>
    <w:rPr>
      <w:rFonts w:ascii="Symbol" w:hAnsi="Symbol"/>
    </w:rPr>
  </w:style>
  <w:style w:type="character" w:customStyle="1" w:styleId="WW8Num35z0">
    <w:name w:val="WW8Num35z0"/>
    <w:rsid w:val="003001F2"/>
    <w:rPr>
      <w:rFonts w:ascii="Symbol" w:hAnsi="Symbol"/>
    </w:rPr>
  </w:style>
  <w:style w:type="character" w:customStyle="1" w:styleId="WW8Num36z0">
    <w:name w:val="WW8Num36z0"/>
    <w:rsid w:val="003001F2"/>
    <w:rPr>
      <w:rFonts w:ascii="Symbol" w:hAnsi="Symbol"/>
    </w:rPr>
  </w:style>
  <w:style w:type="character" w:customStyle="1" w:styleId="WW8Num36z1">
    <w:name w:val="WW8Num36z1"/>
    <w:rsid w:val="003001F2"/>
    <w:rPr>
      <w:rFonts w:ascii="Courier New" w:hAnsi="Courier New" w:cs="Courier New"/>
    </w:rPr>
  </w:style>
  <w:style w:type="character" w:customStyle="1" w:styleId="WW8Num36z2">
    <w:name w:val="WW8Num36z2"/>
    <w:rsid w:val="003001F2"/>
    <w:rPr>
      <w:rFonts w:ascii="Wingdings" w:hAnsi="Wingdings"/>
    </w:rPr>
  </w:style>
  <w:style w:type="character" w:customStyle="1" w:styleId="WW8Num38z0">
    <w:name w:val="WW8Num38z0"/>
    <w:rsid w:val="003001F2"/>
    <w:rPr>
      <w:rFonts w:ascii="Symbol" w:hAnsi="Symbol"/>
    </w:rPr>
  </w:style>
  <w:style w:type="character" w:customStyle="1" w:styleId="WW8Num39z0">
    <w:name w:val="WW8Num39z0"/>
    <w:rsid w:val="003001F2"/>
    <w:rPr>
      <w:rFonts w:ascii="Symbol" w:hAnsi="Symbol"/>
    </w:rPr>
  </w:style>
  <w:style w:type="character" w:customStyle="1" w:styleId="WW8Num39z1">
    <w:name w:val="WW8Num39z1"/>
    <w:rsid w:val="003001F2"/>
    <w:rPr>
      <w:rFonts w:ascii="Courier New" w:hAnsi="Courier New" w:cs="Courier New"/>
    </w:rPr>
  </w:style>
  <w:style w:type="character" w:customStyle="1" w:styleId="WW8Num39z2">
    <w:name w:val="WW8Num39z2"/>
    <w:rsid w:val="003001F2"/>
    <w:rPr>
      <w:rFonts w:ascii="Wingdings" w:hAnsi="Wingdings"/>
    </w:rPr>
  </w:style>
  <w:style w:type="character" w:customStyle="1" w:styleId="WW8Num40z1">
    <w:name w:val="WW8Num40z1"/>
    <w:rsid w:val="003001F2"/>
    <w:rPr>
      <w:rFonts w:ascii="Times New Roman" w:hAnsi="Times New Roman" w:cs="Times New Roman"/>
    </w:rPr>
  </w:style>
  <w:style w:type="character" w:customStyle="1" w:styleId="WW8Num41z0">
    <w:name w:val="WW8Num41z0"/>
    <w:rsid w:val="003001F2"/>
    <w:rPr>
      <w:rFonts w:ascii="Symbol" w:hAnsi="Symbol"/>
      <w:b w:val="0"/>
      <w:i w:val="0"/>
      <w:color w:val="auto"/>
    </w:rPr>
  </w:style>
  <w:style w:type="character" w:customStyle="1" w:styleId="WW8Num42z0">
    <w:name w:val="WW8Num42z0"/>
    <w:rsid w:val="003001F2"/>
    <w:rPr>
      <w:rFonts w:ascii="Symbol" w:hAnsi="Symbol"/>
    </w:rPr>
  </w:style>
  <w:style w:type="character" w:customStyle="1" w:styleId="WW8Num42z1">
    <w:name w:val="WW8Num42z1"/>
    <w:rsid w:val="003001F2"/>
    <w:rPr>
      <w:rFonts w:ascii="Courier New" w:hAnsi="Courier New" w:cs="Courier New"/>
    </w:rPr>
  </w:style>
  <w:style w:type="character" w:customStyle="1" w:styleId="WW8Num42z2">
    <w:name w:val="WW8Num42z2"/>
    <w:rsid w:val="003001F2"/>
    <w:rPr>
      <w:rFonts w:ascii="Wingdings" w:hAnsi="Wingdings"/>
    </w:rPr>
  </w:style>
  <w:style w:type="character" w:customStyle="1" w:styleId="WW8Num43z0">
    <w:name w:val="WW8Num43z0"/>
    <w:rsid w:val="003001F2"/>
    <w:rPr>
      <w:rFonts w:ascii="Symbol" w:hAnsi="Symbol"/>
    </w:rPr>
  </w:style>
  <w:style w:type="character" w:customStyle="1" w:styleId="WW8Num43z1">
    <w:name w:val="WW8Num43z1"/>
    <w:rsid w:val="003001F2"/>
    <w:rPr>
      <w:rFonts w:ascii="Courier New" w:hAnsi="Courier New" w:cs="Courier New"/>
    </w:rPr>
  </w:style>
  <w:style w:type="character" w:customStyle="1" w:styleId="WW8Num43z2">
    <w:name w:val="WW8Num43z2"/>
    <w:rsid w:val="003001F2"/>
    <w:rPr>
      <w:rFonts w:ascii="Wingdings" w:hAnsi="Wingdings"/>
    </w:rPr>
  </w:style>
  <w:style w:type="character" w:customStyle="1" w:styleId="WW8Num45z0">
    <w:name w:val="WW8Num45z0"/>
    <w:rsid w:val="003001F2"/>
    <w:rPr>
      <w:rFonts w:ascii="Times New Roman" w:hAnsi="Times New Roman" w:cs="Times New Roman"/>
    </w:rPr>
  </w:style>
  <w:style w:type="character" w:customStyle="1" w:styleId="WW8Num51z0">
    <w:name w:val="WW8Num51z0"/>
    <w:rsid w:val="003001F2"/>
    <w:rPr>
      <w:rFonts w:ascii="Symbol" w:hAnsi="Symbol"/>
    </w:rPr>
  </w:style>
  <w:style w:type="character" w:customStyle="1" w:styleId="WW8Num52z0">
    <w:name w:val="WW8Num52z0"/>
    <w:rsid w:val="003001F2"/>
    <w:rPr>
      <w:rFonts w:ascii="Arial" w:hAnsi="Arial" w:cs="Times New Roman"/>
    </w:rPr>
  </w:style>
  <w:style w:type="character" w:customStyle="1" w:styleId="WW8Num54z0">
    <w:name w:val="WW8Num54z0"/>
    <w:rsid w:val="003001F2"/>
    <w:rPr>
      <w:rFonts w:ascii="Symbol" w:hAnsi="Symbol"/>
    </w:rPr>
  </w:style>
  <w:style w:type="character" w:customStyle="1" w:styleId="WW8Num55z0">
    <w:name w:val="WW8Num55z0"/>
    <w:rsid w:val="003001F2"/>
    <w:rPr>
      <w:rFonts w:ascii="Symbol" w:hAnsi="Symbol"/>
    </w:rPr>
  </w:style>
  <w:style w:type="character" w:customStyle="1" w:styleId="WW8Num55z1">
    <w:name w:val="WW8Num55z1"/>
    <w:rsid w:val="003001F2"/>
    <w:rPr>
      <w:rFonts w:ascii="Courier New" w:hAnsi="Courier New" w:cs="Times New Roman"/>
    </w:rPr>
  </w:style>
  <w:style w:type="character" w:customStyle="1" w:styleId="WW8Num57z0">
    <w:name w:val="WW8Num57z0"/>
    <w:rsid w:val="003001F2"/>
    <w:rPr>
      <w:rFonts w:ascii="Symbol" w:hAnsi="Symbol"/>
    </w:rPr>
  </w:style>
  <w:style w:type="character" w:customStyle="1" w:styleId="WW8Num58z0">
    <w:name w:val="WW8Num58z0"/>
    <w:rsid w:val="003001F2"/>
    <w:rPr>
      <w:rFonts w:ascii="Symbol" w:hAnsi="Symbol"/>
    </w:rPr>
  </w:style>
  <w:style w:type="character" w:customStyle="1" w:styleId="WW8Num58z1">
    <w:name w:val="WW8Num58z1"/>
    <w:rsid w:val="003001F2"/>
    <w:rPr>
      <w:rFonts w:ascii="Courier New" w:hAnsi="Courier New" w:cs="Courier New"/>
    </w:rPr>
  </w:style>
  <w:style w:type="character" w:customStyle="1" w:styleId="WW8Num58z2">
    <w:name w:val="WW8Num58z2"/>
    <w:rsid w:val="003001F2"/>
    <w:rPr>
      <w:rFonts w:ascii="Wingdings" w:hAnsi="Wingdings"/>
    </w:rPr>
  </w:style>
  <w:style w:type="character" w:customStyle="1" w:styleId="WW8Num60z0">
    <w:name w:val="WW8Num60z0"/>
    <w:rsid w:val="003001F2"/>
    <w:rPr>
      <w:rFonts w:ascii="Symbol" w:hAnsi="Symbol"/>
    </w:rPr>
  </w:style>
  <w:style w:type="character" w:customStyle="1" w:styleId="WW8Num61z0">
    <w:name w:val="WW8Num61z0"/>
    <w:rsid w:val="003001F2"/>
    <w:rPr>
      <w:rFonts w:ascii="Symbol" w:hAnsi="Symbol"/>
    </w:rPr>
  </w:style>
  <w:style w:type="character" w:customStyle="1" w:styleId="WW8Num62z0">
    <w:name w:val="WW8Num62z0"/>
    <w:rsid w:val="003001F2"/>
    <w:rPr>
      <w:rFonts w:ascii="Symbol" w:hAnsi="Symbol"/>
    </w:rPr>
  </w:style>
  <w:style w:type="character" w:customStyle="1" w:styleId="WW8Num62z1">
    <w:name w:val="WW8Num62z1"/>
    <w:rsid w:val="003001F2"/>
    <w:rPr>
      <w:rFonts w:ascii="Courier New" w:hAnsi="Courier New" w:cs="Courier New"/>
    </w:rPr>
  </w:style>
  <w:style w:type="character" w:customStyle="1" w:styleId="WW8Num62z2">
    <w:name w:val="WW8Num62z2"/>
    <w:rsid w:val="003001F2"/>
    <w:rPr>
      <w:rFonts w:ascii="Wingdings" w:hAnsi="Wingdings"/>
    </w:rPr>
  </w:style>
  <w:style w:type="character" w:customStyle="1" w:styleId="WW8Num63z0">
    <w:name w:val="WW8Num63z0"/>
    <w:rsid w:val="003001F2"/>
    <w:rPr>
      <w:rFonts w:ascii="Symbol" w:hAnsi="Symbol"/>
    </w:rPr>
  </w:style>
  <w:style w:type="character" w:customStyle="1" w:styleId="WW8Num64z0">
    <w:name w:val="WW8Num64z0"/>
    <w:rsid w:val="003001F2"/>
    <w:rPr>
      <w:rFonts w:ascii="Symbol" w:hAnsi="Symbol"/>
    </w:rPr>
  </w:style>
  <w:style w:type="character" w:customStyle="1" w:styleId="WW8Num65z0">
    <w:name w:val="WW8Num65z0"/>
    <w:rsid w:val="003001F2"/>
    <w:rPr>
      <w:rFonts w:ascii="Symbol" w:hAnsi="Symbol"/>
      <w:b w:val="0"/>
    </w:rPr>
  </w:style>
  <w:style w:type="character" w:customStyle="1" w:styleId="WW8Num66z0">
    <w:name w:val="WW8Num66z0"/>
    <w:rsid w:val="003001F2"/>
    <w:rPr>
      <w:rFonts w:ascii="Symbol" w:hAnsi="Symbol"/>
    </w:rPr>
  </w:style>
  <w:style w:type="character" w:customStyle="1" w:styleId="WW8Num67z0">
    <w:name w:val="WW8Num67z0"/>
    <w:rsid w:val="003001F2"/>
    <w:rPr>
      <w:rFonts w:ascii="Symbol" w:hAnsi="Symbol"/>
    </w:rPr>
  </w:style>
  <w:style w:type="character" w:customStyle="1" w:styleId="WW8Num68z0">
    <w:name w:val="WW8Num68z0"/>
    <w:rsid w:val="003001F2"/>
    <w:rPr>
      <w:rFonts w:ascii="Symbol" w:hAnsi="Symbol"/>
    </w:rPr>
  </w:style>
  <w:style w:type="character" w:customStyle="1" w:styleId="WW8Num69z0">
    <w:name w:val="WW8Num69z0"/>
    <w:rsid w:val="003001F2"/>
    <w:rPr>
      <w:rFonts w:ascii="Symbol" w:hAnsi="Symbol"/>
    </w:rPr>
  </w:style>
  <w:style w:type="character" w:customStyle="1" w:styleId="WW8Num70z0">
    <w:name w:val="WW8Num70z0"/>
    <w:rsid w:val="003001F2"/>
    <w:rPr>
      <w:rFonts w:ascii="Symbol" w:hAnsi="Symbol"/>
    </w:rPr>
  </w:style>
  <w:style w:type="character" w:customStyle="1" w:styleId="WW8Num70z1">
    <w:name w:val="WW8Num70z1"/>
    <w:rsid w:val="003001F2"/>
    <w:rPr>
      <w:rFonts w:ascii="Courier New" w:hAnsi="Courier New" w:cs="Times New Roman"/>
    </w:rPr>
  </w:style>
  <w:style w:type="character" w:customStyle="1" w:styleId="WW8Num72z0">
    <w:name w:val="WW8Num72z0"/>
    <w:rsid w:val="003001F2"/>
    <w:rPr>
      <w:rFonts w:ascii="Symbol" w:hAnsi="Symbol"/>
    </w:rPr>
  </w:style>
  <w:style w:type="character" w:customStyle="1" w:styleId="WW8Num75z0">
    <w:name w:val="WW8Num75z0"/>
    <w:rsid w:val="003001F2"/>
    <w:rPr>
      <w:rFonts w:ascii="Symbol" w:hAnsi="Symbol"/>
    </w:rPr>
  </w:style>
  <w:style w:type="character" w:customStyle="1" w:styleId="WW8Num75z1">
    <w:name w:val="WW8Num75z1"/>
    <w:rsid w:val="003001F2"/>
    <w:rPr>
      <w:rFonts w:ascii="Courier New" w:hAnsi="Courier New" w:cs="Courier New"/>
    </w:rPr>
  </w:style>
  <w:style w:type="character" w:customStyle="1" w:styleId="WW8Num75z2">
    <w:name w:val="WW8Num75z2"/>
    <w:rsid w:val="003001F2"/>
    <w:rPr>
      <w:rFonts w:ascii="Wingdings" w:hAnsi="Wingdings"/>
    </w:rPr>
  </w:style>
  <w:style w:type="character" w:customStyle="1" w:styleId="WW8Num76z0">
    <w:name w:val="WW8Num76z0"/>
    <w:rsid w:val="003001F2"/>
    <w:rPr>
      <w:rFonts w:ascii="Symbol" w:hAnsi="Symbol"/>
    </w:rPr>
  </w:style>
  <w:style w:type="character" w:customStyle="1" w:styleId="WW8Num76z1">
    <w:name w:val="WW8Num76z1"/>
    <w:rsid w:val="003001F2"/>
    <w:rPr>
      <w:rFonts w:ascii="Courier New" w:hAnsi="Courier New" w:cs="Courier New"/>
    </w:rPr>
  </w:style>
  <w:style w:type="character" w:customStyle="1" w:styleId="WW8Num76z2">
    <w:name w:val="WW8Num76z2"/>
    <w:rsid w:val="003001F2"/>
    <w:rPr>
      <w:rFonts w:ascii="Wingdings" w:hAnsi="Wingdings"/>
    </w:rPr>
  </w:style>
  <w:style w:type="character" w:customStyle="1" w:styleId="WW8Num78z0">
    <w:name w:val="WW8Num78z0"/>
    <w:rsid w:val="003001F2"/>
    <w:rPr>
      <w:rFonts w:ascii="Symbol" w:hAnsi="Symbol"/>
    </w:rPr>
  </w:style>
  <w:style w:type="character" w:customStyle="1" w:styleId="WW8Num78z1">
    <w:name w:val="WW8Num78z1"/>
    <w:rsid w:val="003001F2"/>
    <w:rPr>
      <w:rFonts w:ascii="Courier New" w:hAnsi="Courier New" w:cs="Courier New"/>
    </w:rPr>
  </w:style>
  <w:style w:type="character" w:customStyle="1" w:styleId="WW8Num78z2">
    <w:name w:val="WW8Num78z2"/>
    <w:rsid w:val="003001F2"/>
    <w:rPr>
      <w:rFonts w:ascii="Wingdings" w:hAnsi="Wingdings"/>
    </w:rPr>
  </w:style>
  <w:style w:type="character" w:customStyle="1" w:styleId="WW8Num79z0">
    <w:name w:val="WW8Num79z0"/>
    <w:rsid w:val="003001F2"/>
    <w:rPr>
      <w:rFonts w:ascii="Symbol" w:hAnsi="Symbol"/>
    </w:rPr>
  </w:style>
  <w:style w:type="character" w:customStyle="1" w:styleId="WW8Num80z0">
    <w:name w:val="WW8Num80z0"/>
    <w:rsid w:val="003001F2"/>
    <w:rPr>
      <w:rFonts w:ascii="Symbol" w:hAnsi="Symbol"/>
    </w:rPr>
  </w:style>
  <w:style w:type="character" w:customStyle="1" w:styleId="WW8Num80z1">
    <w:name w:val="WW8Num80z1"/>
    <w:rsid w:val="003001F2"/>
    <w:rPr>
      <w:rFonts w:ascii="Courier New" w:hAnsi="Courier New" w:cs="Courier New"/>
    </w:rPr>
  </w:style>
  <w:style w:type="character" w:customStyle="1" w:styleId="WW8Num80z2">
    <w:name w:val="WW8Num80z2"/>
    <w:rsid w:val="003001F2"/>
    <w:rPr>
      <w:rFonts w:ascii="Wingdings" w:hAnsi="Wingdings"/>
    </w:rPr>
  </w:style>
  <w:style w:type="character" w:customStyle="1" w:styleId="WW8Num81z0">
    <w:name w:val="WW8Num81z0"/>
    <w:rsid w:val="003001F2"/>
    <w:rPr>
      <w:rFonts w:ascii="Times New Roman" w:hAnsi="Times New Roman" w:cs="Times New Roman"/>
    </w:rPr>
  </w:style>
  <w:style w:type="character" w:customStyle="1" w:styleId="WW8Num82z0">
    <w:name w:val="WW8Num82z0"/>
    <w:rsid w:val="003001F2"/>
    <w:rPr>
      <w:rFonts w:ascii="Symbol" w:hAnsi="Symbol"/>
    </w:rPr>
  </w:style>
  <w:style w:type="character" w:customStyle="1" w:styleId="WW8Num83z0">
    <w:name w:val="WW8Num83z0"/>
    <w:rsid w:val="003001F2"/>
    <w:rPr>
      <w:rFonts w:ascii="Symbol" w:hAnsi="Symbol"/>
    </w:rPr>
  </w:style>
  <w:style w:type="character" w:customStyle="1" w:styleId="WW8Num83z1">
    <w:name w:val="WW8Num83z1"/>
    <w:rsid w:val="003001F2"/>
    <w:rPr>
      <w:rFonts w:ascii="Courier New" w:hAnsi="Courier New" w:cs="Courier New"/>
    </w:rPr>
  </w:style>
  <w:style w:type="character" w:customStyle="1" w:styleId="WW8Num83z2">
    <w:name w:val="WW8Num83z2"/>
    <w:rsid w:val="003001F2"/>
    <w:rPr>
      <w:rFonts w:ascii="Wingdings" w:hAnsi="Wingdings"/>
    </w:rPr>
  </w:style>
  <w:style w:type="character" w:customStyle="1" w:styleId="WW8Num84z0">
    <w:name w:val="WW8Num84z0"/>
    <w:rsid w:val="003001F2"/>
    <w:rPr>
      <w:rFonts w:ascii="Times New Roman" w:hAnsi="Times New Roman" w:cs="Times New Roman"/>
    </w:rPr>
  </w:style>
  <w:style w:type="character" w:customStyle="1" w:styleId="WW8Num85z0">
    <w:name w:val="WW8Num85z0"/>
    <w:rsid w:val="003001F2"/>
    <w:rPr>
      <w:rFonts w:ascii="Symbol" w:hAnsi="Symbol"/>
    </w:rPr>
  </w:style>
  <w:style w:type="character" w:customStyle="1" w:styleId="WW8Num85z1">
    <w:name w:val="WW8Num85z1"/>
    <w:rsid w:val="003001F2"/>
    <w:rPr>
      <w:rFonts w:ascii="Courier New" w:hAnsi="Courier New" w:cs="Courier New"/>
    </w:rPr>
  </w:style>
  <w:style w:type="character" w:customStyle="1" w:styleId="WW8Num85z2">
    <w:name w:val="WW8Num85z2"/>
    <w:rsid w:val="003001F2"/>
    <w:rPr>
      <w:rFonts w:ascii="Wingdings" w:hAnsi="Wingdings"/>
    </w:rPr>
  </w:style>
  <w:style w:type="character" w:customStyle="1" w:styleId="WW8Num86z0">
    <w:name w:val="WW8Num86z0"/>
    <w:rsid w:val="003001F2"/>
    <w:rPr>
      <w:rFonts w:ascii="Symbol" w:hAnsi="Symbol"/>
    </w:rPr>
  </w:style>
  <w:style w:type="character" w:customStyle="1" w:styleId="WW8Num87z0">
    <w:name w:val="WW8Num87z0"/>
    <w:rsid w:val="003001F2"/>
    <w:rPr>
      <w:rFonts w:ascii="Symbol" w:hAnsi="Symbol"/>
    </w:rPr>
  </w:style>
  <w:style w:type="character" w:customStyle="1" w:styleId="WW8Num87z1">
    <w:name w:val="WW8Num87z1"/>
    <w:rsid w:val="003001F2"/>
    <w:rPr>
      <w:rFonts w:ascii="Courier New" w:hAnsi="Courier New" w:cs="Courier New"/>
    </w:rPr>
  </w:style>
  <w:style w:type="character" w:customStyle="1" w:styleId="WW8Num87z2">
    <w:name w:val="WW8Num87z2"/>
    <w:rsid w:val="003001F2"/>
    <w:rPr>
      <w:rFonts w:ascii="Wingdings" w:hAnsi="Wingdings"/>
    </w:rPr>
  </w:style>
  <w:style w:type="character" w:customStyle="1" w:styleId="WW8Num88z0">
    <w:name w:val="WW8Num88z0"/>
    <w:rsid w:val="003001F2"/>
    <w:rPr>
      <w:rFonts w:ascii="Symbol" w:hAnsi="Symbol"/>
    </w:rPr>
  </w:style>
  <w:style w:type="character" w:customStyle="1" w:styleId="WW8Num89z0">
    <w:name w:val="WW8Num89z0"/>
    <w:rsid w:val="003001F2"/>
    <w:rPr>
      <w:rFonts w:ascii="Symbol" w:hAnsi="Symbol"/>
    </w:rPr>
  </w:style>
  <w:style w:type="character" w:customStyle="1" w:styleId="WW8Num92z0">
    <w:name w:val="WW8Num92z0"/>
    <w:rsid w:val="003001F2"/>
    <w:rPr>
      <w:rFonts w:ascii="Symbol" w:hAnsi="Symbol"/>
    </w:rPr>
  </w:style>
  <w:style w:type="character" w:customStyle="1" w:styleId="WW8Num92z1">
    <w:name w:val="WW8Num92z1"/>
    <w:rsid w:val="003001F2"/>
    <w:rPr>
      <w:rFonts w:ascii="Courier New" w:hAnsi="Courier New" w:cs="Courier New"/>
    </w:rPr>
  </w:style>
  <w:style w:type="character" w:customStyle="1" w:styleId="WW8Num92z2">
    <w:name w:val="WW8Num92z2"/>
    <w:rsid w:val="003001F2"/>
    <w:rPr>
      <w:rFonts w:ascii="Wingdings" w:hAnsi="Wingdings"/>
    </w:rPr>
  </w:style>
  <w:style w:type="character" w:customStyle="1" w:styleId="WW8Num93z0">
    <w:name w:val="WW8Num93z0"/>
    <w:rsid w:val="003001F2"/>
    <w:rPr>
      <w:rFonts w:ascii="Symbol" w:hAnsi="Symbol"/>
    </w:rPr>
  </w:style>
  <w:style w:type="character" w:customStyle="1" w:styleId="WW8Num94z0">
    <w:name w:val="WW8Num94z0"/>
    <w:rsid w:val="003001F2"/>
    <w:rPr>
      <w:rFonts w:ascii="Symbol" w:hAnsi="Symbol"/>
    </w:rPr>
  </w:style>
  <w:style w:type="character" w:customStyle="1" w:styleId="WW8Num94z1">
    <w:name w:val="WW8Num94z1"/>
    <w:rsid w:val="003001F2"/>
    <w:rPr>
      <w:rFonts w:ascii="Courier New" w:hAnsi="Courier New" w:cs="Courier New"/>
    </w:rPr>
  </w:style>
  <w:style w:type="character" w:customStyle="1" w:styleId="WW8Num94z2">
    <w:name w:val="WW8Num94z2"/>
    <w:rsid w:val="003001F2"/>
    <w:rPr>
      <w:rFonts w:ascii="Wingdings" w:hAnsi="Wingdings"/>
    </w:rPr>
  </w:style>
  <w:style w:type="character" w:customStyle="1" w:styleId="WW8Num95z0">
    <w:name w:val="WW8Num95z0"/>
    <w:rsid w:val="003001F2"/>
    <w:rPr>
      <w:rFonts w:ascii="Symbol" w:hAnsi="Symbol"/>
    </w:rPr>
  </w:style>
  <w:style w:type="character" w:customStyle="1" w:styleId="WW8Num95z1">
    <w:name w:val="WW8Num95z1"/>
    <w:rsid w:val="003001F2"/>
    <w:rPr>
      <w:rFonts w:ascii="Courier New" w:hAnsi="Courier New" w:cs="Courier New"/>
    </w:rPr>
  </w:style>
  <w:style w:type="character" w:customStyle="1" w:styleId="WW8Num95z2">
    <w:name w:val="WW8Num95z2"/>
    <w:rsid w:val="003001F2"/>
    <w:rPr>
      <w:rFonts w:ascii="Wingdings" w:hAnsi="Wingdings"/>
    </w:rPr>
  </w:style>
  <w:style w:type="character" w:customStyle="1" w:styleId="WW8Num98z0">
    <w:name w:val="WW8Num98z0"/>
    <w:rsid w:val="003001F2"/>
    <w:rPr>
      <w:rFonts w:ascii="Symbol" w:hAnsi="Symbol"/>
    </w:rPr>
  </w:style>
  <w:style w:type="character" w:customStyle="1" w:styleId="WW8Num98z1">
    <w:name w:val="WW8Num98z1"/>
    <w:rsid w:val="003001F2"/>
    <w:rPr>
      <w:rFonts w:ascii="Courier New" w:hAnsi="Courier New" w:cs="Courier New"/>
    </w:rPr>
  </w:style>
  <w:style w:type="character" w:customStyle="1" w:styleId="WW8Num98z2">
    <w:name w:val="WW8Num98z2"/>
    <w:rsid w:val="003001F2"/>
    <w:rPr>
      <w:rFonts w:ascii="Wingdings" w:hAnsi="Wingdings"/>
    </w:rPr>
  </w:style>
  <w:style w:type="character" w:customStyle="1" w:styleId="WW8Num100z0">
    <w:name w:val="WW8Num100z0"/>
    <w:rsid w:val="003001F2"/>
    <w:rPr>
      <w:rFonts w:ascii="Symbol" w:hAnsi="Symbol"/>
    </w:rPr>
  </w:style>
  <w:style w:type="character" w:customStyle="1" w:styleId="WW8Num101z0">
    <w:name w:val="WW8Num101z0"/>
    <w:rsid w:val="003001F2"/>
    <w:rPr>
      <w:rFonts w:ascii="Symbol" w:hAnsi="Symbol"/>
    </w:rPr>
  </w:style>
  <w:style w:type="character" w:customStyle="1" w:styleId="WW8Num102z0">
    <w:name w:val="WW8Num102z0"/>
    <w:rsid w:val="003001F2"/>
    <w:rPr>
      <w:rFonts w:ascii="Symbol" w:hAnsi="Symbol"/>
    </w:rPr>
  </w:style>
  <w:style w:type="character" w:customStyle="1" w:styleId="WW8Num104z0">
    <w:name w:val="WW8Num104z0"/>
    <w:rsid w:val="003001F2"/>
    <w:rPr>
      <w:rFonts w:ascii="Symbol" w:hAnsi="Symbol"/>
    </w:rPr>
  </w:style>
  <w:style w:type="character" w:customStyle="1" w:styleId="WW8Num104z1">
    <w:name w:val="WW8Num104z1"/>
    <w:rsid w:val="003001F2"/>
    <w:rPr>
      <w:rFonts w:ascii="Courier New" w:hAnsi="Courier New" w:cs="Courier New"/>
    </w:rPr>
  </w:style>
  <w:style w:type="character" w:customStyle="1" w:styleId="WW8Num104z2">
    <w:name w:val="WW8Num104z2"/>
    <w:rsid w:val="003001F2"/>
    <w:rPr>
      <w:rFonts w:ascii="Wingdings" w:hAnsi="Wingdings"/>
    </w:rPr>
  </w:style>
  <w:style w:type="character" w:customStyle="1" w:styleId="WW8Num105z0">
    <w:name w:val="WW8Num105z0"/>
    <w:rsid w:val="003001F2"/>
    <w:rPr>
      <w:rFonts w:ascii="Symbol" w:hAnsi="Symbol"/>
    </w:rPr>
  </w:style>
  <w:style w:type="character" w:customStyle="1" w:styleId="WW8Num105z1">
    <w:name w:val="WW8Num105z1"/>
    <w:rsid w:val="003001F2"/>
    <w:rPr>
      <w:rFonts w:ascii="Courier New" w:hAnsi="Courier New" w:cs="Courier New"/>
    </w:rPr>
  </w:style>
  <w:style w:type="character" w:customStyle="1" w:styleId="WW8Num105z2">
    <w:name w:val="WW8Num105z2"/>
    <w:rsid w:val="003001F2"/>
    <w:rPr>
      <w:rFonts w:ascii="Wingdings" w:hAnsi="Wingdings"/>
    </w:rPr>
  </w:style>
  <w:style w:type="character" w:customStyle="1" w:styleId="WW8Num106z0">
    <w:name w:val="WW8Num106z0"/>
    <w:rsid w:val="003001F2"/>
    <w:rPr>
      <w:rFonts w:ascii="Symbol" w:hAnsi="Symbol"/>
    </w:rPr>
  </w:style>
  <w:style w:type="character" w:customStyle="1" w:styleId="WW8Num106z1">
    <w:name w:val="WW8Num106z1"/>
    <w:rsid w:val="003001F2"/>
    <w:rPr>
      <w:rFonts w:ascii="Courier New" w:hAnsi="Courier New" w:cs="Courier New"/>
    </w:rPr>
  </w:style>
  <w:style w:type="character" w:customStyle="1" w:styleId="WW8Num106z2">
    <w:name w:val="WW8Num106z2"/>
    <w:rsid w:val="003001F2"/>
    <w:rPr>
      <w:rFonts w:ascii="Wingdings" w:hAnsi="Wingdings"/>
    </w:rPr>
  </w:style>
  <w:style w:type="character" w:customStyle="1" w:styleId="WW8Num107z0">
    <w:name w:val="WW8Num107z0"/>
    <w:rsid w:val="003001F2"/>
    <w:rPr>
      <w:rFonts w:ascii="Symbol" w:hAnsi="Symbol"/>
    </w:rPr>
  </w:style>
  <w:style w:type="character" w:customStyle="1" w:styleId="WW8Num109z0">
    <w:name w:val="WW8Num109z0"/>
    <w:rsid w:val="003001F2"/>
    <w:rPr>
      <w:rFonts w:ascii="Symbol" w:hAnsi="Symbol"/>
    </w:rPr>
  </w:style>
  <w:style w:type="character" w:customStyle="1" w:styleId="WW8Num109z1">
    <w:name w:val="WW8Num109z1"/>
    <w:rsid w:val="003001F2"/>
    <w:rPr>
      <w:rFonts w:ascii="Courier New" w:hAnsi="Courier New" w:cs="Courier New"/>
    </w:rPr>
  </w:style>
  <w:style w:type="character" w:customStyle="1" w:styleId="WW8Num109z2">
    <w:name w:val="WW8Num109z2"/>
    <w:rsid w:val="003001F2"/>
    <w:rPr>
      <w:rFonts w:ascii="Wingdings" w:hAnsi="Wingdings"/>
    </w:rPr>
  </w:style>
  <w:style w:type="character" w:customStyle="1" w:styleId="WW8Num110z0">
    <w:name w:val="WW8Num110z0"/>
    <w:rsid w:val="003001F2"/>
    <w:rPr>
      <w:rFonts w:ascii="Symbol" w:hAnsi="Symbol"/>
    </w:rPr>
  </w:style>
  <w:style w:type="character" w:customStyle="1" w:styleId="WW8Num111z0">
    <w:name w:val="WW8Num111z0"/>
    <w:rsid w:val="003001F2"/>
    <w:rPr>
      <w:rFonts w:ascii="Symbol" w:hAnsi="Symbol"/>
    </w:rPr>
  </w:style>
  <w:style w:type="character" w:customStyle="1" w:styleId="WW8Num111z1">
    <w:name w:val="WW8Num111z1"/>
    <w:rsid w:val="003001F2"/>
    <w:rPr>
      <w:rFonts w:ascii="Courier New" w:hAnsi="Courier New" w:cs="Courier New"/>
    </w:rPr>
  </w:style>
  <w:style w:type="character" w:customStyle="1" w:styleId="WW8Num111z2">
    <w:name w:val="WW8Num111z2"/>
    <w:rsid w:val="003001F2"/>
    <w:rPr>
      <w:rFonts w:ascii="Wingdings" w:hAnsi="Wingdings"/>
    </w:rPr>
  </w:style>
  <w:style w:type="character" w:customStyle="1" w:styleId="WW8Num112z0">
    <w:name w:val="WW8Num112z0"/>
    <w:rsid w:val="003001F2"/>
    <w:rPr>
      <w:rFonts w:ascii="Symbol" w:hAnsi="Symbol"/>
    </w:rPr>
  </w:style>
  <w:style w:type="character" w:customStyle="1" w:styleId="WW8Num112z1">
    <w:name w:val="WW8Num112z1"/>
    <w:rsid w:val="003001F2"/>
    <w:rPr>
      <w:rFonts w:ascii="Courier New" w:hAnsi="Courier New" w:cs="Courier New"/>
    </w:rPr>
  </w:style>
  <w:style w:type="character" w:customStyle="1" w:styleId="WW8Num112z5">
    <w:name w:val="WW8Num112z5"/>
    <w:rsid w:val="003001F2"/>
    <w:rPr>
      <w:rFonts w:ascii="Wingdings" w:hAnsi="Wingdings"/>
    </w:rPr>
  </w:style>
  <w:style w:type="character" w:customStyle="1" w:styleId="WW8Num113z0">
    <w:name w:val="WW8Num113z0"/>
    <w:rsid w:val="003001F2"/>
    <w:rPr>
      <w:rFonts w:ascii="Symbol" w:hAnsi="Symbol"/>
    </w:rPr>
  </w:style>
  <w:style w:type="character" w:customStyle="1" w:styleId="WW8Num113z1">
    <w:name w:val="WW8Num113z1"/>
    <w:rsid w:val="003001F2"/>
    <w:rPr>
      <w:rFonts w:ascii="Courier New" w:hAnsi="Courier New" w:cs="Courier New"/>
    </w:rPr>
  </w:style>
  <w:style w:type="character" w:customStyle="1" w:styleId="WW8Num113z2">
    <w:name w:val="WW8Num113z2"/>
    <w:rsid w:val="003001F2"/>
    <w:rPr>
      <w:rFonts w:ascii="Wingdings" w:hAnsi="Wingdings"/>
    </w:rPr>
  </w:style>
  <w:style w:type="character" w:customStyle="1" w:styleId="WW8Num114z0">
    <w:name w:val="WW8Num114z0"/>
    <w:rsid w:val="003001F2"/>
    <w:rPr>
      <w:rFonts w:ascii="Arial" w:hAnsi="Arial" w:cs="Times New Roman"/>
    </w:rPr>
  </w:style>
  <w:style w:type="character" w:customStyle="1" w:styleId="WW8Num114z3">
    <w:name w:val="WW8Num114z3"/>
    <w:rsid w:val="003001F2"/>
    <w:rPr>
      <w:rFonts w:ascii="Symbol" w:hAnsi="Symbol"/>
    </w:rPr>
  </w:style>
  <w:style w:type="character" w:customStyle="1" w:styleId="WW8Num115z0">
    <w:name w:val="WW8Num115z0"/>
    <w:rsid w:val="003001F2"/>
    <w:rPr>
      <w:rFonts w:ascii="Symbol" w:hAnsi="Symbol"/>
    </w:rPr>
  </w:style>
  <w:style w:type="character" w:customStyle="1" w:styleId="WW8Num115z1">
    <w:name w:val="WW8Num115z1"/>
    <w:rsid w:val="003001F2"/>
    <w:rPr>
      <w:rFonts w:ascii="Courier New" w:hAnsi="Courier New" w:cs="Courier New"/>
    </w:rPr>
  </w:style>
  <w:style w:type="character" w:customStyle="1" w:styleId="WW8Num115z2">
    <w:name w:val="WW8Num115z2"/>
    <w:rsid w:val="003001F2"/>
    <w:rPr>
      <w:rFonts w:ascii="Wingdings" w:hAnsi="Wingdings"/>
    </w:rPr>
  </w:style>
  <w:style w:type="character" w:customStyle="1" w:styleId="WW8Num116z0">
    <w:name w:val="WW8Num116z0"/>
    <w:rsid w:val="003001F2"/>
    <w:rPr>
      <w:i w:val="0"/>
      <w:strike w:val="0"/>
      <w:dstrike w:val="0"/>
      <w:color w:val="auto"/>
      <w:u w:val="none"/>
    </w:rPr>
  </w:style>
  <w:style w:type="character" w:customStyle="1" w:styleId="WW8Num116z6">
    <w:name w:val="WW8Num116z6"/>
    <w:rsid w:val="003001F2"/>
    <w:rPr>
      <w:strike w:val="0"/>
      <w:dstrike w:val="0"/>
      <w:u w:val="none"/>
    </w:rPr>
  </w:style>
  <w:style w:type="character" w:customStyle="1" w:styleId="WW8Num117z0">
    <w:name w:val="WW8Num117z0"/>
    <w:rsid w:val="003001F2"/>
    <w:rPr>
      <w:rFonts w:ascii="Symbol" w:hAnsi="Symbol"/>
    </w:rPr>
  </w:style>
  <w:style w:type="character" w:customStyle="1" w:styleId="WW8Num117z1">
    <w:name w:val="WW8Num117z1"/>
    <w:rsid w:val="003001F2"/>
    <w:rPr>
      <w:rFonts w:ascii="Courier New" w:hAnsi="Courier New" w:cs="Courier New"/>
    </w:rPr>
  </w:style>
  <w:style w:type="character" w:customStyle="1" w:styleId="WW8Num117z2">
    <w:name w:val="WW8Num117z2"/>
    <w:rsid w:val="003001F2"/>
    <w:rPr>
      <w:rFonts w:ascii="Wingdings" w:hAnsi="Wingdings"/>
    </w:rPr>
  </w:style>
  <w:style w:type="character" w:customStyle="1" w:styleId="WW8Num119z0">
    <w:name w:val="WW8Num119z0"/>
    <w:rsid w:val="003001F2"/>
    <w:rPr>
      <w:rFonts w:ascii="Symbol" w:hAnsi="Symbol"/>
    </w:rPr>
  </w:style>
  <w:style w:type="character" w:customStyle="1" w:styleId="WW8Num119z1">
    <w:name w:val="WW8Num119z1"/>
    <w:rsid w:val="003001F2"/>
    <w:rPr>
      <w:rFonts w:ascii="Courier New" w:hAnsi="Courier New" w:cs="Courier New"/>
    </w:rPr>
  </w:style>
  <w:style w:type="character" w:customStyle="1" w:styleId="WW8Num119z2">
    <w:name w:val="WW8Num119z2"/>
    <w:rsid w:val="003001F2"/>
    <w:rPr>
      <w:rFonts w:ascii="Wingdings" w:hAnsi="Wingdings"/>
    </w:rPr>
  </w:style>
  <w:style w:type="character" w:customStyle="1" w:styleId="WW8Num120z0">
    <w:name w:val="WW8Num120z0"/>
    <w:rsid w:val="003001F2"/>
    <w:rPr>
      <w:rFonts w:ascii="Symbol" w:hAnsi="Symbol"/>
    </w:rPr>
  </w:style>
  <w:style w:type="character" w:customStyle="1" w:styleId="WW8Num121z0">
    <w:name w:val="WW8Num121z0"/>
    <w:rsid w:val="003001F2"/>
    <w:rPr>
      <w:rFonts w:ascii="Arial" w:hAnsi="Arial" w:cs="Times New Roman"/>
    </w:rPr>
  </w:style>
  <w:style w:type="character" w:customStyle="1" w:styleId="WW8Num122z0">
    <w:name w:val="WW8Num122z0"/>
    <w:rsid w:val="003001F2"/>
    <w:rPr>
      <w:rFonts w:ascii="Symbol" w:hAnsi="Symbol"/>
    </w:rPr>
  </w:style>
  <w:style w:type="character" w:customStyle="1" w:styleId="WW8Num123z0">
    <w:name w:val="WW8Num123z0"/>
    <w:rsid w:val="003001F2"/>
    <w:rPr>
      <w:rFonts w:ascii="Symbol" w:hAnsi="Symbol"/>
    </w:rPr>
  </w:style>
  <w:style w:type="character" w:customStyle="1" w:styleId="WW8Num124z0">
    <w:name w:val="WW8Num124z0"/>
    <w:rsid w:val="003001F2"/>
    <w:rPr>
      <w:rFonts w:ascii="Symbol" w:hAnsi="Symbol"/>
    </w:rPr>
  </w:style>
  <w:style w:type="character" w:customStyle="1" w:styleId="WW8Num124z1">
    <w:name w:val="WW8Num124z1"/>
    <w:rsid w:val="003001F2"/>
    <w:rPr>
      <w:rFonts w:ascii="Courier New" w:hAnsi="Courier New" w:cs="Courier New"/>
    </w:rPr>
  </w:style>
  <w:style w:type="character" w:customStyle="1" w:styleId="WW8Num124z2">
    <w:name w:val="WW8Num124z2"/>
    <w:rsid w:val="003001F2"/>
    <w:rPr>
      <w:rFonts w:ascii="Wingdings" w:hAnsi="Wingdings"/>
    </w:rPr>
  </w:style>
  <w:style w:type="character" w:customStyle="1" w:styleId="WW8Num128z0">
    <w:name w:val="WW8Num128z0"/>
    <w:rsid w:val="003001F2"/>
    <w:rPr>
      <w:rFonts w:ascii="Symbol" w:hAnsi="Symbol"/>
    </w:rPr>
  </w:style>
  <w:style w:type="character" w:customStyle="1" w:styleId="WW8Num130z0">
    <w:name w:val="WW8Num130z0"/>
    <w:rsid w:val="003001F2"/>
    <w:rPr>
      <w:rFonts w:ascii="Symbol" w:hAnsi="Symbol"/>
    </w:rPr>
  </w:style>
  <w:style w:type="character" w:customStyle="1" w:styleId="WW8Num131z0">
    <w:name w:val="WW8Num131z0"/>
    <w:rsid w:val="003001F2"/>
    <w:rPr>
      <w:rFonts w:ascii="Symbol" w:hAnsi="Symbol"/>
    </w:rPr>
  </w:style>
  <w:style w:type="character" w:customStyle="1" w:styleId="WW8Num131z1">
    <w:name w:val="WW8Num131z1"/>
    <w:rsid w:val="003001F2"/>
    <w:rPr>
      <w:rFonts w:ascii="Courier New" w:hAnsi="Courier New" w:cs="Courier New"/>
    </w:rPr>
  </w:style>
  <w:style w:type="character" w:customStyle="1" w:styleId="WW8Num131z2">
    <w:name w:val="WW8Num131z2"/>
    <w:rsid w:val="003001F2"/>
    <w:rPr>
      <w:rFonts w:ascii="Wingdings" w:hAnsi="Wingdings"/>
    </w:rPr>
  </w:style>
  <w:style w:type="character" w:customStyle="1" w:styleId="WW8Num132z0">
    <w:name w:val="WW8Num132z0"/>
    <w:rsid w:val="003001F2"/>
    <w:rPr>
      <w:rFonts w:ascii="Times New Roman" w:hAnsi="Times New Roman" w:cs="Times New Roman"/>
    </w:rPr>
  </w:style>
  <w:style w:type="character" w:customStyle="1" w:styleId="WW8Num134z0">
    <w:name w:val="WW8Num134z0"/>
    <w:rsid w:val="003001F2"/>
    <w:rPr>
      <w:rFonts w:ascii="Symbol" w:hAnsi="Symbol"/>
    </w:rPr>
  </w:style>
  <w:style w:type="character" w:customStyle="1" w:styleId="WW8Num135z3">
    <w:name w:val="WW8Num135z3"/>
    <w:rsid w:val="003001F2"/>
    <w:rPr>
      <w:rFonts w:ascii="Symbol" w:hAnsi="Symbol"/>
    </w:rPr>
  </w:style>
  <w:style w:type="character" w:customStyle="1" w:styleId="WW8Num136z0">
    <w:name w:val="WW8Num136z0"/>
    <w:rsid w:val="003001F2"/>
    <w:rPr>
      <w:rFonts w:ascii="Symbol" w:hAnsi="Symbol"/>
    </w:rPr>
  </w:style>
  <w:style w:type="character" w:customStyle="1" w:styleId="WW8Num136z1">
    <w:name w:val="WW8Num136z1"/>
    <w:rsid w:val="003001F2"/>
    <w:rPr>
      <w:rFonts w:ascii="Courier New" w:hAnsi="Courier New" w:cs="Courier New"/>
    </w:rPr>
  </w:style>
  <w:style w:type="character" w:customStyle="1" w:styleId="WW8Num136z2">
    <w:name w:val="WW8Num136z2"/>
    <w:rsid w:val="003001F2"/>
    <w:rPr>
      <w:rFonts w:ascii="Wingdings" w:hAnsi="Wingdings"/>
    </w:rPr>
  </w:style>
  <w:style w:type="character" w:customStyle="1" w:styleId="WW8Num138z0">
    <w:name w:val="WW8Num138z0"/>
    <w:rsid w:val="003001F2"/>
    <w:rPr>
      <w:rFonts w:ascii="Symbol" w:hAnsi="Symbol"/>
    </w:rPr>
  </w:style>
  <w:style w:type="character" w:customStyle="1" w:styleId="WW8Num138z1">
    <w:name w:val="WW8Num138z1"/>
    <w:rsid w:val="003001F2"/>
    <w:rPr>
      <w:rFonts w:ascii="Courier New" w:hAnsi="Courier New" w:cs="Courier New"/>
    </w:rPr>
  </w:style>
  <w:style w:type="character" w:customStyle="1" w:styleId="WW8Num138z2">
    <w:name w:val="WW8Num138z2"/>
    <w:rsid w:val="003001F2"/>
    <w:rPr>
      <w:rFonts w:ascii="Wingdings" w:hAnsi="Wingdings"/>
    </w:rPr>
  </w:style>
  <w:style w:type="character" w:customStyle="1" w:styleId="WW8Num139z0">
    <w:name w:val="WW8Num139z0"/>
    <w:rsid w:val="003001F2"/>
    <w:rPr>
      <w:rFonts w:ascii="Symbol" w:hAnsi="Symbol"/>
    </w:rPr>
  </w:style>
  <w:style w:type="character" w:customStyle="1" w:styleId="WW8Num140z0">
    <w:name w:val="WW8Num140z0"/>
    <w:rsid w:val="003001F2"/>
    <w:rPr>
      <w:rFonts w:ascii="Symbol" w:hAnsi="Symbol"/>
    </w:rPr>
  </w:style>
  <w:style w:type="character" w:customStyle="1" w:styleId="WW8Num140z1">
    <w:name w:val="WW8Num140z1"/>
    <w:rsid w:val="003001F2"/>
    <w:rPr>
      <w:rFonts w:ascii="Courier New" w:hAnsi="Courier New" w:cs="Courier New"/>
    </w:rPr>
  </w:style>
  <w:style w:type="character" w:customStyle="1" w:styleId="WW8Num140z2">
    <w:name w:val="WW8Num140z2"/>
    <w:rsid w:val="003001F2"/>
    <w:rPr>
      <w:rFonts w:ascii="Wingdings" w:hAnsi="Wingdings"/>
    </w:rPr>
  </w:style>
  <w:style w:type="character" w:customStyle="1" w:styleId="WW8Num141z0">
    <w:name w:val="WW8Num141z0"/>
    <w:rsid w:val="003001F2"/>
    <w:rPr>
      <w:rFonts w:ascii="Symbol" w:hAnsi="Symbol"/>
    </w:rPr>
  </w:style>
  <w:style w:type="character" w:customStyle="1" w:styleId="WW8Num142z0">
    <w:name w:val="WW8Num142z0"/>
    <w:rsid w:val="003001F2"/>
    <w:rPr>
      <w:rFonts w:ascii="Symbol" w:hAnsi="Symbol"/>
    </w:rPr>
  </w:style>
  <w:style w:type="character" w:customStyle="1" w:styleId="WW8Num142z2">
    <w:name w:val="WW8Num142z2"/>
    <w:rsid w:val="003001F2"/>
    <w:rPr>
      <w:rFonts w:ascii="Wingdings" w:hAnsi="Wingdings"/>
    </w:rPr>
  </w:style>
  <w:style w:type="character" w:customStyle="1" w:styleId="WW8Num142z4">
    <w:name w:val="WW8Num142z4"/>
    <w:rsid w:val="003001F2"/>
    <w:rPr>
      <w:rFonts w:ascii="Courier New" w:hAnsi="Courier New" w:cs="Courier New"/>
    </w:rPr>
  </w:style>
  <w:style w:type="character" w:customStyle="1" w:styleId="WW8Num143z0">
    <w:name w:val="WW8Num143z0"/>
    <w:rsid w:val="003001F2"/>
    <w:rPr>
      <w:rFonts w:ascii="Symbol" w:hAnsi="Symbol"/>
    </w:rPr>
  </w:style>
  <w:style w:type="character" w:customStyle="1" w:styleId="WW8Num143z1">
    <w:name w:val="WW8Num143z1"/>
    <w:rsid w:val="003001F2"/>
    <w:rPr>
      <w:rFonts w:ascii="Courier New" w:hAnsi="Courier New" w:cs="Courier New"/>
    </w:rPr>
  </w:style>
  <w:style w:type="character" w:customStyle="1" w:styleId="WW8Num143z2">
    <w:name w:val="WW8Num143z2"/>
    <w:rsid w:val="003001F2"/>
    <w:rPr>
      <w:rFonts w:ascii="Wingdings" w:hAnsi="Wingdings"/>
    </w:rPr>
  </w:style>
  <w:style w:type="character" w:customStyle="1" w:styleId="WW8Num147z0">
    <w:name w:val="WW8Num147z0"/>
    <w:rsid w:val="003001F2"/>
    <w:rPr>
      <w:rFonts w:ascii="Symbol" w:hAnsi="Symbol"/>
    </w:rPr>
  </w:style>
  <w:style w:type="character" w:customStyle="1" w:styleId="WW8Num148z0">
    <w:name w:val="WW8Num148z0"/>
    <w:rsid w:val="003001F2"/>
    <w:rPr>
      <w:rFonts w:ascii="Symbol" w:hAnsi="Symbol"/>
    </w:rPr>
  </w:style>
  <w:style w:type="character" w:customStyle="1" w:styleId="WW8Num149z0">
    <w:name w:val="WW8Num149z0"/>
    <w:rsid w:val="003001F2"/>
    <w:rPr>
      <w:rFonts w:ascii="Symbol" w:hAnsi="Symbol"/>
    </w:rPr>
  </w:style>
  <w:style w:type="character" w:customStyle="1" w:styleId="WW8Num150z0">
    <w:name w:val="WW8Num150z0"/>
    <w:rsid w:val="003001F2"/>
    <w:rPr>
      <w:rFonts w:ascii="Symbol" w:hAnsi="Symbol"/>
    </w:rPr>
  </w:style>
  <w:style w:type="character" w:customStyle="1" w:styleId="WW8Num151z3">
    <w:name w:val="WW8Num151z3"/>
    <w:rsid w:val="003001F2"/>
    <w:rPr>
      <w:rFonts w:ascii="Times New Roman" w:hAnsi="Times New Roman" w:cs="Times New Roman"/>
    </w:rPr>
  </w:style>
  <w:style w:type="character" w:customStyle="1" w:styleId="WW8Num152z0">
    <w:name w:val="WW8Num152z0"/>
    <w:rsid w:val="003001F2"/>
    <w:rPr>
      <w:rFonts w:ascii="Times New Roman" w:hAnsi="Times New Roman" w:cs="Times New Roman"/>
    </w:rPr>
  </w:style>
  <w:style w:type="character" w:customStyle="1" w:styleId="WW8Num153z0">
    <w:name w:val="WW8Num153z0"/>
    <w:rsid w:val="003001F2"/>
    <w:rPr>
      <w:rFonts w:ascii="Symbol" w:hAnsi="Symbol"/>
    </w:rPr>
  </w:style>
  <w:style w:type="character" w:customStyle="1" w:styleId="WW8Num153z1">
    <w:name w:val="WW8Num153z1"/>
    <w:rsid w:val="003001F2"/>
    <w:rPr>
      <w:rFonts w:ascii="Courier New" w:hAnsi="Courier New" w:cs="Courier New"/>
    </w:rPr>
  </w:style>
  <w:style w:type="character" w:customStyle="1" w:styleId="WW8Num153z2">
    <w:name w:val="WW8Num153z2"/>
    <w:rsid w:val="003001F2"/>
    <w:rPr>
      <w:rFonts w:ascii="Wingdings" w:hAnsi="Wingdings"/>
    </w:rPr>
  </w:style>
  <w:style w:type="character" w:customStyle="1" w:styleId="WW8Num154z0">
    <w:name w:val="WW8Num154z0"/>
    <w:rsid w:val="003001F2"/>
    <w:rPr>
      <w:rFonts w:ascii="Symbol" w:hAnsi="Symbol"/>
    </w:rPr>
  </w:style>
  <w:style w:type="character" w:customStyle="1" w:styleId="WW8Num156z0">
    <w:name w:val="WW8Num156z0"/>
    <w:rsid w:val="003001F2"/>
    <w:rPr>
      <w:rFonts w:ascii="Symbol" w:hAnsi="Symbol"/>
    </w:rPr>
  </w:style>
  <w:style w:type="character" w:customStyle="1" w:styleId="WW8Num157z0">
    <w:name w:val="WW8Num157z0"/>
    <w:rsid w:val="003001F2"/>
    <w:rPr>
      <w:rFonts w:ascii="Times New Roman" w:hAnsi="Times New Roman" w:cs="Times New Roman"/>
    </w:rPr>
  </w:style>
  <w:style w:type="character" w:customStyle="1" w:styleId="WW8Num159z0">
    <w:name w:val="WW8Num159z0"/>
    <w:rsid w:val="003001F2"/>
    <w:rPr>
      <w:rFonts w:ascii="Arial" w:hAnsi="Arial" w:cs="Times New Roman"/>
    </w:rPr>
  </w:style>
  <w:style w:type="character" w:customStyle="1" w:styleId="WW8Num160z0">
    <w:name w:val="WW8Num160z0"/>
    <w:rsid w:val="003001F2"/>
    <w:rPr>
      <w:rFonts w:ascii="Symbol" w:hAnsi="Symbol"/>
    </w:rPr>
  </w:style>
  <w:style w:type="character" w:customStyle="1" w:styleId="WW8Num161z0">
    <w:name w:val="WW8Num161z0"/>
    <w:rsid w:val="003001F2"/>
    <w:rPr>
      <w:rFonts w:ascii="Symbol" w:hAnsi="Symbol"/>
    </w:rPr>
  </w:style>
  <w:style w:type="character" w:customStyle="1" w:styleId="WW8Num163z0">
    <w:name w:val="WW8Num163z0"/>
    <w:rsid w:val="003001F2"/>
    <w:rPr>
      <w:rFonts w:ascii="Symbol" w:hAnsi="Symbol"/>
    </w:rPr>
  </w:style>
  <w:style w:type="character" w:customStyle="1" w:styleId="WW8Num165z0">
    <w:name w:val="WW8Num165z0"/>
    <w:rsid w:val="003001F2"/>
    <w:rPr>
      <w:rFonts w:ascii="Symbol" w:hAnsi="Symbol"/>
    </w:rPr>
  </w:style>
  <w:style w:type="character" w:customStyle="1" w:styleId="WW8Num165z1">
    <w:name w:val="WW8Num165z1"/>
    <w:rsid w:val="003001F2"/>
    <w:rPr>
      <w:rFonts w:ascii="Courier New" w:hAnsi="Courier New" w:cs="Courier New"/>
    </w:rPr>
  </w:style>
  <w:style w:type="character" w:customStyle="1" w:styleId="WW8Num165z2">
    <w:name w:val="WW8Num165z2"/>
    <w:rsid w:val="003001F2"/>
    <w:rPr>
      <w:rFonts w:ascii="Wingdings" w:hAnsi="Wingdings"/>
    </w:rPr>
  </w:style>
  <w:style w:type="character" w:customStyle="1" w:styleId="WW8Num166z0">
    <w:name w:val="WW8Num166z0"/>
    <w:rsid w:val="003001F2"/>
    <w:rPr>
      <w:rFonts w:ascii="Symbol" w:hAnsi="Symbol"/>
    </w:rPr>
  </w:style>
  <w:style w:type="character" w:customStyle="1" w:styleId="WW8Num166z1">
    <w:name w:val="WW8Num166z1"/>
    <w:rsid w:val="003001F2"/>
    <w:rPr>
      <w:rFonts w:ascii="Courier New" w:hAnsi="Courier New" w:cs="Courier New"/>
    </w:rPr>
  </w:style>
  <w:style w:type="character" w:customStyle="1" w:styleId="WW8Num166z2">
    <w:name w:val="WW8Num166z2"/>
    <w:rsid w:val="003001F2"/>
    <w:rPr>
      <w:rFonts w:ascii="Wingdings" w:hAnsi="Wingdings"/>
    </w:rPr>
  </w:style>
  <w:style w:type="character" w:customStyle="1" w:styleId="WW8Num167z0">
    <w:name w:val="WW8Num167z0"/>
    <w:rsid w:val="003001F2"/>
    <w:rPr>
      <w:rFonts w:ascii="Symbol" w:hAnsi="Symbol"/>
    </w:rPr>
  </w:style>
  <w:style w:type="character" w:customStyle="1" w:styleId="WW8Num168z0">
    <w:name w:val="WW8Num168z0"/>
    <w:rsid w:val="003001F2"/>
    <w:rPr>
      <w:rFonts w:ascii="Symbol" w:hAnsi="Symbol"/>
    </w:rPr>
  </w:style>
  <w:style w:type="character" w:customStyle="1" w:styleId="WW8Num171z0">
    <w:name w:val="WW8Num171z0"/>
    <w:rsid w:val="003001F2"/>
    <w:rPr>
      <w:rFonts w:ascii="Symbol" w:hAnsi="Symbol"/>
    </w:rPr>
  </w:style>
  <w:style w:type="character" w:customStyle="1" w:styleId="WW8Num172z0">
    <w:name w:val="WW8Num172z0"/>
    <w:rsid w:val="003001F2"/>
    <w:rPr>
      <w:rFonts w:ascii="Symbol" w:hAnsi="Symbol"/>
    </w:rPr>
  </w:style>
  <w:style w:type="character" w:customStyle="1" w:styleId="WW8Num174z0">
    <w:name w:val="WW8Num174z0"/>
    <w:rsid w:val="003001F2"/>
    <w:rPr>
      <w:rFonts w:ascii="Symbol" w:hAnsi="Symbol"/>
    </w:rPr>
  </w:style>
  <w:style w:type="character" w:customStyle="1" w:styleId="WW8Num176z0">
    <w:name w:val="WW8Num176z0"/>
    <w:rsid w:val="003001F2"/>
    <w:rPr>
      <w:rFonts w:ascii="Symbol" w:hAnsi="Symbol"/>
    </w:rPr>
  </w:style>
  <w:style w:type="character" w:customStyle="1" w:styleId="WW8Num177z0">
    <w:name w:val="WW8Num177z0"/>
    <w:rsid w:val="003001F2"/>
    <w:rPr>
      <w:rFonts w:ascii="Symbol" w:hAnsi="Symbol"/>
    </w:rPr>
  </w:style>
  <w:style w:type="character" w:customStyle="1" w:styleId="WW8Num177z1">
    <w:name w:val="WW8Num177z1"/>
    <w:rsid w:val="003001F2"/>
    <w:rPr>
      <w:rFonts w:ascii="Courier New" w:hAnsi="Courier New" w:cs="Times New Roman"/>
    </w:rPr>
  </w:style>
  <w:style w:type="character" w:customStyle="1" w:styleId="WW8Num178z0">
    <w:name w:val="WW8Num178z0"/>
    <w:rsid w:val="003001F2"/>
    <w:rPr>
      <w:rFonts w:ascii="Times New Roman" w:hAnsi="Times New Roman" w:cs="Times New Roman"/>
    </w:rPr>
  </w:style>
  <w:style w:type="character" w:customStyle="1" w:styleId="WW8Num181z0">
    <w:name w:val="WW8Num181z0"/>
    <w:rsid w:val="003001F2"/>
    <w:rPr>
      <w:rFonts w:ascii="Symbol" w:hAnsi="Symbol"/>
    </w:rPr>
  </w:style>
  <w:style w:type="character" w:customStyle="1" w:styleId="WW8Num181z1">
    <w:name w:val="WW8Num181z1"/>
    <w:rsid w:val="003001F2"/>
    <w:rPr>
      <w:rFonts w:ascii="Courier New" w:hAnsi="Courier New" w:cs="Courier New"/>
    </w:rPr>
  </w:style>
  <w:style w:type="character" w:customStyle="1" w:styleId="WW8Num181z2">
    <w:name w:val="WW8Num181z2"/>
    <w:rsid w:val="003001F2"/>
    <w:rPr>
      <w:rFonts w:ascii="Wingdings" w:hAnsi="Wingdings"/>
    </w:rPr>
  </w:style>
  <w:style w:type="character" w:customStyle="1" w:styleId="WW8Num183z0">
    <w:name w:val="WW8Num183z0"/>
    <w:rsid w:val="003001F2"/>
    <w:rPr>
      <w:rFonts w:ascii="Symbol" w:hAnsi="Symbol"/>
    </w:rPr>
  </w:style>
  <w:style w:type="character" w:customStyle="1" w:styleId="WW8Num184z0">
    <w:name w:val="WW8Num184z0"/>
    <w:rsid w:val="003001F2"/>
    <w:rPr>
      <w:rFonts w:ascii="Symbol" w:hAnsi="Symbol"/>
    </w:rPr>
  </w:style>
  <w:style w:type="character" w:customStyle="1" w:styleId="WW8Num184z1">
    <w:name w:val="WW8Num184z1"/>
    <w:rsid w:val="003001F2"/>
    <w:rPr>
      <w:rFonts w:ascii="Courier New" w:hAnsi="Courier New" w:cs="Courier New"/>
    </w:rPr>
  </w:style>
  <w:style w:type="character" w:customStyle="1" w:styleId="WW8Num184z2">
    <w:name w:val="WW8Num184z2"/>
    <w:rsid w:val="003001F2"/>
    <w:rPr>
      <w:rFonts w:ascii="Wingdings" w:hAnsi="Wingdings"/>
    </w:rPr>
  </w:style>
  <w:style w:type="character" w:customStyle="1" w:styleId="WW8Num186z0">
    <w:name w:val="WW8Num186z0"/>
    <w:rsid w:val="003001F2"/>
    <w:rPr>
      <w:rFonts w:ascii="Symbol" w:hAnsi="Symbol"/>
    </w:rPr>
  </w:style>
  <w:style w:type="character" w:customStyle="1" w:styleId="WW8Num187z0">
    <w:name w:val="WW8Num187z0"/>
    <w:rsid w:val="003001F2"/>
    <w:rPr>
      <w:rFonts w:ascii="Symbol" w:hAnsi="Symbol"/>
    </w:rPr>
  </w:style>
  <w:style w:type="character" w:customStyle="1" w:styleId="WW8Num188z0">
    <w:name w:val="WW8Num188z0"/>
    <w:rsid w:val="003001F2"/>
    <w:rPr>
      <w:rFonts w:ascii="Symbol" w:hAnsi="Symbol"/>
    </w:rPr>
  </w:style>
  <w:style w:type="character" w:customStyle="1" w:styleId="WW8Num188z1">
    <w:name w:val="WW8Num188z1"/>
    <w:rsid w:val="003001F2"/>
    <w:rPr>
      <w:rFonts w:ascii="Courier New" w:hAnsi="Courier New" w:cs="Courier New"/>
    </w:rPr>
  </w:style>
  <w:style w:type="character" w:customStyle="1" w:styleId="WW8Num188z2">
    <w:name w:val="WW8Num188z2"/>
    <w:rsid w:val="003001F2"/>
    <w:rPr>
      <w:rFonts w:ascii="Wingdings" w:hAnsi="Wingdings"/>
    </w:rPr>
  </w:style>
  <w:style w:type="character" w:customStyle="1" w:styleId="WW8Num189z0">
    <w:name w:val="WW8Num189z0"/>
    <w:rsid w:val="003001F2"/>
    <w:rPr>
      <w:rFonts w:ascii="Symbol" w:hAnsi="Symbol"/>
    </w:rPr>
  </w:style>
  <w:style w:type="character" w:customStyle="1" w:styleId="WW8Num189z1">
    <w:name w:val="WW8Num189z1"/>
    <w:rsid w:val="003001F2"/>
    <w:rPr>
      <w:rFonts w:ascii="Courier New" w:hAnsi="Courier New" w:cs="Courier New"/>
    </w:rPr>
  </w:style>
  <w:style w:type="character" w:customStyle="1" w:styleId="WW8Num189z2">
    <w:name w:val="WW8Num189z2"/>
    <w:rsid w:val="003001F2"/>
    <w:rPr>
      <w:rFonts w:ascii="Wingdings" w:hAnsi="Wingdings"/>
    </w:rPr>
  </w:style>
  <w:style w:type="character" w:customStyle="1" w:styleId="WW8Num190z0">
    <w:name w:val="WW8Num190z0"/>
    <w:rsid w:val="003001F2"/>
    <w:rPr>
      <w:rFonts w:ascii="Symbol" w:hAnsi="Symbol"/>
    </w:rPr>
  </w:style>
  <w:style w:type="character" w:customStyle="1" w:styleId="WW8Num190z1">
    <w:name w:val="WW8Num190z1"/>
    <w:rsid w:val="003001F2"/>
    <w:rPr>
      <w:rFonts w:ascii="Courier New" w:hAnsi="Courier New" w:cs="Courier New"/>
    </w:rPr>
  </w:style>
  <w:style w:type="character" w:customStyle="1" w:styleId="WW8Num190z2">
    <w:name w:val="WW8Num190z2"/>
    <w:rsid w:val="003001F2"/>
    <w:rPr>
      <w:rFonts w:ascii="Wingdings" w:hAnsi="Wingdings"/>
    </w:rPr>
  </w:style>
  <w:style w:type="character" w:customStyle="1" w:styleId="WW8Num191z0">
    <w:name w:val="WW8Num191z0"/>
    <w:rsid w:val="003001F2"/>
    <w:rPr>
      <w:rFonts w:ascii="Symbol" w:hAnsi="Symbol"/>
    </w:rPr>
  </w:style>
  <w:style w:type="character" w:customStyle="1" w:styleId="WW8Num191z1">
    <w:name w:val="WW8Num191z1"/>
    <w:rsid w:val="003001F2"/>
    <w:rPr>
      <w:rFonts w:ascii="Courier New" w:hAnsi="Courier New" w:cs="Times New Roman"/>
    </w:rPr>
  </w:style>
  <w:style w:type="character" w:customStyle="1" w:styleId="WW8Num192z0">
    <w:name w:val="WW8Num192z0"/>
    <w:rsid w:val="003001F2"/>
    <w:rPr>
      <w:rFonts w:ascii="Symbol" w:hAnsi="Symbol"/>
    </w:rPr>
  </w:style>
  <w:style w:type="character" w:customStyle="1" w:styleId="WW8Num193z0">
    <w:name w:val="WW8Num193z0"/>
    <w:rsid w:val="003001F2"/>
    <w:rPr>
      <w:rFonts w:ascii="Symbol" w:hAnsi="Symbol"/>
    </w:rPr>
  </w:style>
  <w:style w:type="character" w:customStyle="1" w:styleId="WW8Num193z1">
    <w:name w:val="WW8Num193z1"/>
    <w:rsid w:val="003001F2"/>
    <w:rPr>
      <w:rFonts w:ascii="Courier New" w:hAnsi="Courier New" w:cs="Courier New"/>
    </w:rPr>
  </w:style>
  <w:style w:type="character" w:customStyle="1" w:styleId="WW8Num193z2">
    <w:name w:val="WW8Num193z2"/>
    <w:rsid w:val="003001F2"/>
    <w:rPr>
      <w:rFonts w:ascii="Wingdings" w:hAnsi="Wingdings"/>
    </w:rPr>
  </w:style>
  <w:style w:type="character" w:customStyle="1" w:styleId="WW8Num194z0">
    <w:name w:val="WW8Num194z0"/>
    <w:rsid w:val="003001F2"/>
    <w:rPr>
      <w:rFonts w:ascii="Symbol" w:hAnsi="Symbol"/>
    </w:rPr>
  </w:style>
  <w:style w:type="character" w:customStyle="1" w:styleId="WW8Num194z4">
    <w:name w:val="WW8Num194z4"/>
    <w:rsid w:val="003001F2"/>
    <w:rPr>
      <w:rFonts w:ascii="Courier New" w:hAnsi="Courier New" w:cs="Courier New"/>
    </w:rPr>
  </w:style>
  <w:style w:type="character" w:customStyle="1" w:styleId="WW8Num194z5">
    <w:name w:val="WW8Num194z5"/>
    <w:rsid w:val="003001F2"/>
    <w:rPr>
      <w:rFonts w:ascii="Wingdings" w:hAnsi="Wingdings"/>
    </w:rPr>
  </w:style>
  <w:style w:type="character" w:customStyle="1" w:styleId="WW8Num195z0">
    <w:name w:val="WW8Num195z0"/>
    <w:rsid w:val="003001F2"/>
    <w:rPr>
      <w:rFonts w:ascii="Symbol" w:hAnsi="Symbol"/>
    </w:rPr>
  </w:style>
  <w:style w:type="character" w:customStyle="1" w:styleId="WW8Num195z1">
    <w:name w:val="WW8Num195z1"/>
    <w:rsid w:val="003001F2"/>
    <w:rPr>
      <w:rFonts w:ascii="Courier New" w:hAnsi="Courier New" w:cs="Courier New"/>
    </w:rPr>
  </w:style>
  <w:style w:type="character" w:customStyle="1" w:styleId="WW8Num195z2">
    <w:name w:val="WW8Num195z2"/>
    <w:rsid w:val="003001F2"/>
    <w:rPr>
      <w:rFonts w:ascii="Wingdings" w:hAnsi="Wingdings"/>
    </w:rPr>
  </w:style>
  <w:style w:type="character" w:customStyle="1" w:styleId="WW8Num196z0">
    <w:name w:val="WW8Num196z0"/>
    <w:rsid w:val="003001F2"/>
    <w:rPr>
      <w:rFonts w:ascii="Symbol" w:hAnsi="Symbol"/>
    </w:rPr>
  </w:style>
  <w:style w:type="character" w:customStyle="1" w:styleId="WW8Num199z0">
    <w:name w:val="WW8Num199z0"/>
    <w:rsid w:val="003001F2"/>
    <w:rPr>
      <w:rFonts w:ascii="Symbol" w:hAnsi="Symbol"/>
    </w:rPr>
  </w:style>
  <w:style w:type="character" w:customStyle="1" w:styleId="WW8Num201z0">
    <w:name w:val="WW8Num201z0"/>
    <w:rsid w:val="003001F2"/>
    <w:rPr>
      <w:rFonts w:ascii="Symbol" w:hAnsi="Symbol"/>
    </w:rPr>
  </w:style>
  <w:style w:type="character" w:customStyle="1" w:styleId="WW8Num201z1">
    <w:name w:val="WW8Num201z1"/>
    <w:rsid w:val="003001F2"/>
    <w:rPr>
      <w:rFonts w:ascii="Courier New" w:hAnsi="Courier New" w:cs="Courier New"/>
    </w:rPr>
  </w:style>
  <w:style w:type="character" w:customStyle="1" w:styleId="WW8Num201z2">
    <w:name w:val="WW8Num201z2"/>
    <w:rsid w:val="003001F2"/>
    <w:rPr>
      <w:rFonts w:ascii="Wingdings" w:hAnsi="Wingdings"/>
    </w:rPr>
  </w:style>
  <w:style w:type="character" w:customStyle="1" w:styleId="WW8Num202z0">
    <w:name w:val="WW8Num202z0"/>
    <w:rsid w:val="003001F2"/>
    <w:rPr>
      <w:rFonts w:ascii="Symbol" w:hAnsi="Symbol"/>
    </w:rPr>
  </w:style>
  <w:style w:type="character" w:customStyle="1" w:styleId="WW8Num202z1">
    <w:name w:val="WW8Num202z1"/>
    <w:rsid w:val="003001F2"/>
    <w:rPr>
      <w:rFonts w:ascii="Courier New" w:hAnsi="Courier New" w:cs="Courier New"/>
    </w:rPr>
  </w:style>
  <w:style w:type="character" w:customStyle="1" w:styleId="WW8Num202z2">
    <w:name w:val="WW8Num202z2"/>
    <w:rsid w:val="003001F2"/>
    <w:rPr>
      <w:rFonts w:ascii="Wingdings" w:hAnsi="Wingdings"/>
    </w:rPr>
  </w:style>
  <w:style w:type="character" w:customStyle="1" w:styleId="WW8Num203z0">
    <w:name w:val="WW8Num203z0"/>
    <w:rsid w:val="003001F2"/>
    <w:rPr>
      <w:b w:val="0"/>
    </w:rPr>
  </w:style>
  <w:style w:type="character" w:customStyle="1" w:styleId="WW8Num204z0">
    <w:name w:val="WW8Num204z0"/>
    <w:rsid w:val="003001F2"/>
    <w:rPr>
      <w:rFonts w:ascii="Symbol" w:hAnsi="Symbol"/>
    </w:rPr>
  </w:style>
  <w:style w:type="character" w:customStyle="1" w:styleId="WW8Num204z1">
    <w:name w:val="WW8Num204z1"/>
    <w:rsid w:val="003001F2"/>
    <w:rPr>
      <w:rFonts w:ascii="Courier New" w:hAnsi="Courier New" w:cs="Courier New"/>
    </w:rPr>
  </w:style>
  <w:style w:type="character" w:customStyle="1" w:styleId="WW8Num204z2">
    <w:name w:val="WW8Num204z2"/>
    <w:rsid w:val="003001F2"/>
    <w:rPr>
      <w:rFonts w:ascii="Wingdings" w:hAnsi="Wingdings"/>
    </w:rPr>
  </w:style>
  <w:style w:type="character" w:customStyle="1" w:styleId="WW8Num205z0">
    <w:name w:val="WW8Num205z0"/>
    <w:rsid w:val="003001F2"/>
    <w:rPr>
      <w:rFonts w:ascii="Symbol" w:hAnsi="Symbol"/>
    </w:rPr>
  </w:style>
  <w:style w:type="character" w:customStyle="1" w:styleId="WW8Num205z1">
    <w:name w:val="WW8Num205z1"/>
    <w:rsid w:val="003001F2"/>
    <w:rPr>
      <w:rFonts w:ascii="Courier New" w:hAnsi="Courier New" w:cs="Courier New"/>
    </w:rPr>
  </w:style>
  <w:style w:type="character" w:customStyle="1" w:styleId="WW8Num205z2">
    <w:name w:val="WW8Num205z2"/>
    <w:rsid w:val="003001F2"/>
    <w:rPr>
      <w:rFonts w:ascii="Wingdings" w:hAnsi="Wingdings"/>
    </w:rPr>
  </w:style>
  <w:style w:type="character" w:customStyle="1" w:styleId="WW8Num207z0">
    <w:name w:val="WW8Num207z0"/>
    <w:rsid w:val="003001F2"/>
    <w:rPr>
      <w:rFonts w:ascii="Symbol" w:hAnsi="Symbol"/>
    </w:rPr>
  </w:style>
  <w:style w:type="character" w:customStyle="1" w:styleId="WW8Num208z0">
    <w:name w:val="WW8Num208z0"/>
    <w:rsid w:val="003001F2"/>
    <w:rPr>
      <w:rFonts w:ascii="Symbol" w:hAnsi="Symbol"/>
    </w:rPr>
  </w:style>
  <w:style w:type="character" w:customStyle="1" w:styleId="WW8Num208z1">
    <w:name w:val="WW8Num208z1"/>
    <w:rsid w:val="003001F2"/>
    <w:rPr>
      <w:rFonts w:ascii="Courier New" w:hAnsi="Courier New" w:cs="Courier New"/>
    </w:rPr>
  </w:style>
  <w:style w:type="character" w:customStyle="1" w:styleId="WW8Num208z2">
    <w:name w:val="WW8Num208z2"/>
    <w:rsid w:val="003001F2"/>
    <w:rPr>
      <w:rFonts w:ascii="Wingdings" w:hAnsi="Wingdings"/>
    </w:rPr>
  </w:style>
  <w:style w:type="character" w:customStyle="1" w:styleId="WW8Num209z0">
    <w:name w:val="WW8Num209z0"/>
    <w:rsid w:val="003001F2"/>
    <w:rPr>
      <w:rFonts w:ascii="Symbol" w:hAnsi="Symbol"/>
    </w:rPr>
  </w:style>
  <w:style w:type="character" w:customStyle="1" w:styleId="WW8Num209z1">
    <w:name w:val="WW8Num209z1"/>
    <w:rsid w:val="003001F2"/>
    <w:rPr>
      <w:rFonts w:ascii="Courier New" w:hAnsi="Courier New" w:cs="Courier New"/>
    </w:rPr>
  </w:style>
  <w:style w:type="character" w:customStyle="1" w:styleId="WW8Num209z2">
    <w:name w:val="WW8Num209z2"/>
    <w:rsid w:val="003001F2"/>
    <w:rPr>
      <w:rFonts w:ascii="Wingdings" w:hAnsi="Wingdings"/>
    </w:rPr>
  </w:style>
  <w:style w:type="character" w:customStyle="1" w:styleId="WW8Num210z0">
    <w:name w:val="WW8Num210z0"/>
    <w:rsid w:val="003001F2"/>
    <w:rPr>
      <w:rFonts w:ascii="Symbol" w:hAnsi="Symbol"/>
    </w:rPr>
  </w:style>
  <w:style w:type="character" w:customStyle="1" w:styleId="WW8Num211z0">
    <w:name w:val="WW8Num211z0"/>
    <w:rsid w:val="003001F2"/>
    <w:rPr>
      <w:rFonts w:ascii="Symbol" w:hAnsi="Symbol"/>
    </w:rPr>
  </w:style>
  <w:style w:type="character" w:customStyle="1" w:styleId="WW8Num215z0">
    <w:name w:val="WW8Num215z0"/>
    <w:rsid w:val="003001F2"/>
    <w:rPr>
      <w:rFonts w:ascii="Symbol" w:hAnsi="Symbol"/>
    </w:rPr>
  </w:style>
  <w:style w:type="character" w:customStyle="1" w:styleId="WW8Num216z0">
    <w:name w:val="WW8Num216z0"/>
    <w:rsid w:val="003001F2"/>
    <w:rPr>
      <w:rFonts w:ascii="Symbol" w:hAnsi="Symbol"/>
    </w:rPr>
  </w:style>
  <w:style w:type="character" w:customStyle="1" w:styleId="HTML10">
    <w:name w:val="Стандартный HTML Знак1"/>
    <w:rsid w:val="003001F2"/>
    <w:rPr>
      <w:rFonts w:ascii="Courier New" w:eastAsia="Courier New" w:hAnsi="Courier New" w:cs="Courier New"/>
      <w:color w:val="000000"/>
    </w:rPr>
  </w:style>
  <w:style w:type="character" w:customStyle="1" w:styleId="218">
    <w:name w:val="Основной текст 2 Знак1"/>
    <w:rsid w:val="003001F2"/>
    <w:rPr>
      <w:rFonts w:ascii="Times New Roman" w:eastAsia="Times New Roman" w:hAnsi="Times New Roman"/>
      <w:sz w:val="24"/>
      <w:szCs w:val="24"/>
    </w:rPr>
  </w:style>
  <w:style w:type="character" w:customStyle="1" w:styleId="Iauiue">
    <w:name w:val="Iau?iue Знак"/>
    <w:rsid w:val="003001F2"/>
    <w:rPr>
      <w:rFonts w:ascii="Times New Roman" w:eastAsia="Times New Roman" w:hAnsi="Times New Roman"/>
      <w:lang w:val="ru-RU" w:eastAsia="ar-SA" w:bidi="ar-SA"/>
    </w:rPr>
  </w:style>
  <w:style w:type="character" w:customStyle="1" w:styleId="FontStyle11">
    <w:name w:val="Font Style11"/>
    <w:rsid w:val="003001F2"/>
    <w:rPr>
      <w:rFonts w:ascii="Times New Roman" w:hAnsi="Times New Roman" w:cs="Times New Roman"/>
      <w:b/>
      <w:bCs/>
      <w:sz w:val="30"/>
      <w:szCs w:val="30"/>
    </w:rPr>
  </w:style>
  <w:style w:type="character" w:customStyle="1" w:styleId="FontStyle25">
    <w:name w:val="Font Style25"/>
    <w:rsid w:val="003001F2"/>
    <w:rPr>
      <w:rFonts w:ascii="Times New Roman" w:hAnsi="Times New Roman" w:cs="Times New Roman"/>
      <w:sz w:val="22"/>
      <w:szCs w:val="22"/>
    </w:rPr>
  </w:style>
  <w:style w:type="character" w:customStyle="1" w:styleId="FontStyle12">
    <w:name w:val="Font Style12"/>
    <w:rsid w:val="003001F2"/>
    <w:rPr>
      <w:rFonts w:ascii="Times New Roman" w:hAnsi="Times New Roman" w:cs="Times New Roman"/>
      <w:sz w:val="22"/>
      <w:szCs w:val="22"/>
    </w:rPr>
  </w:style>
  <w:style w:type="character" w:customStyle="1" w:styleId="FontStyle32">
    <w:name w:val="Font Style32"/>
    <w:rsid w:val="003001F2"/>
    <w:rPr>
      <w:rFonts w:ascii="Franklin Gothic Heavy" w:hAnsi="Franklin Gothic Heavy" w:cs="Franklin Gothic Heavy"/>
      <w:sz w:val="12"/>
      <w:szCs w:val="12"/>
    </w:rPr>
  </w:style>
  <w:style w:type="character" w:customStyle="1" w:styleId="FontStyle33">
    <w:name w:val="Font Style33"/>
    <w:rsid w:val="003001F2"/>
    <w:rPr>
      <w:rFonts w:ascii="Times New Roman" w:hAnsi="Times New Roman" w:cs="Times New Roman"/>
      <w:i/>
      <w:iCs/>
      <w:w w:val="60"/>
      <w:sz w:val="82"/>
      <w:szCs w:val="82"/>
    </w:rPr>
  </w:style>
  <w:style w:type="character" w:customStyle="1" w:styleId="FontStyle34">
    <w:name w:val="Font Style34"/>
    <w:rsid w:val="003001F2"/>
    <w:rPr>
      <w:rFonts w:ascii="Times New Roman" w:hAnsi="Times New Roman" w:cs="Times New Roman"/>
      <w:b/>
      <w:bCs/>
      <w:spacing w:val="-10"/>
      <w:sz w:val="24"/>
      <w:szCs w:val="24"/>
    </w:rPr>
  </w:style>
  <w:style w:type="character" w:customStyle="1" w:styleId="FontStyle41">
    <w:name w:val="Font Style41"/>
    <w:rsid w:val="003001F2"/>
    <w:rPr>
      <w:rFonts w:ascii="Times New Roman" w:hAnsi="Times New Roman" w:cs="Times New Roman"/>
      <w:smallCaps/>
      <w:sz w:val="22"/>
      <w:szCs w:val="22"/>
    </w:rPr>
  </w:style>
  <w:style w:type="character" w:customStyle="1" w:styleId="FontStyle36">
    <w:name w:val="Font Style36"/>
    <w:rsid w:val="003001F2"/>
    <w:rPr>
      <w:rFonts w:ascii="Times New Roman" w:hAnsi="Times New Roman" w:cs="Times New Roman"/>
      <w:b/>
      <w:bCs/>
      <w:sz w:val="34"/>
      <w:szCs w:val="34"/>
    </w:rPr>
  </w:style>
  <w:style w:type="character" w:customStyle="1" w:styleId="FontStyle42">
    <w:name w:val="Font Style42"/>
    <w:rsid w:val="003001F2"/>
    <w:rPr>
      <w:rFonts w:ascii="Times New Roman" w:hAnsi="Times New Roman" w:cs="Times New Roman"/>
      <w:b/>
      <w:bCs/>
      <w:sz w:val="20"/>
      <w:szCs w:val="20"/>
    </w:rPr>
  </w:style>
  <w:style w:type="character" w:customStyle="1" w:styleId="FontStyle18">
    <w:name w:val="Font Style18"/>
    <w:rsid w:val="003001F2"/>
    <w:rPr>
      <w:rFonts w:ascii="Times New Roman" w:hAnsi="Times New Roman" w:cs="Times New Roman"/>
      <w:spacing w:val="10"/>
      <w:sz w:val="20"/>
      <w:szCs w:val="20"/>
    </w:rPr>
  </w:style>
  <w:style w:type="character" w:customStyle="1" w:styleId="FontStyle16">
    <w:name w:val="Font Style16"/>
    <w:rsid w:val="003001F2"/>
    <w:rPr>
      <w:rFonts w:ascii="Times New Roman" w:hAnsi="Times New Roman" w:cs="Times New Roman"/>
      <w:b/>
      <w:bCs/>
      <w:spacing w:val="10"/>
      <w:sz w:val="22"/>
      <w:szCs w:val="22"/>
    </w:rPr>
  </w:style>
  <w:style w:type="character" w:customStyle="1" w:styleId="FontStyle19">
    <w:name w:val="Font Style19"/>
    <w:rsid w:val="003001F2"/>
    <w:rPr>
      <w:rFonts w:ascii="Arial" w:hAnsi="Arial" w:cs="Arial"/>
      <w:i/>
      <w:iCs/>
      <w:sz w:val="18"/>
      <w:szCs w:val="18"/>
    </w:rPr>
  </w:style>
  <w:style w:type="character" w:customStyle="1" w:styleId="FontStyle20">
    <w:name w:val="Font Style20"/>
    <w:rsid w:val="003001F2"/>
    <w:rPr>
      <w:rFonts w:ascii="Times New Roman" w:hAnsi="Times New Roman" w:cs="Times New Roman"/>
      <w:spacing w:val="20"/>
      <w:sz w:val="18"/>
      <w:szCs w:val="18"/>
    </w:rPr>
  </w:style>
  <w:style w:type="character" w:customStyle="1" w:styleId="FontStyle23">
    <w:name w:val="Font Style23"/>
    <w:rsid w:val="003001F2"/>
    <w:rPr>
      <w:rFonts w:ascii="Times New Roman" w:hAnsi="Times New Roman" w:cs="Times New Roman"/>
      <w:b/>
      <w:bCs/>
      <w:sz w:val="20"/>
      <w:szCs w:val="20"/>
    </w:rPr>
  </w:style>
  <w:style w:type="character" w:customStyle="1" w:styleId="spelle">
    <w:name w:val="spelle"/>
    <w:basedOn w:val="1ffb"/>
    <w:rsid w:val="003001F2"/>
  </w:style>
  <w:style w:type="character" w:customStyle="1" w:styleId="FontStyle31">
    <w:name w:val="Font Style31"/>
    <w:rsid w:val="003001F2"/>
    <w:rPr>
      <w:rFonts w:ascii="Times New Roman" w:hAnsi="Times New Roman" w:cs="Times New Roman"/>
      <w:sz w:val="18"/>
      <w:szCs w:val="18"/>
    </w:rPr>
  </w:style>
  <w:style w:type="character" w:customStyle="1" w:styleId="FontStyle35">
    <w:name w:val="Font Style35"/>
    <w:rsid w:val="003001F2"/>
    <w:rPr>
      <w:rFonts w:ascii="Garamond" w:hAnsi="Garamond" w:cs="Garamond"/>
      <w:sz w:val="34"/>
      <w:szCs w:val="34"/>
    </w:rPr>
  </w:style>
  <w:style w:type="character" w:customStyle="1" w:styleId="FontStyle37">
    <w:name w:val="Font Style37"/>
    <w:rsid w:val="003001F2"/>
    <w:rPr>
      <w:rFonts w:ascii="Courier New" w:hAnsi="Courier New" w:cs="Courier New"/>
      <w:sz w:val="22"/>
      <w:szCs w:val="22"/>
    </w:rPr>
  </w:style>
  <w:style w:type="character" w:customStyle="1" w:styleId="FontStyle38">
    <w:name w:val="Font Style38"/>
    <w:rsid w:val="003001F2"/>
    <w:rPr>
      <w:rFonts w:ascii="Times New Roman" w:hAnsi="Times New Roman" w:cs="Times New Roman"/>
      <w:sz w:val="20"/>
      <w:szCs w:val="20"/>
    </w:rPr>
  </w:style>
  <w:style w:type="character" w:customStyle="1" w:styleId="FontStyle39">
    <w:name w:val="Font Style39"/>
    <w:rsid w:val="003001F2"/>
    <w:rPr>
      <w:rFonts w:ascii="Times New Roman" w:hAnsi="Times New Roman" w:cs="Times New Roman"/>
      <w:w w:val="50"/>
      <w:sz w:val="16"/>
      <w:szCs w:val="16"/>
    </w:rPr>
  </w:style>
  <w:style w:type="character" w:customStyle="1" w:styleId="FontStyle40">
    <w:name w:val="Font Style40"/>
    <w:rsid w:val="003001F2"/>
    <w:rPr>
      <w:rFonts w:ascii="Times New Roman" w:hAnsi="Times New Roman" w:cs="Times New Roman"/>
      <w:b/>
      <w:bCs/>
      <w:w w:val="20"/>
      <w:sz w:val="22"/>
      <w:szCs w:val="22"/>
    </w:rPr>
  </w:style>
  <w:style w:type="character" w:customStyle="1" w:styleId="FontStyle48">
    <w:name w:val="Font Style48"/>
    <w:rsid w:val="003001F2"/>
    <w:rPr>
      <w:rFonts w:ascii="Georgia" w:hAnsi="Georgia" w:cs="Georgia"/>
      <w:sz w:val="14"/>
      <w:szCs w:val="14"/>
    </w:rPr>
  </w:style>
  <w:style w:type="character" w:customStyle="1" w:styleId="FontStyle50">
    <w:name w:val="Font Style50"/>
    <w:rsid w:val="003001F2"/>
    <w:rPr>
      <w:rFonts w:ascii="Courier New" w:hAnsi="Courier New" w:cs="Courier New"/>
      <w:sz w:val="16"/>
      <w:szCs w:val="16"/>
    </w:rPr>
  </w:style>
  <w:style w:type="character" w:customStyle="1" w:styleId="FontStyle52">
    <w:name w:val="Font Style52"/>
    <w:rsid w:val="003001F2"/>
    <w:rPr>
      <w:rFonts w:ascii="Times New Roman" w:hAnsi="Times New Roman" w:cs="Times New Roman"/>
      <w:b/>
      <w:bCs/>
      <w:spacing w:val="30"/>
      <w:w w:val="20"/>
      <w:sz w:val="8"/>
      <w:szCs w:val="8"/>
    </w:rPr>
  </w:style>
  <w:style w:type="character" w:customStyle="1" w:styleId="grame">
    <w:name w:val="grame"/>
    <w:basedOn w:val="1ffb"/>
    <w:rsid w:val="003001F2"/>
  </w:style>
  <w:style w:type="character" w:customStyle="1" w:styleId="1fff">
    <w:name w:val="Верхний колонтитул Знак1"/>
    <w:rsid w:val="003001F2"/>
    <w:rPr>
      <w:rFonts w:ascii="Times New Roman" w:eastAsia="Times New Roman" w:hAnsi="Times New Roman"/>
      <w:sz w:val="24"/>
      <w:szCs w:val="24"/>
    </w:rPr>
  </w:style>
  <w:style w:type="character" w:customStyle="1" w:styleId="apple-style-span">
    <w:name w:val="apple-style-span"/>
    <w:basedOn w:val="1ffb"/>
    <w:rsid w:val="003001F2"/>
  </w:style>
  <w:style w:type="character" w:customStyle="1" w:styleId="FontStyle115">
    <w:name w:val="Font Style115"/>
    <w:rsid w:val="003001F2"/>
    <w:rPr>
      <w:rFonts w:ascii="Times New Roman" w:hAnsi="Times New Roman" w:cs="Times New Roman"/>
      <w:sz w:val="26"/>
      <w:szCs w:val="26"/>
    </w:rPr>
  </w:style>
  <w:style w:type="paragraph" w:customStyle="1" w:styleId="Index">
    <w:name w:val="Index"/>
    <w:basedOn w:val="a5"/>
    <w:rsid w:val="003001F2"/>
    <w:pPr>
      <w:suppressLineNumbers/>
      <w:spacing w:before="120" w:after="320" w:line="240" w:lineRule="auto"/>
    </w:pPr>
    <w:rPr>
      <w:rFonts w:ascii="Times New Roman" w:eastAsia="Calibri" w:hAnsi="Times New Roman" w:cs="Mangal"/>
      <w:sz w:val="24"/>
      <w:szCs w:val="22"/>
      <w:lang w:eastAsia="ar-SA"/>
    </w:rPr>
  </w:style>
  <w:style w:type="paragraph" w:customStyle="1" w:styleId="afffffffa">
    <w:name w:val="Îáû÷íûé"/>
    <w:rsid w:val="003001F2"/>
    <w:pPr>
      <w:suppressAutoHyphens/>
      <w:spacing w:before="0" w:after="0" w:line="240" w:lineRule="auto"/>
    </w:pPr>
    <w:rPr>
      <w:rFonts w:ascii="Times New Roman" w:eastAsia="Times New Roman" w:hAnsi="Times New Roman" w:cs="Calibri"/>
      <w:sz w:val="20"/>
      <w:szCs w:val="20"/>
      <w:lang w:val="en-US" w:eastAsia="ar-SA"/>
    </w:rPr>
  </w:style>
  <w:style w:type="paragraph" w:customStyle="1" w:styleId="Iauiue3">
    <w:name w:val="Iau?iue3"/>
    <w:rsid w:val="003001F2"/>
    <w:pPr>
      <w:widowControl w:val="0"/>
      <w:suppressAutoHyphens/>
      <w:spacing w:before="0" w:after="0" w:line="240" w:lineRule="auto"/>
    </w:pPr>
    <w:rPr>
      <w:rFonts w:ascii="Times New Roman" w:eastAsia="Times New Roman" w:hAnsi="Times New Roman" w:cs="Calibri"/>
      <w:sz w:val="20"/>
      <w:szCs w:val="20"/>
      <w:lang w:eastAsia="ar-SA"/>
    </w:rPr>
  </w:style>
  <w:style w:type="paragraph" w:customStyle="1" w:styleId="1fff0">
    <w:name w:val="Схема документа1"/>
    <w:basedOn w:val="a5"/>
    <w:rsid w:val="003001F2"/>
    <w:pPr>
      <w:spacing w:before="0" w:after="0" w:line="240" w:lineRule="auto"/>
    </w:pPr>
    <w:rPr>
      <w:rFonts w:ascii="Tahoma" w:eastAsia="Times New Roman" w:hAnsi="Tahoma" w:cs="Tahoma"/>
      <w:sz w:val="16"/>
      <w:szCs w:val="16"/>
      <w:lang w:eastAsia="ar-SA"/>
    </w:rPr>
  </w:style>
  <w:style w:type="paragraph" w:customStyle="1" w:styleId="afffffffb">
    <w:name w:val="Статья"/>
    <w:basedOn w:val="ConsNormal"/>
    <w:rsid w:val="003001F2"/>
    <w:pPr>
      <w:widowControl/>
      <w:suppressAutoHyphens/>
      <w:autoSpaceDN/>
      <w:adjustRightInd/>
      <w:spacing w:line="360" w:lineRule="auto"/>
      <w:ind w:right="0" w:firstLine="540"/>
    </w:pPr>
    <w:rPr>
      <w:rFonts w:ascii="Times New Roman" w:hAnsi="Times New Roman" w:cs="Times New Roman"/>
      <w:b/>
      <w:bCs/>
      <w:sz w:val="24"/>
      <w:szCs w:val="24"/>
      <w:lang w:eastAsia="ar-SA"/>
    </w:rPr>
  </w:style>
  <w:style w:type="character" w:customStyle="1" w:styleId="HTML20">
    <w:name w:val="Стандартный HTML Знак2"/>
    <w:rsid w:val="003001F2"/>
    <w:rPr>
      <w:rFonts w:ascii="Courier New" w:eastAsia="Courier New" w:hAnsi="Courier New" w:cs="Courier New"/>
      <w:color w:val="000000"/>
      <w:lang w:eastAsia="ar-SA"/>
    </w:rPr>
  </w:style>
  <w:style w:type="paragraph" w:customStyle="1" w:styleId="1fff1">
    <w:name w:val="Текст примечания1"/>
    <w:basedOn w:val="a5"/>
    <w:rsid w:val="003001F2"/>
    <w:pPr>
      <w:spacing w:before="0" w:after="0" w:line="240" w:lineRule="auto"/>
    </w:pPr>
    <w:rPr>
      <w:rFonts w:ascii="Times New Roman" w:eastAsia="Times New Roman" w:hAnsi="Times New Roman" w:cs="Calibri"/>
      <w:lang w:eastAsia="ar-SA"/>
    </w:rPr>
  </w:style>
  <w:style w:type="character" w:customStyle="1" w:styleId="1fff2">
    <w:name w:val="Текст концевой сноски Знак1"/>
    <w:rsid w:val="003001F2"/>
    <w:rPr>
      <w:rFonts w:cs="Calibri"/>
      <w:lang w:eastAsia="ar-SA"/>
    </w:rPr>
  </w:style>
  <w:style w:type="paragraph" w:customStyle="1" w:styleId="21">
    <w:name w:val="Нумерованный список 21"/>
    <w:basedOn w:val="a5"/>
    <w:rsid w:val="003001F2"/>
    <w:pPr>
      <w:numPr>
        <w:numId w:val="73"/>
      </w:numPr>
      <w:spacing w:before="120" w:after="0" w:line="240" w:lineRule="auto"/>
    </w:pPr>
    <w:rPr>
      <w:rFonts w:ascii="Times New Roman" w:eastAsia="Times New Roman" w:hAnsi="Times New Roman" w:cs="Calibri"/>
      <w:sz w:val="24"/>
      <w:szCs w:val="24"/>
      <w:lang w:eastAsia="ar-SA"/>
    </w:rPr>
  </w:style>
  <w:style w:type="paragraph" w:customStyle="1" w:styleId="318">
    <w:name w:val="Основной текст 31"/>
    <w:basedOn w:val="a5"/>
    <w:rsid w:val="003001F2"/>
    <w:pPr>
      <w:widowControl w:val="0"/>
      <w:shd w:val="clear" w:color="auto" w:fill="FFFFFF"/>
      <w:tabs>
        <w:tab w:val="left" w:pos="240"/>
      </w:tabs>
      <w:autoSpaceDE w:val="0"/>
      <w:spacing w:before="0" w:after="0" w:line="240" w:lineRule="auto"/>
    </w:pPr>
    <w:rPr>
      <w:rFonts w:ascii="Times New Roman" w:eastAsia="Times New Roman" w:hAnsi="Times New Roman" w:cs="Calibri"/>
      <w:sz w:val="24"/>
      <w:szCs w:val="24"/>
      <w:lang w:eastAsia="ar-SA"/>
    </w:rPr>
  </w:style>
  <w:style w:type="character" w:customStyle="1" w:styleId="1fff3">
    <w:name w:val="Текст примечания Знак1"/>
    <w:basedOn w:val="a6"/>
    <w:uiPriority w:val="99"/>
    <w:rsid w:val="003001F2"/>
  </w:style>
  <w:style w:type="character" w:customStyle="1" w:styleId="1fff4">
    <w:name w:val="Тема примечания Знак1"/>
    <w:rsid w:val="003001F2"/>
    <w:rPr>
      <w:rFonts w:cs="Calibri"/>
      <w:b/>
      <w:bCs/>
      <w:lang w:eastAsia="ar-SA"/>
    </w:rPr>
  </w:style>
  <w:style w:type="paragraph" w:customStyle="1" w:styleId="afffffffc">
    <w:name w:val="Комментарий"/>
    <w:basedOn w:val="a5"/>
    <w:next w:val="a5"/>
    <w:rsid w:val="003001F2"/>
    <w:pPr>
      <w:widowControl w:val="0"/>
      <w:autoSpaceDE w:val="0"/>
      <w:spacing w:before="0" w:after="0" w:line="240" w:lineRule="auto"/>
      <w:ind w:left="170"/>
    </w:pPr>
    <w:rPr>
      <w:rFonts w:ascii="Arial" w:eastAsia="Times New Roman" w:hAnsi="Arial" w:cs="Arial"/>
      <w:i/>
      <w:iCs/>
      <w:color w:val="800080"/>
      <w:sz w:val="26"/>
      <w:szCs w:val="26"/>
      <w:lang w:eastAsia="ar-SA"/>
    </w:rPr>
  </w:style>
  <w:style w:type="paragraph" w:customStyle="1" w:styleId="afffffffd">
    <w:name w:val="МОЕ"/>
    <w:basedOn w:val="a5"/>
    <w:rsid w:val="003001F2"/>
    <w:pPr>
      <w:spacing w:before="0" w:after="0" w:line="240" w:lineRule="auto"/>
      <w:ind w:firstLine="709"/>
    </w:pPr>
    <w:rPr>
      <w:rFonts w:ascii="Times New Roman" w:eastAsia="Times New Roman" w:hAnsi="Times New Roman" w:cs="Calibri"/>
      <w:spacing w:val="10"/>
      <w:sz w:val="28"/>
      <w:szCs w:val="28"/>
      <w:lang w:eastAsia="ar-SA"/>
    </w:rPr>
  </w:style>
  <w:style w:type="paragraph" w:customStyle="1" w:styleId="Iauiue0">
    <w:name w:val="Iau?iue"/>
    <w:rsid w:val="003001F2"/>
    <w:pPr>
      <w:widowControl w:val="0"/>
      <w:suppressAutoHyphens/>
      <w:spacing w:before="0" w:after="0" w:line="240" w:lineRule="auto"/>
    </w:pPr>
    <w:rPr>
      <w:rFonts w:ascii="Times New Roman" w:eastAsia="Times New Roman" w:hAnsi="Times New Roman" w:cs="Calibri"/>
      <w:sz w:val="20"/>
      <w:szCs w:val="20"/>
      <w:lang w:eastAsia="ar-SA"/>
    </w:rPr>
  </w:style>
  <w:style w:type="paragraph" w:customStyle="1" w:styleId="Style16">
    <w:name w:val="Style16"/>
    <w:basedOn w:val="a5"/>
    <w:rsid w:val="003001F2"/>
    <w:pPr>
      <w:widowControl w:val="0"/>
      <w:autoSpaceDE w:val="0"/>
      <w:spacing w:before="0" w:after="0" w:line="483" w:lineRule="exact"/>
      <w:ind w:firstLine="672"/>
    </w:pPr>
    <w:rPr>
      <w:rFonts w:ascii="Times New Roman" w:eastAsia="Times New Roman" w:hAnsi="Times New Roman" w:cs="Calibri"/>
      <w:sz w:val="24"/>
      <w:szCs w:val="24"/>
      <w:lang w:eastAsia="ar-SA"/>
    </w:rPr>
  </w:style>
  <w:style w:type="paragraph" w:customStyle="1" w:styleId="Contents10">
    <w:name w:val="Contents 10"/>
    <w:basedOn w:val="Index"/>
    <w:rsid w:val="003001F2"/>
    <w:pPr>
      <w:tabs>
        <w:tab w:val="right" w:leader="dot" w:pos="7091"/>
      </w:tabs>
      <w:ind w:left="2547"/>
    </w:pPr>
  </w:style>
  <w:style w:type="paragraph" w:customStyle="1" w:styleId="TableContents">
    <w:name w:val="Table Contents"/>
    <w:basedOn w:val="a5"/>
    <w:rsid w:val="003001F2"/>
    <w:pPr>
      <w:suppressLineNumbers/>
      <w:spacing w:before="120" w:after="320" w:line="240" w:lineRule="auto"/>
    </w:pPr>
    <w:rPr>
      <w:rFonts w:ascii="Times New Roman" w:eastAsia="Calibri" w:hAnsi="Times New Roman" w:cs="Calibri"/>
      <w:sz w:val="24"/>
      <w:szCs w:val="22"/>
      <w:lang w:eastAsia="ar-SA"/>
    </w:rPr>
  </w:style>
  <w:style w:type="paragraph" w:customStyle="1" w:styleId="TableHeading">
    <w:name w:val="Table Heading"/>
    <w:basedOn w:val="TableContents"/>
    <w:rsid w:val="003001F2"/>
    <w:pPr>
      <w:jc w:val="center"/>
    </w:pPr>
    <w:rPr>
      <w:b/>
      <w:bCs/>
    </w:rPr>
  </w:style>
  <w:style w:type="paragraph" w:customStyle="1" w:styleId="Framecontents">
    <w:name w:val="Frame contents"/>
    <w:basedOn w:val="affe"/>
    <w:rsid w:val="003001F2"/>
    <w:pPr>
      <w:spacing w:after="0"/>
      <w:jc w:val="center"/>
    </w:pPr>
    <w:rPr>
      <w:rFonts w:cs="Calibri"/>
      <w:b/>
      <w:sz w:val="26"/>
      <w:szCs w:val="20"/>
      <w:lang w:eastAsia="ar-SA"/>
    </w:rPr>
  </w:style>
  <w:style w:type="paragraph" w:customStyle="1" w:styleId="TableContentsSmall">
    <w:name w:val="Table Contents Small"/>
    <w:basedOn w:val="TableContents"/>
    <w:rsid w:val="003001F2"/>
    <w:pPr>
      <w:spacing w:before="0" w:after="113" w:line="100" w:lineRule="atLeast"/>
    </w:pPr>
    <w:rPr>
      <w:sz w:val="20"/>
      <w:szCs w:val="18"/>
    </w:rPr>
  </w:style>
  <w:style w:type="paragraph" w:customStyle="1" w:styleId="afffffffe">
    <w:name w:val="Мал"/>
    <w:basedOn w:val="a5"/>
    <w:link w:val="affffffff"/>
    <w:rsid w:val="003001F2"/>
    <w:pPr>
      <w:suppressAutoHyphens/>
      <w:spacing w:before="0" w:after="0" w:line="240" w:lineRule="auto"/>
    </w:pPr>
    <w:rPr>
      <w:rFonts w:ascii="Times New Roman" w:eastAsia="Calibri" w:hAnsi="Times New Roman" w:cs="Times New Roman"/>
      <w:lang w:val="x-none" w:eastAsia="ar-SA"/>
    </w:rPr>
  </w:style>
  <w:style w:type="paragraph" w:customStyle="1" w:styleId="affffffff0">
    <w:name w:val="Норма Ж"/>
    <w:basedOn w:val="a5"/>
    <w:link w:val="affffffff1"/>
    <w:rsid w:val="003001F2"/>
    <w:pPr>
      <w:spacing w:before="240" w:after="440" w:line="240" w:lineRule="auto"/>
    </w:pPr>
    <w:rPr>
      <w:rFonts w:ascii="Times New Roman" w:eastAsia="Calibri" w:hAnsi="Times New Roman" w:cs="Times New Roman"/>
      <w:b/>
      <w:sz w:val="24"/>
      <w:szCs w:val="22"/>
      <w:lang w:val="x-none" w:eastAsia="ar-SA"/>
    </w:rPr>
  </w:style>
  <w:style w:type="character" w:customStyle="1" w:styleId="affffffff">
    <w:name w:val="Мал Знак"/>
    <w:link w:val="afffffffe"/>
    <w:rsid w:val="003001F2"/>
    <w:rPr>
      <w:rFonts w:ascii="Times New Roman" w:eastAsia="Calibri" w:hAnsi="Times New Roman" w:cs="Times New Roman"/>
      <w:sz w:val="20"/>
      <w:szCs w:val="20"/>
      <w:lang w:val="x-none" w:eastAsia="ar-SA"/>
    </w:rPr>
  </w:style>
  <w:style w:type="character" w:customStyle="1" w:styleId="affffffff1">
    <w:name w:val="Норма Ж Знак"/>
    <w:link w:val="affffffff0"/>
    <w:rsid w:val="003001F2"/>
    <w:rPr>
      <w:rFonts w:ascii="Times New Roman" w:eastAsia="Calibri" w:hAnsi="Times New Roman" w:cs="Times New Roman"/>
      <w:b/>
      <w:sz w:val="24"/>
      <w:lang w:val="x-none" w:eastAsia="ar-SA"/>
    </w:rPr>
  </w:style>
  <w:style w:type="paragraph" w:customStyle="1" w:styleId="affffffff2">
    <w:name w:val="Мал Ж"/>
    <w:basedOn w:val="afffffffe"/>
    <w:link w:val="affffffff3"/>
    <w:rsid w:val="003001F2"/>
    <w:rPr>
      <w:b/>
    </w:rPr>
  </w:style>
  <w:style w:type="paragraph" w:customStyle="1" w:styleId="affffffff4">
    <w:name w:val="Выделенный"/>
    <w:basedOn w:val="a5"/>
    <w:link w:val="affffffff5"/>
    <w:rsid w:val="003001F2"/>
    <w:pPr>
      <w:suppressAutoHyphens/>
      <w:spacing w:before="240" w:after="440" w:line="240" w:lineRule="auto"/>
      <w:jc w:val="both"/>
    </w:pPr>
    <w:rPr>
      <w:rFonts w:ascii="Times New Roman" w:eastAsia="Calibri" w:hAnsi="Times New Roman" w:cs="Times New Roman"/>
      <w:b/>
      <w:sz w:val="24"/>
      <w:szCs w:val="22"/>
      <w:lang w:val="x-none" w:eastAsia="ar-SA"/>
    </w:rPr>
  </w:style>
  <w:style w:type="character" w:customStyle="1" w:styleId="affffffff3">
    <w:name w:val="Мал Ж Знак"/>
    <w:link w:val="affffffff2"/>
    <w:rsid w:val="003001F2"/>
    <w:rPr>
      <w:rFonts w:ascii="Times New Roman" w:eastAsia="Calibri" w:hAnsi="Times New Roman" w:cs="Times New Roman"/>
      <w:b/>
      <w:sz w:val="20"/>
      <w:szCs w:val="20"/>
      <w:lang w:val="x-none" w:eastAsia="ar-SA"/>
    </w:rPr>
  </w:style>
  <w:style w:type="character" w:customStyle="1" w:styleId="affffffff5">
    <w:name w:val="Выделенный Знак"/>
    <w:link w:val="affffffff4"/>
    <w:rsid w:val="003001F2"/>
    <w:rPr>
      <w:rFonts w:ascii="Times New Roman" w:eastAsia="Calibri" w:hAnsi="Times New Roman" w:cs="Times New Roman"/>
      <w:b/>
      <w:sz w:val="24"/>
      <w:lang w:val="x-none" w:eastAsia="ar-SA"/>
    </w:rPr>
  </w:style>
  <w:style w:type="paragraph" w:customStyle="1" w:styleId="a3">
    <w:name w:val="Заг Статья"/>
    <w:basedOn w:val="1"/>
    <w:link w:val="affffffff6"/>
    <w:rsid w:val="003001F2"/>
    <w:pPr>
      <w:keepNext/>
      <w:numPr>
        <w:numId w:val="75"/>
      </w:numPr>
      <w:pBdr>
        <w:top w:val="none" w:sz="0" w:space="0" w:color="auto"/>
        <w:left w:val="none" w:sz="0" w:space="0" w:color="auto"/>
        <w:bottom w:val="none" w:sz="0" w:space="0" w:color="auto"/>
        <w:right w:val="none" w:sz="0" w:space="0" w:color="auto"/>
      </w:pBdr>
      <w:shd w:val="clear" w:color="auto" w:fill="auto"/>
      <w:suppressAutoHyphens/>
      <w:spacing w:before="240" w:after="240" w:line="360" w:lineRule="auto"/>
    </w:pPr>
    <w:rPr>
      <w:rFonts w:ascii="Times New Roman" w:eastAsia="Times New Roman" w:hAnsi="Times New Roman" w:cs="Times New Roman"/>
      <w:caps w:val="0"/>
      <w:color w:val="auto"/>
      <w:spacing w:val="0"/>
      <w:kern w:val="24"/>
      <w:sz w:val="24"/>
      <w:szCs w:val="32"/>
      <w:lang w:val="x-none" w:eastAsia="ar-SA"/>
    </w:rPr>
  </w:style>
  <w:style w:type="paragraph" w:customStyle="1" w:styleId="a0">
    <w:name w:val="Заг Глава"/>
    <w:basedOn w:val="1"/>
    <w:link w:val="affffffff7"/>
    <w:rsid w:val="003001F2"/>
    <w:pPr>
      <w:keepNext/>
      <w:numPr>
        <w:numId w:val="74"/>
      </w:numPr>
      <w:pBdr>
        <w:top w:val="none" w:sz="0" w:space="0" w:color="auto"/>
        <w:left w:val="none" w:sz="0" w:space="0" w:color="auto"/>
        <w:bottom w:val="none" w:sz="0" w:space="0" w:color="auto"/>
        <w:right w:val="none" w:sz="0" w:space="0" w:color="auto"/>
      </w:pBdr>
      <w:shd w:val="clear" w:color="auto" w:fill="auto"/>
      <w:suppressAutoHyphens/>
      <w:spacing w:before="240" w:after="240" w:line="360" w:lineRule="auto"/>
      <w:ind w:left="0" w:firstLine="0"/>
    </w:pPr>
    <w:rPr>
      <w:rFonts w:ascii="Times New Roman" w:eastAsia="Times New Roman" w:hAnsi="Times New Roman" w:cs="Times New Roman"/>
      <w:caps w:val="0"/>
      <w:color w:val="auto"/>
      <w:spacing w:val="0"/>
      <w:kern w:val="24"/>
      <w:sz w:val="24"/>
      <w:szCs w:val="32"/>
      <w:lang w:val="x-none" w:eastAsia="ar-SA"/>
    </w:rPr>
  </w:style>
  <w:style w:type="character" w:customStyle="1" w:styleId="affffffff6">
    <w:name w:val="Заг Статья Знак"/>
    <w:link w:val="a3"/>
    <w:rsid w:val="003001F2"/>
    <w:rPr>
      <w:rFonts w:ascii="Times New Roman" w:eastAsia="Times New Roman" w:hAnsi="Times New Roman" w:cs="Times New Roman"/>
      <w:b/>
      <w:bCs/>
      <w:kern w:val="24"/>
      <w:sz w:val="24"/>
      <w:szCs w:val="32"/>
      <w:lang w:val="x-none" w:eastAsia="ar-SA"/>
    </w:rPr>
  </w:style>
  <w:style w:type="paragraph" w:customStyle="1" w:styleId="affffffff8">
    <w:name w:val="Заг"/>
    <w:basedOn w:val="1"/>
    <w:link w:val="affffffff9"/>
    <w:rsid w:val="003001F2"/>
    <w:pPr>
      <w:keepNext/>
      <w:pBdr>
        <w:top w:val="none" w:sz="0" w:space="0" w:color="auto"/>
        <w:left w:val="none" w:sz="0" w:space="0" w:color="auto"/>
        <w:bottom w:val="none" w:sz="0" w:space="0" w:color="auto"/>
        <w:right w:val="none" w:sz="0" w:space="0" w:color="auto"/>
      </w:pBdr>
      <w:shd w:val="clear" w:color="auto" w:fill="auto"/>
      <w:suppressAutoHyphens/>
      <w:spacing w:before="240" w:after="240" w:line="360" w:lineRule="auto"/>
    </w:pPr>
    <w:rPr>
      <w:rFonts w:ascii="Times New Roman" w:eastAsia="Times New Roman" w:hAnsi="Times New Roman" w:cs="Times New Roman"/>
      <w:color w:val="auto"/>
      <w:spacing w:val="0"/>
      <w:kern w:val="24"/>
      <w:sz w:val="24"/>
      <w:szCs w:val="32"/>
      <w:lang w:val="x-none" w:eastAsia="ar-SA"/>
    </w:rPr>
  </w:style>
  <w:style w:type="character" w:customStyle="1" w:styleId="affffffff7">
    <w:name w:val="Заг Глава Знак"/>
    <w:link w:val="a0"/>
    <w:rsid w:val="003001F2"/>
    <w:rPr>
      <w:rFonts w:ascii="Times New Roman" w:eastAsia="Times New Roman" w:hAnsi="Times New Roman" w:cs="Times New Roman"/>
      <w:b/>
      <w:bCs/>
      <w:kern w:val="24"/>
      <w:sz w:val="24"/>
      <w:szCs w:val="32"/>
      <w:lang w:val="x-none" w:eastAsia="ar-SA"/>
    </w:rPr>
  </w:style>
  <w:style w:type="character" w:customStyle="1" w:styleId="affffffff9">
    <w:name w:val="Заг Знак"/>
    <w:link w:val="affffffff8"/>
    <w:rsid w:val="003001F2"/>
    <w:rPr>
      <w:rFonts w:ascii="Times New Roman" w:eastAsia="Times New Roman" w:hAnsi="Times New Roman" w:cs="Times New Roman"/>
      <w:b/>
      <w:bCs/>
      <w:caps/>
      <w:kern w:val="24"/>
      <w:sz w:val="24"/>
      <w:szCs w:val="32"/>
      <w:lang w:val="x-none" w:eastAsia="ar-SA"/>
    </w:rPr>
  </w:style>
  <w:style w:type="paragraph" w:customStyle="1" w:styleId="01">
    <w:name w:val="Текст 01"/>
    <w:basedOn w:val="a5"/>
    <w:link w:val="010"/>
    <w:rsid w:val="003001F2"/>
    <w:pPr>
      <w:spacing w:before="120" w:after="320" w:line="240" w:lineRule="auto"/>
    </w:pPr>
    <w:rPr>
      <w:rFonts w:ascii="Times New Roman" w:eastAsia="Calibri" w:hAnsi="Times New Roman" w:cs="Times New Roman"/>
      <w:sz w:val="24"/>
      <w:szCs w:val="22"/>
      <w:lang w:val="x-none" w:eastAsia="ar-SA"/>
    </w:rPr>
  </w:style>
  <w:style w:type="character" w:customStyle="1" w:styleId="010">
    <w:name w:val="Текст 01 Знак"/>
    <w:link w:val="01"/>
    <w:rsid w:val="003001F2"/>
    <w:rPr>
      <w:rFonts w:ascii="Times New Roman" w:eastAsia="Calibri" w:hAnsi="Times New Roman" w:cs="Times New Roman"/>
      <w:sz w:val="24"/>
      <w:lang w:val="x-none" w:eastAsia="ar-SA"/>
    </w:rPr>
  </w:style>
  <w:style w:type="paragraph" w:customStyle="1" w:styleId="3f9">
    <w:name w:val="Îñíîâíîé òåêñò ñ îòñòóïîì 3"/>
    <w:basedOn w:val="afffffffa"/>
    <w:rsid w:val="003001F2"/>
    <w:pPr>
      <w:widowControl w:val="0"/>
      <w:suppressAutoHyphens w:val="0"/>
      <w:ind w:firstLine="567"/>
      <w:jc w:val="both"/>
    </w:pPr>
    <w:rPr>
      <w:rFonts w:ascii="Peterburg" w:hAnsi="Peterburg" w:cs="Times New Roman"/>
      <w:b/>
      <w:i/>
      <w:sz w:val="24"/>
      <w:lang w:val="ru-RU" w:eastAsia="ru-RU"/>
    </w:rPr>
  </w:style>
  <w:style w:type="paragraph" w:customStyle="1" w:styleId="nienie">
    <w:name w:val="nienie"/>
    <w:basedOn w:val="Iauiue0"/>
    <w:rsid w:val="003001F2"/>
    <w:pPr>
      <w:keepLines/>
      <w:suppressAutoHyphens w:val="0"/>
      <w:ind w:left="709" w:hanging="284"/>
      <w:jc w:val="both"/>
    </w:pPr>
    <w:rPr>
      <w:rFonts w:ascii="Peterburg" w:hAnsi="Peterburg" w:cs="Times New Roman"/>
      <w:sz w:val="24"/>
      <w:lang w:eastAsia="ru-RU"/>
    </w:rPr>
  </w:style>
  <w:style w:type="numbering" w:customStyle="1" w:styleId="42">
    <w:name w:val="Стиль4"/>
    <w:uiPriority w:val="99"/>
    <w:rsid w:val="003001F2"/>
    <w:pPr>
      <w:numPr>
        <w:numId w:val="76"/>
      </w:numPr>
    </w:pPr>
  </w:style>
  <w:style w:type="paragraph" w:customStyle="1" w:styleId="u">
    <w:name w:val="u"/>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ni">
    <w:name w:val="uni"/>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nip">
    <w:name w:val="unip"/>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b">
    <w:name w:val="cb"/>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
    <w:name w:val="b"/>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
    <w:name w:val="c"/>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5">
    <w:name w:val="Текст Знак1"/>
    <w:rsid w:val="003001F2"/>
    <w:rPr>
      <w:rFonts w:ascii="Courier New" w:hAnsi="Courier New"/>
      <w:lang w:val="x-none" w:eastAsia="x-none"/>
    </w:rPr>
  </w:style>
  <w:style w:type="character" w:customStyle="1" w:styleId="226">
    <w:name w:val="Основной текст 2 Знак2"/>
    <w:basedOn w:val="a6"/>
    <w:rsid w:val="003001F2"/>
  </w:style>
  <w:style w:type="character" w:customStyle="1" w:styleId="219">
    <w:name w:val="Основной текст с отступом 2 Знак1"/>
    <w:rsid w:val="003001F2"/>
    <w:rPr>
      <w:sz w:val="28"/>
    </w:rPr>
  </w:style>
  <w:style w:type="character" w:customStyle="1" w:styleId="3fa">
    <w:name w:val="Основной шрифт абзаца3"/>
    <w:rsid w:val="003001F2"/>
  </w:style>
  <w:style w:type="character" w:customStyle="1" w:styleId="Absatz-Standardschriftart">
    <w:name w:val="Absatz-Standardschriftart"/>
    <w:rsid w:val="003001F2"/>
  </w:style>
  <w:style w:type="character" w:customStyle="1" w:styleId="WW-Absatz-Standardschriftart">
    <w:name w:val="WW-Absatz-Standardschriftart"/>
    <w:rsid w:val="003001F2"/>
  </w:style>
  <w:style w:type="character" w:customStyle="1" w:styleId="2ff0">
    <w:name w:val="Основной шрифт абзаца2"/>
    <w:rsid w:val="003001F2"/>
  </w:style>
  <w:style w:type="character" w:customStyle="1" w:styleId="WW-Absatz-Standardschriftart1">
    <w:name w:val="WW-Absatz-Standardschriftart1"/>
    <w:rsid w:val="003001F2"/>
  </w:style>
  <w:style w:type="character" w:customStyle="1" w:styleId="WW-Absatz-Standardschriftart11">
    <w:name w:val="WW-Absatz-Standardschriftart11"/>
    <w:rsid w:val="003001F2"/>
  </w:style>
  <w:style w:type="character" w:customStyle="1" w:styleId="WW8Num1z0">
    <w:name w:val="WW8Num1z0"/>
    <w:rsid w:val="003001F2"/>
    <w:rPr>
      <w:rFonts w:ascii="Symbol" w:hAnsi="Symbol"/>
    </w:rPr>
  </w:style>
  <w:style w:type="character" w:customStyle="1" w:styleId="WW8Num9z1">
    <w:name w:val="WW8Num9z1"/>
    <w:rsid w:val="003001F2"/>
    <w:rPr>
      <w:rFonts w:ascii="Courier New" w:hAnsi="Courier New"/>
    </w:rPr>
  </w:style>
  <w:style w:type="character" w:customStyle="1" w:styleId="WW8Num9z2">
    <w:name w:val="WW8Num9z2"/>
    <w:rsid w:val="003001F2"/>
    <w:rPr>
      <w:rFonts w:ascii="Wingdings" w:hAnsi="Wingdings"/>
    </w:rPr>
  </w:style>
  <w:style w:type="character" w:customStyle="1" w:styleId="WW8Num9z3">
    <w:name w:val="WW8Num9z3"/>
    <w:rsid w:val="003001F2"/>
    <w:rPr>
      <w:rFonts w:ascii="Symbol" w:hAnsi="Symbol"/>
    </w:rPr>
  </w:style>
  <w:style w:type="character" w:customStyle="1" w:styleId="affffffffa">
    <w:name w:val="ОСНОВНОЙ !!! Знак"/>
    <w:rsid w:val="003001F2"/>
    <w:rPr>
      <w:rFonts w:ascii="Arial" w:eastAsia="Times New Roman" w:hAnsi="Arial"/>
      <w:b w:val="0"/>
      <w:color w:val="660066"/>
      <w:sz w:val="26"/>
      <w:szCs w:val="24"/>
      <w:lang w:val="ru-RU" w:eastAsia="ar-SA" w:bidi="ar-SA"/>
    </w:rPr>
  </w:style>
  <w:style w:type="paragraph" w:customStyle="1" w:styleId="3fb">
    <w:name w:val="Название3"/>
    <w:basedOn w:val="a5"/>
    <w:rsid w:val="003001F2"/>
    <w:pPr>
      <w:suppressLineNumbers/>
      <w:spacing w:before="120" w:after="120" w:line="240" w:lineRule="auto"/>
    </w:pPr>
    <w:rPr>
      <w:rFonts w:ascii="Arial" w:eastAsia="Times New Roman" w:hAnsi="Arial" w:cs="Tahoma"/>
      <w:i/>
      <w:iCs/>
      <w:sz w:val="24"/>
      <w:szCs w:val="24"/>
      <w:lang w:eastAsia="ar-SA"/>
    </w:rPr>
  </w:style>
  <w:style w:type="paragraph" w:customStyle="1" w:styleId="3fc">
    <w:name w:val="Указатель3"/>
    <w:basedOn w:val="a5"/>
    <w:rsid w:val="003001F2"/>
    <w:pPr>
      <w:suppressLineNumbers/>
      <w:spacing w:before="0" w:after="0" w:line="240" w:lineRule="auto"/>
    </w:pPr>
    <w:rPr>
      <w:rFonts w:ascii="Arial" w:eastAsia="Times New Roman" w:hAnsi="Arial" w:cs="Tahoma"/>
      <w:sz w:val="24"/>
      <w:szCs w:val="24"/>
      <w:lang w:eastAsia="ar-SA"/>
    </w:rPr>
  </w:style>
  <w:style w:type="paragraph" w:customStyle="1" w:styleId="2ff1">
    <w:name w:val="Название2"/>
    <w:basedOn w:val="a5"/>
    <w:rsid w:val="003001F2"/>
    <w:pPr>
      <w:suppressLineNumbers/>
      <w:spacing w:before="120" w:after="120" w:line="240" w:lineRule="auto"/>
    </w:pPr>
    <w:rPr>
      <w:rFonts w:ascii="Arial" w:eastAsia="Times New Roman" w:hAnsi="Arial" w:cs="Tahoma"/>
      <w:i/>
      <w:iCs/>
      <w:sz w:val="24"/>
      <w:szCs w:val="24"/>
      <w:lang w:eastAsia="ar-SA"/>
    </w:rPr>
  </w:style>
  <w:style w:type="paragraph" w:customStyle="1" w:styleId="2ff2">
    <w:name w:val="Указатель2"/>
    <w:basedOn w:val="a5"/>
    <w:rsid w:val="003001F2"/>
    <w:pPr>
      <w:suppressLineNumbers/>
      <w:spacing w:before="0" w:after="0" w:line="240" w:lineRule="auto"/>
    </w:pPr>
    <w:rPr>
      <w:rFonts w:ascii="Arial" w:eastAsia="Times New Roman" w:hAnsi="Arial" w:cs="Tahoma"/>
      <w:sz w:val="24"/>
      <w:szCs w:val="24"/>
      <w:lang w:eastAsia="ar-SA"/>
    </w:rPr>
  </w:style>
  <w:style w:type="paragraph" w:customStyle="1" w:styleId="1fff6">
    <w:name w:val="Указатель1"/>
    <w:basedOn w:val="a5"/>
    <w:rsid w:val="003001F2"/>
    <w:pPr>
      <w:suppressLineNumbers/>
      <w:spacing w:before="0" w:after="0" w:line="240" w:lineRule="auto"/>
    </w:pPr>
    <w:rPr>
      <w:rFonts w:ascii="Arial" w:eastAsia="Times New Roman" w:hAnsi="Arial" w:cs="Tahoma"/>
      <w:sz w:val="24"/>
      <w:szCs w:val="24"/>
      <w:lang w:eastAsia="ar-SA"/>
    </w:rPr>
  </w:style>
  <w:style w:type="paragraph" w:customStyle="1" w:styleId="415">
    <w:name w:val="Маркированный список 41"/>
    <w:basedOn w:val="a5"/>
    <w:rsid w:val="003001F2"/>
    <w:pPr>
      <w:spacing w:before="0" w:after="0" w:line="240" w:lineRule="auto"/>
    </w:pPr>
    <w:rPr>
      <w:rFonts w:ascii="Times New Roman" w:eastAsia="Times New Roman" w:hAnsi="Times New Roman" w:cs="Times New Roman"/>
      <w:lang w:val="en-GB" w:eastAsia="ar-SA"/>
    </w:rPr>
  </w:style>
  <w:style w:type="paragraph" w:customStyle="1" w:styleId="5a">
    <w:name w:val="Обычный5"/>
    <w:rsid w:val="003001F2"/>
    <w:pPr>
      <w:widowControl w:val="0"/>
      <w:suppressAutoHyphens/>
      <w:spacing w:before="0" w:after="0" w:line="240" w:lineRule="auto"/>
    </w:pPr>
    <w:rPr>
      <w:rFonts w:ascii="Times New Roman" w:eastAsia="Times New Roman" w:hAnsi="Times New Roman" w:cs="Times New Roman"/>
      <w:sz w:val="20"/>
      <w:szCs w:val="20"/>
      <w:lang w:eastAsia="ar-SA"/>
    </w:rPr>
  </w:style>
  <w:style w:type="paragraph" w:customStyle="1" w:styleId="2ff3">
    <w:name w:val="Основной текст с отступом2"/>
    <w:basedOn w:val="a5"/>
    <w:rsid w:val="003001F2"/>
    <w:pPr>
      <w:tabs>
        <w:tab w:val="left" w:pos="3600"/>
      </w:tabs>
      <w:spacing w:before="0" w:after="0" w:line="240" w:lineRule="auto"/>
      <w:ind w:left="3600" w:hanging="2700"/>
    </w:pPr>
    <w:rPr>
      <w:rFonts w:ascii="Times New Roman" w:eastAsia="Times New Roman" w:hAnsi="Times New Roman" w:cs="Times New Roman"/>
      <w:sz w:val="28"/>
      <w:szCs w:val="28"/>
      <w:lang w:eastAsia="ar-SA"/>
    </w:rPr>
  </w:style>
  <w:style w:type="paragraph" w:customStyle="1" w:styleId="2ff4">
    <w:name w:val="Îñíîâíîé òåêñò 2"/>
    <w:basedOn w:val="afffffffa"/>
    <w:rsid w:val="003001F2"/>
    <w:pPr>
      <w:widowControl w:val="0"/>
      <w:ind w:firstLine="720"/>
      <w:jc w:val="both"/>
    </w:pPr>
    <w:rPr>
      <w:rFonts w:cs="Times New Roman"/>
      <w:b/>
      <w:color w:val="000000"/>
      <w:sz w:val="24"/>
    </w:rPr>
  </w:style>
  <w:style w:type="paragraph" w:customStyle="1" w:styleId="2ff5">
    <w:name w:val="Îñíîâíîé òåêñò ñ îòñòóïîì 2"/>
    <w:basedOn w:val="afffffffa"/>
    <w:rsid w:val="003001F2"/>
    <w:pPr>
      <w:widowControl w:val="0"/>
      <w:ind w:left="720"/>
      <w:jc w:val="both"/>
    </w:pPr>
    <w:rPr>
      <w:rFonts w:cs="Times New Roman"/>
      <w:color w:val="000000"/>
      <w:sz w:val="24"/>
    </w:rPr>
  </w:style>
  <w:style w:type="paragraph" w:customStyle="1" w:styleId="caaieiaie3">
    <w:name w:val="caaieiaie 3"/>
    <w:basedOn w:val="Iauiue0"/>
    <w:next w:val="Iauiue0"/>
    <w:rsid w:val="003001F2"/>
    <w:pPr>
      <w:keepNext/>
      <w:jc w:val="center"/>
    </w:pPr>
    <w:rPr>
      <w:rFonts w:cs="Times New Roman"/>
      <w:b/>
      <w:sz w:val="24"/>
    </w:rPr>
  </w:style>
  <w:style w:type="paragraph" w:customStyle="1" w:styleId="1fff7">
    <w:name w:val="çàãîëîâîê 1"/>
    <w:basedOn w:val="afffffffa"/>
    <w:next w:val="afffffffa"/>
    <w:rsid w:val="003001F2"/>
    <w:pPr>
      <w:keepNext/>
      <w:widowControl w:val="0"/>
    </w:pPr>
    <w:rPr>
      <w:rFonts w:cs="Times New Roman"/>
      <w:sz w:val="28"/>
      <w:lang w:val="ru-RU"/>
    </w:rPr>
  </w:style>
  <w:style w:type="paragraph" w:customStyle="1" w:styleId="Iniiaiieoaeno">
    <w:name w:val="Iniiaiie oaeno"/>
    <w:basedOn w:val="Iauiue0"/>
    <w:rsid w:val="003001F2"/>
    <w:pPr>
      <w:widowControl/>
      <w:jc w:val="both"/>
    </w:pPr>
    <w:rPr>
      <w:rFonts w:ascii="Peterburg" w:hAnsi="Peterburg" w:cs="Times New Roman"/>
    </w:rPr>
  </w:style>
  <w:style w:type="paragraph" w:customStyle="1" w:styleId="Iniiaiieoaenonionooiii2">
    <w:name w:val="Iniiaiie oaeno n ionooiii 2"/>
    <w:basedOn w:val="Iauiue0"/>
    <w:rsid w:val="003001F2"/>
    <w:pPr>
      <w:widowControl/>
      <w:ind w:firstLine="284"/>
      <w:jc w:val="both"/>
    </w:pPr>
    <w:rPr>
      <w:rFonts w:ascii="Peterburg" w:hAnsi="Peterburg" w:cs="Times New Roman"/>
    </w:rPr>
  </w:style>
  <w:style w:type="paragraph" w:customStyle="1" w:styleId="Iniiaiieoaenonionooiii3">
    <w:name w:val="Iniiaiie oaeno n ionooiii 3"/>
    <w:basedOn w:val="Iauiue0"/>
    <w:rsid w:val="003001F2"/>
    <w:pPr>
      <w:widowControl/>
      <w:ind w:firstLine="720"/>
      <w:jc w:val="both"/>
    </w:pPr>
    <w:rPr>
      <w:rFonts w:ascii="Peterburg" w:hAnsi="Peterburg" w:cs="Times New Roman"/>
      <w:sz w:val="28"/>
    </w:rPr>
  </w:style>
  <w:style w:type="paragraph" w:customStyle="1" w:styleId="affffffffb">
    <w:name w:val="список"/>
    <w:basedOn w:val="a5"/>
    <w:rsid w:val="003001F2"/>
    <w:pPr>
      <w:keepLines/>
      <w:overflowPunct w:val="0"/>
      <w:autoSpaceDE w:val="0"/>
      <w:spacing w:before="0" w:after="0" w:line="240" w:lineRule="auto"/>
      <w:ind w:left="709" w:hanging="284"/>
      <w:jc w:val="both"/>
      <w:textAlignment w:val="baseline"/>
    </w:pPr>
    <w:rPr>
      <w:rFonts w:ascii="Peterburg" w:eastAsia="Times New Roman" w:hAnsi="Peterburg" w:cs="Times New Roman"/>
      <w:sz w:val="24"/>
      <w:lang w:eastAsia="ar-SA"/>
    </w:rPr>
  </w:style>
  <w:style w:type="paragraph" w:customStyle="1" w:styleId="affffffffc">
    <w:name w:val="ñïèñîê"/>
    <w:basedOn w:val="afffffffa"/>
    <w:rsid w:val="003001F2"/>
    <w:pPr>
      <w:keepLines/>
      <w:widowControl w:val="0"/>
      <w:ind w:left="709" w:hanging="284"/>
      <w:jc w:val="both"/>
    </w:pPr>
    <w:rPr>
      <w:rFonts w:ascii="Peterburg" w:hAnsi="Peterburg" w:cs="Times New Roman"/>
      <w:sz w:val="24"/>
      <w:lang w:val="ru-RU"/>
    </w:rPr>
  </w:style>
  <w:style w:type="paragraph" w:customStyle="1" w:styleId="85">
    <w:name w:val="çàãîëîâîê 8"/>
    <w:basedOn w:val="afffffffa"/>
    <w:next w:val="afffffffa"/>
    <w:rsid w:val="003001F2"/>
    <w:pPr>
      <w:keepNext/>
      <w:widowControl w:val="0"/>
      <w:ind w:firstLine="720"/>
      <w:jc w:val="both"/>
    </w:pPr>
    <w:rPr>
      <w:rFonts w:cs="Times New Roman"/>
      <w:b/>
      <w:sz w:val="24"/>
      <w:lang w:val="ru-RU"/>
    </w:rPr>
  </w:style>
  <w:style w:type="paragraph" w:customStyle="1" w:styleId="Iniiaiieoaeno2">
    <w:name w:val="Iniiaiie oaeno 2"/>
    <w:basedOn w:val="a5"/>
    <w:rsid w:val="003001F2"/>
    <w:pPr>
      <w:widowControl w:val="0"/>
      <w:spacing w:before="0" w:after="0" w:line="240" w:lineRule="auto"/>
      <w:ind w:firstLine="567"/>
      <w:jc w:val="both"/>
    </w:pPr>
    <w:rPr>
      <w:rFonts w:ascii="Times New Roman" w:eastAsia="Times New Roman" w:hAnsi="Times New Roman" w:cs="Times New Roman"/>
      <w:b/>
      <w:color w:val="000000"/>
      <w:sz w:val="24"/>
      <w:lang w:eastAsia="ar-SA"/>
    </w:rPr>
  </w:style>
  <w:style w:type="paragraph" w:customStyle="1" w:styleId="affffffffd">
    <w:name w:val="Îñíîâíîé òåêñò"/>
    <w:basedOn w:val="afffffffa"/>
    <w:rsid w:val="003001F2"/>
    <w:pPr>
      <w:widowControl w:val="0"/>
      <w:tabs>
        <w:tab w:val="left" w:leader="dot" w:pos="9072"/>
      </w:tabs>
      <w:jc w:val="both"/>
    </w:pPr>
    <w:rPr>
      <w:rFonts w:cs="Times New Roman"/>
      <w:b/>
      <w:sz w:val="24"/>
      <w:lang w:val="ru-RU"/>
    </w:rPr>
  </w:style>
  <w:style w:type="paragraph" w:customStyle="1" w:styleId="caaieiaie2">
    <w:name w:val="caaieiaie 2"/>
    <w:basedOn w:val="Iauiue0"/>
    <w:next w:val="Iauiue0"/>
    <w:rsid w:val="003001F2"/>
    <w:pPr>
      <w:keepNext/>
      <w:keepLines/>
      <w:spacing w:before="240" w:after="60"/>
      <w:jc w:val="center"/>
    </w:pPr>
    <w:rPr>
      <w:rFonts w:ascii="Peterburg" w:hAnsi="Peterburg" w:cs="Times New Roman"/>
      <w:b/>
      <w:sz w:val="24"/>
    </w:rPr>
  </w:style>
  <w:style w:type="paragraph" w:customStyle="1" w:styleId="1095094">
    <w:name w:val="Стиль Заголовок 1 + Слева:  095 см Справа:  094 см"/>
    <w:basedOn w:val="1"/>
    <w:rsid w:val="003001F2"/>
    <w:pPr>
      <w:keepNext/>
      <w:pBdr>
        <w:top w:val="none" w:sz="0" w:space="0" w:color="auto"/>
        <w:left w:val="none" w:sz="0" w:space="0" w:color="auto"/>
        <w:bottom w:val="none" w:sz="0" w:space="0" w:color="auto"/>
        <w:right w:val="none" w:sz="0" w:space="0" w:color="auto"/>
      </w:pBdr>
      <w:shd w:val="clear" w:color="auto" w:fill="auto"/>
      <w:spacing w:before="240" w:after="240" w:line="240" w:lineRule="auto"/>
      <w:ind w:left="540" w:right="535"/>
      <w:jc w:val="center"/>
    </w:pPr>
    <w:rPr>
      <w:rFonts w:ascii="Times New Roman" w:eastAsia="Times New Roman" w:hAnsi="Times New Roman" w:cs="Times New Roman"/>
      <w:b w:val="0"/>
      <w:caps w:val="0"/>
      <w:color w:val="FF00FF"/>
      <w:spacing w:val="0"/>
      <w:kern w:val="1"/>
      <w:sz w:val="28"/>
      <w:szCs w:val="20"/>
      <w:lang w:val="x-none" w:eastAsia="ar-SA"/>
    </w:rPr>
  </w:style>
  <w:style w:type="paragraph" w:customStyle="1" w:styleId="western">
    <w:name w:val="western"/>
    <w:basedOn w:val="a5"/>
    <w:rsid w:val="003001F2"/>
    <w:pPr>
      <w:shd w:val="clear" w:color="auto" w:fill="FFFFFF"/>
      <w:spacing w:before="280" w:after="280" w:line="240" w:lineRule="auto"/>
      <w:ind w:left="249" w:hanging="249"/>
      <w:jc w:val="both"/>
    </w:pPr>
    <w:rPr>
      <w:rFonts w:ascii="Tahoma" w:eastAsia="Times New Roman" w:hAnsi="Tahoma" w:cs="Tahoma"/>
      <w:sz w:val="18"/>
      <w:szCs w:val="18"/>
      <w:lang w:eastAsia="ar-SA"/>
    </w:rPr>
  </w:style>
  <w:style w:type="paragraph" w:customStyle="1" w:styleId="1590">
    <w:name w:val="Стиль ОСНОВНОЙ !!! + Слева:  159 см Первая строка:  0 см"/>
    <w:basedOn w:val="afffffff1"/>
    <w:rsid w:val="003001F2"/>
    <w:pPr>
      <w:ind w:left="900" w:firstLine="0"/>
    </w:pPr>
    <w:rPr>
      <w:sz w:val="24"/>
      <w:szCs w:val="20"/>
      <w:lang w:val="x-none" w:eastAsia="x-none"/>
    </w:rPr>
  </w:style>
  <w:style w:type="paragraph" w:customStyle="1" w:styleId="Arial12">
    <w:name w:val="Стиль Основной текст + Arial 12 пт Индиго"/>
    <w:basedOn w:val="affe"/>
    <w:rsid w:val="003001F2"/>
    <w:pPr>
      <w:spacing w:before="120" w:after="0"/>
      <w:ind w:firstLine="900"/>
      <w:jc w:val="both"/>
    </w:pPr>
    <w:rPr>
      <w:rFonts w:ascii="Arial" w:hAnsi="Arial"/>
      <w:sz w:val="18"/>
      <w:lang w:eastAsia="ar-SA"/>
    </w:rPr>
  </w:style>
  <w:style w:type="paragraph" w:customStyle="1" w:styleId="affffffffe">
    <w:name w:val="Содержимое таблицы"/>
    <w:basedOn w:val="a5"/>
    <w:rsid w:val="003001F2"/>
    <w:pPr>
      <w:suppressLineNumbers/>
      <w:spacing w:before="0" w:after="0" w:line="240" w:lineRule="auto"/>
    </w:pPr>
    <w:rPr>
      <w:rFonts w:ascii="Times New Roman" w:eastAsia="Times New Roman" w:hAnsi="Times New Roman" w:cs="Times New Roman"/>
      <w:sz w:val="24"/>
      <w:szCs w:val="24"/>
      <w:lang w:eastAsia="ar-SA"/>
    </w:rPr>
  </w:style>
  <w:style w:type="paragraph" w:customStyle="1" w:styleId="afffffffff">
    <w:name w:val="Заголовок таблицы"/>
    <w:basedOn w:val="affffffffe"/>
    <w:rsid w:val="003001F2"/>
    <w:pPr>
      <w:jc w:val="center"/>
    </w:pPr>
    <w:rPr>
      <w:b/>
      <w:bCs/>
      <w:i/>
      <w:iCs/>
    </w:rPr>
  </w:style>
  <w:style w:type="paragraph" w:customStyle="1" w:styleId="106">
    <w:name w:val="Оглавление 10"/>
    <w:basedOn w:val="1fff6"/>
    <w:rsid w:val="003001F2"/>
    <w:pPr>
      <w:tabs>
        <w:tab w:val="right" w:leader="dot" w:pos="9637"/>
      </w:tabs>
      <w:ind w:left="2547"/>
    </w:pPr>
  </w:style>
  <w:style w:type="paragraph" w:customStyle="1" w:styleId="afffffffff0">
    <w:name w:val="Содержимое врезки"/>
    <w:basedOn w:val="affe"/>
    <w:rsid w:val="003001F2"/>
    <w:pPr>
      <w:spacing w:before="120" w:after="0"/>
      <w:ind w:firstLine="900"/>
      <w:jc w:val="both"/>
    </w:pPr>
    <w:rPr>
      <w:color w:val="660066"/>
      <w:sz w:val="26"/>
      <w:lang w:eastAsia="ar-SA"/>
    </w:rPr>
  </w:style>
  <w:style w:type="paragraph" w:customStyle="1" w:styleId="2ff6">
    <w:name w:val="Схема документа2"/>
    <w:basedOn w:val="a5"/>
    <w:rsid w:val="003001F2"/>
    <w:pPr>
      <w:shd w:val="clear" w:color="auto" w:fill="000080"/>
      <w:spacing w:before="0" w:after="0" w:line="240" w:lineRule="auto"/>
    </w:pPr>
    <w:rPr>
      <w:rFonts w:ascii="Tahoma" w:eastAsia="Times New Roman" w:hAnsi="Tahoma" w:cs="Tahoma"/>
      <w:lang w:eastAsia="ar-SA"/>
    </w:rPr>
  </w:style>
  <w:style w:type="paragraph" w:customStyle="1" w:styleId="3fd">
    <w:name w:val="Схема документа3"/>
    <w:basedOn w:val="a5"/>
    <w:rsid w:val="003001F2"/>
    <w:pPr>
      <w:shd w:val="clear" w:color="auto" w:fill="000080"/>
      <w:spacing w:before="0" w:after="0" w:line="240" w:lineRule="auto"/>
    </w:pPr>
    <w:rPr>
      <w:rFonts w:ascii="Tahoma" w:eastAsia="Times New Roman" w:hAnsi="Tahoma" w:cs="Tahoma"/>
      <w:lang w:eastAsia="ar-SA"/>
    </w:rPr>
  </w:style>
  <w:style w:type="paragraph" w:customStyle="1" w:styleId="3120">
    <w:name w:val="Стиль Заголовок 3 + 12 пт"/>
    <w:basedOn w:val="32"/>
    <w:rsid w:val="003001F2"/>
    <w:pPr>
      <w:keepNext/>
      <w:numPr>
        <w:ilvl w:val="2"/>
      </w:numPr>
      <w:pBdr>
        <w:top w:val="none" w:sz="0" w:space="0" w:color="auto"/>
        <w:left w:val="none" w:sz="0" w:space="0" w:color="auto"/>
      </w:pBdr>
      <w:tabs>
        <w:tab w:val="num" w:pos="0"/>
        <w:tab w:val="left" w:pos="2340"/>
      </w:tabs>
      <w:spacing w:before="240" w:after="120" w:line="240" w:lineRule="auto"/>
    </w:pPr>
    <w:rPr>
      <w:rFonts w:ascii="Times New Roman" w:eastAsia="Times New Roman" w:hAnsi="Times New Roman" w:cs="Times New Roman"/>
      <w:b/>
      <w:bCs/>
      <w:caps w:val="0"/>
      <w:color w:val="auto"/>
      <w:spacing w:val="0"/>
      <w:sz w:val="24"/>
      <w:szCs w:val="26"/>
      <w:lang w:eastAsia="ar-SA"/>
    </w:rPr>
  </w:style>
  <w:style w:type="paragraph" w:customStyle="1" w:styleId="TimesNewRoman12">
    <w:name w:val="Стиль ОСНОВНОЙ !!! + Times New Roman 12 пт"/>
    <w:basedOn w:val="afffffff1"/>
    <w:rsid w:val="003001F2"/>
    <w:pPr>
      <w:ind w:firstLine="851"/>
    </w:pPr>
    <w:rPr>
      <w:rFonts w:ascii="Times New Roman" w:hAnsi="Times New Roman"/>
      <w:sz w:val="24"/>
      <w:lang w:val="x-none" w:eastAsia="x-none"/>
    </w:rPr>
  </w:style>
  <w:style w:type="character" w:customStyle="1" w:styleId="TimesNewRoman120">
    <w:name w:val="Стиль ОСНОВНОЙ !!! + Times New Roman 12 пт Знак"/>
    <w:rsid w:val="003001F2"/>
    <w:rPr>
      <w:sz w:val="24"/>
      <w:szCs w:val="24"/>
      <w:lang w:val="ru-RU" w:eastAsia="ar-SA" w:bidi="ar-SA"/>
    </w:rPr>
  </w:style>
  <w:style w:type="paragraph" w:customStyle="1" w:styleId="129">
    <w:name w:val="Стиль ОСНОВНОЙ !!! + 12 пт"/>
    <w:basedOn w:val="afffffff1"/>
    <w:rsid w:val="003001F2"/>
    <w:pPr>
      <w:spacing w:before="240" w:after="120"/>
      <w:ind w:firstLine="902"/>
    </w:pPr>
    <w:rPr>
      <w:sz w:val="26"/>
      <w:lang w:val="x-none" w:eastAsia="x-none"/>
    </w:rPr>
  </w:style>
  <w:style w:type="character" w:customStyle="1" w:styleId="12a">
    <w:name w:val="Стиль ОСНОВНОЙ !!! + 12 пт Знак"/>
    <w:rsid w:val="003001F2"/>
    <w:rPr>
      <w:rFonts w:ascii="Arial" w:hAnsi="Arial"/>
      <w:sz w:val="26"/>
      <w:szCs w:val="24"/>
      <w:lang w:val="ru-RU" w:eastAsia="ar-SA" w:bidi="ar-SA"/>
    </w:rPr>
  </w:style>
  <w:style w:type="character" w:customStyle="1" w:styleId="95">
    <w:name w:val="9 Знак"/>
    <w:rsid w:val="003001F2"/>
    <w:rPr>
      <w:rFonts w:eastAsia="Calibri"/>
      <w:sz w:val="18"/>
      <w:szCs w:val="22"/>
      <w:lang w:val="x-none" w:eastAsia="ar-SA"/>
    </w:rPr>
  </w:style>
  <w:style w:type="character" w:customStyle="1" w:styleId="epm">
    <w:name w:val="epm"/>
    <w:rsid w:val="003001F2"/>
  </w:style>
  <w:style w:type="character" w:customStyle="1" w:styleId="f">
    <w:name w:val="f"/>
    <w:rsid w:val="003001F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pPr>
        <w:spacing w:before="2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footer" w:uiPriority="0"/>
    <w:lsdException w:name="caption" w:uiPriority="0" w:qFormat="1"/>
    <w:lsdException w:name="envelope address" w:uiPriority="0"/>
    <w:lsdException w:name="envelope return" w:uiPriority="0"/>
    <w:lsdException w:name="footnote reference" w:uiPriority="0"/>
    <w:lsdException w:name="page number" w:uiPriority="0"/>
    <w:lsdException w:name="end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E-mail Signature" w:uiPriority="0"/>
    <w:lsdException w:name="Normal (Web)" w:uiPriority="0"/>
    <w:lsdException w:name="HTML Address"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3D380B"/>
    <w:rPr>
      <w:sz w:val="20"/>
      <w:szCs w:val="20"/>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 Часть"/>
    <w:basedOn w:val="a5"/>
    <w:next w:val="a5"/>
    <w:link w:val="10"/>
    <w:qFormat/>
    <w:rsid w:val="00F07A4F"/>
    <w:pPr>
      <w:pBdr>
        <w:top w:val="single" w:sz="24" w:space="0" w:color="72A376" w:themeColor="accent1"/>
        <w:left w:val="single" w:sz="24" w:space="0" w:color="72A376" w:themeColor="accent1"/>
        <w:bottom w:val="single" w:sz="24" w:space="0" w:color="72A376" w:themeColor="accent1"/>
        <w:right w:val="single" w:sz="24" w:space="0" w:color="72A376" w:themeColor="accent1"/>
      </w:pBdr>
      <w:shd w:val="clear" w:color="auto" w:fill="72A376" w:themeFill="accent1"/>
      <w:spacing w:after="0"/>
      <w:outlineLvl w:val="0"/>
    </w:pPr>
    <w:rPr>
      <w:b/>
      <w:bCs/>
      <w:caps/>
      <w:color w:val="FFFFFF" w:themeColor="background1"/>
      <w:spacing w:val="15"/>
      <w:sz w:val="22"/>
      <w:szCs w:val="22"/>
    </w:rPr>
  </w:style>
  <w:style w:type="paragraph" w:styleId="23">
    <w:name w:val="heading 2"/>
    <w:aliases w:val=" Знак2, Знак2 Знак,Знак2,Знак2 Знак,H2,contract,h2,2,Numbered text 3,H21,H22,H23,H24,H211,H25,H212,H221,H231,H241,H2111,H26,H213,H222,H232,H242,H2112,H27,H214,H28,H29,H210,H215,H216,H217,H218,H219,H220,H2110,H223,H2113,H224,H225,H226,H227"/>
    <w:basedOn w:val="a5"/>
    <w:next w:val="a5"/>
    <w:link w:val="24"/>
    <w:unhideWhenUsed/>
    <w:qFormat/>
    <w:rsid w:val="00F07A4F"/>
    <w:pPr>
      <w:pBdr>
        <w:top w:val="single" w:sz="24" w:space="0" w:color="E2ECE3" w:themeColor="accent1" w:themeTint="33"/>
        <w:left w:val="single" w:sz="24" w:space="0" w:color="E2ECE3" w:themeColor="accent1" w:themeTint="33"/>
        <w:bottom w:val="single" w:sz="24" w:space="0" w:color="E2ECE3" w:themeColor="accent1" w:themeTint="33"/>
        <w:right w:val="single" w:sz="24" w:space="0" w:color="E2ECE3" w:themeColor="accent1" w:themeTint="33"/>
      </w:pBdr>
      <w:shd w:val="clear" w:color="auto" w:fill="E2ECE3" w:themeFill="accent1" w:themeFillTint="33"/>
      <w:spacing w:after="0"/>
      <w:outlineLvl w:val="1"/>
    </w:pPr>
    <w:rPr>
      <w:caps/>
      <w:spacing w:val="15"/>
      <w:sz w:val="22"/>
      <w:szCs w:val="22"/>
    </w:rPr>
  </w:style>
  <w:style w:type="paragraph" w:styleId="32">
    <w:name w:val="heading 3"/>
    <w:aliases w:val=" Знак, Знак3, Знак3 Знак,Знак,Знак3,Знак3 Знак"/>
    <w:basedOn w:val="a5"/>
    <w:next w:val="a5"/>
    <w:link w:val="33"/>
    <w:unhideWhenUsed/>
    <w:qFormat/>
    <w:rsid w:val="00F07A4F"/>
    <w:pPr>
      <w:pBdr>
        <w:top w:val="single" w:sz="6" w:space="2" w:color="72A376" w:themeColor="accent1"/>
        <w:left w:val="single" w:sz="6" w:space="2" w:color="72A376" w:themeColor="accent1"/>
      </w:pBdr>
      <w:spacing w:before="300" w:after="0"/>
      <w:outlineLvl w:val="2"/>
    </w:pPr>
    <w:rPr>
      <w:caps/>
      <w:color w:val="365338" w:themeColor="accent1" w:themeShade="7F"/>
      <w:spacing w:val="15"/>
      <w:sz w:val="22"/>
      <w:szCs w:val="22"/>
    </w:rPr>
  </w:style>
  <w:style w:type="paragraph" w:styleId="43">
    <w:name w:val="heading 4"/>
    <w:basedOn w:val="a5"/>
    <w:next w:val="a5"/>
    <w:link w:val="44"/>
    <w:unhideWhenUsed/>
    <w:qFormat/>
    <w:rsid w:val="00F07A4F"/>
    <w:pPr>
      <w:pBdr>
        <w:top w:val="dotted" w:sz="6" w:space="2" w:color="72A376" w:themeColor="accent1"/>
        <w:left w:val="dotted" w:sz="6" w:space="2" w:color="72A376" w:themeColor="accent1"/>
      </w:pBdr>
      <w:spacing w:before="300" w:after="0"/>
      <w:outlineLvl w:val="3"/>
    </w:pPr>
    <w:rPr>
      <w:caps/>
      <w:color w:val="527D55" w:themeColor="accent1" w:themeShade="BF"/>
      <w:spacing w:val="10"/>
      <w:sz w:val="22"/>
      <w:szCs w:val="22"/>
    </w:rPr>
  </w:style>
  <w:style w:type="paragraph" w:styleId="52">
    <w:name w:val="heading 5"/>
    <w:basedOn w:val="a5"/>
    <w:next w:val="a5"/>
    <w:link w:val="53"/>
    <w:unhideWhenUsed/>
    <w:qFormat/>
    <w:rsid w:val="00F07A4F"/>
    <w:pPr>
      <w:pBdr>
        <w:bottom w:val="single" w:sz="6" w:space="1" w:color="72A376" w:themeColor="accent1"/>
      </w:pBdr>
      <w:spacing w:before="300" w:after="0"/>
      <w:outlineLvl w:val="4"/>
    </w:pPr>
    <w:rPr>
      <w:caps/>
      <w:color w:val="527D55" w:themeColor="accent1" w:themeShade="BF"/>
      <w:spacing w:val="10"/>
      <w:sz w:val="22"/>
      <w:szCs w:val="22"/>
    </w:rPr>
  </w:style>
  <w:style w:type="paragraph" w:styleId="6">
    <w:name w:val="heading 6"/>
    <w:basedOn w:val="a5"/>
    <w:next w:val="a5"/>
    <w:link w:val="60"/>
    <w:unhideWhenUsed/>
    <w:qFormat/>
    <w:rsid w:val="00F07A4F"/>
    <w:pPr>
      <w:pBdr>
        <w:bottom w:val="dotted" w:sz="6" w:space="1" w:color="72A376" w:themeColor="accent1"/>
      </w:pBdr>
      <w:spacing w:before="300" w:after="0"/>
      <w:outlineLvl w:val="5"/>
    </w:pPr>
    <w:rPr>
      <w:caps/>
      <w:color w:val="527D55" w:themeColor="accent1" w:themeShade="BF"/>
      <w:spacing w:val="10"/>
      <w:sz w:val="22"/>
      <w:szCs w:val="22"/>
    </w:rPr>
  </w:style>
  <w:style w:type="paragraph" w:styleId="7">
    <w:name w:val="heading 7"/>
    <w:basedOn w:val="a5"/>
    <w:next w:val="a5"/>
    <w:link w:val="70"/>
    <w:unhideWhenUsed/>
    <w:qFormat/>
    <w:rsid w:val="00F07A4F"/>
    <w:pPr>
      <w:spacing w:before="300" w:after="0"/>
      <w:outlineLvl w:val="6"/>
    </w:pPr>
    <w:rPr>
      <w:caps/>
      <w:color w:val="527D55" w:themeColor="accent1" w:themeShade="BF"/>
      <w:spacing w:val="10"/>
      <w:sz w:val="22"/>
      <w:szCs w:val="22"/>
    </w:rPr>
  </w:style>
  <w:style w:type="paragraph" w:styleId="8">
    <w:name w:val="heading 8"/>
    <w:basedOn w:val="a5"/>
    <w:next w:val="a5"/>
    <w:link w:val="80"/>
    <w:unhideWhenUsed/>
    <w:qFormat/>
    <w:rsid w:val="00F07A4F"/>
    <w:pPr>
      <w:spacing w:before="300" w:after="0"/>
      <w:outlineLvl w:val="7"/>
    </w:pPr>
    <w:rPr>
      <w:caps/>
      <w:spacing w:val="10"/>
      <w:sz w:val="18"/>
      <w:szCs w:val="18"/>
    </w:rPr>
  </w:style>
  <w:style w:type="paragraph" w:styleId="9">
    <w:name w:val="heading 9"/>
    <w:basedOn w:val="a5"/>
    <w:next w:val="a5"/>
    <w:link w:val="90"/>
    <w:unhideWhenUsed/>
    <w:qFormat/>
    <w:rsid w:val="00F07A4F"/>
    <w:pPr>
      <w:spacing w:before="300" w:after="0"/>
      <w:outlineLvl w:val="8"/>
    </w:pPr>
    <w:rPr>
      <w:i/>
      <w:caps/>
      <w:spacing w:val="10"/>
      <w:sz w:val="18"/>
      <w:szCs w:val="18"/>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0">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6"/>
    <w:link w:val="1"/>
    <w:rsid w:val="00F07A4F"/>
    <w:rPr>
      <w:b/>
      <w:bCs/>
      <w:caps/>
      <w:color w:val="FFFFFF" w:themeColor="background1"/>
      <w:spacing w:val="15"/>
      <w:shd w:val="clear" w:color="auto" w:fill="72A376" w:themeFill="accent1"/>
    </w:rPr>
  </w:style>
  <w:style w:type="character" w:customStyle="1" w:styleId="24">
    <w:name w:val="Заголовок 2 Знак"/>
    <w:aliases w:val=" Знак2 Знак1, Знак2 Знак Знак,Знак2 Знак1,Знак2 Знак Знак,H2 Знак,contract Знак,h2 Знак,2 Знак,Numbered text 3 Знак,H21 Знак,H22 Знак,H23 Знак,H24 Знак,H211 Знак,H25 Знак,H212 Знак,H221 Знак,H231 Знак,H241 Знак,H2111 Знак,H26 Знак"/>
    <w:basedOn w:val="a6"/>
    <w:link w:val="23"/>
    <w:rsid w:val="00F07A4F"/>
    <w:rPr>
      <w:caps/>
      <w:spacing w:val="15"/>
      <w:shd w:val="clear" w:color="auto" w:fill="E2ECE3" w:themeFill="accent1" w:themeFillTint="33"/>
    </w:rPr>
  </w:style>
  <w:style w:type="character" w:customStyle="1" w:styleId="33">
    <w:name w:val="Заголовок 3 Знак"/>
    <w:aliases w:val=" Знак Знак, Знак3 Знак1, Знак3 Знак Знак,Знак Знак,Знак3 Знак1,Знак3 Знак Знак"/>
    <w:basedOn w:val="a6"/>
    <w:link w:val="32"/>
    <w:rsid w:val="00F07A4F"/>
    <w:rPr>
      <w:caps/>
      <w:color w:val="365338" w:themeColor="accent1" w:themeShade="7F"/>
      <w:spacing w:val="15"/>
    </w:rPr>
  </w:style>
  <w:style w:type="character" w:customStyle="1" w:styleId="44">
    <w:name w:val="Заголовок 4 Знак"/>
    <w:basedOn w:val="a6"/>
    <w:link w:val="43"/>
    <w:rsid w:val="00F07A4F"/>
    <w:rPr>
      <w:caps/>
      <w:color w:val="527D55" w:themeColor="accent1" w:themeShade="BF"/>
      <w:spacing w:val="10"/>
    </w:rPr>
  </w:style>
  <w:style w:type="character" w:customStyle="1" w:styleId="53">
    <w:name w:val="Заголовок 5 Знак"/>
    <w:basedOn w:val="a6"/>
    <w:link w:val="52"/>
    <w:rsid w:val="00F07A4F"/>
    <w:rPr>
      <w:caps/>
      <w:color w:val="527D55" w:themeColor="accent1" w:themeShade="BF"/>
      <w:spacing w:val="10"/>
    </w:rPr>
  </w:style>
  <w:style w:type="character" w:customStyle="1" w:styleId="60">
    <w:name w:val="Заголовок 6 Знак"/>
    <w:basedOn w:val="a6"/>
    <w:link w:val="6"/>
    <w:rsid w:val="00F07A4F"/>
    <w:rPr>
      <w:caps/>
      <w:color w:val="527D55" w:themeColor="accent1" w:themeShade="BF"/>
      <w:spacing w:val="10"/>
    </w:rPr>
  </w:style>
  <w:style w:type="character" w:customStyle="1" w:styleId="70">
    <w:name w:val="Заголовок 7 Знак"/>
    <w:basedOn w:val="a6"/>
    <w:link w:val="7"/>
    <w:rsid w:val="00F07A4F"/>
    <w:rPr>
      <w:caps/>
      <w:color w:val="527D55" w:themeColor="accent1" w:themeShade="BF"/>
      <w:spacing w:val="10"/>
    </w:rPr>
  </w:style>
  <w:style w:type="character" w:customStyle="1" w:styleId="80">
    <w:name w:val="Заголовок 8 Знак"/>
    <w:basedOn w:val="a6"/>
    <w:link w:val="8"/>
    <w:rsid w:val="00F07A4F"/>
    <w:rPr>
      <w:caps/>
      <w:spacing w:val="10"/>
      <w:sz w:val="18"/>
      <w:szCs w:val="18"/>
    </w:rPr>
  </w:style>
  <w:style w:type="character" w:customStyle="1" w:styleId="90">
    <w:name w:val="Заголовок 9 Знак"/>
    <w:basedOn w:val="a6"/>
    <w:link w:val="9"/>
    <w:rsid w:val="00F07A4F"/>
    <w:rPr>
      <w:i/>
      <w:caps/>
      <w:spacing w:val="10"/>
      <w:sz w:val="18"/>
      <w:szCs w:val="18"/>
    </w:rPr>
  </w:style>
  <w:style w:type="paragraph" w:styleId="a9">
    <w:name w:val="caption"/>
    <w:aliases w:val="Знак11, Знак1,Знак1 Знак Знак Знак,Знак1 Знак Знак,Знак111, Знак13,Знак13,Знак12,Таблица - Название объекта,!! Object Novogor !!,Caption Char,Caption Char1 Char1 Char Char,Caption Char Char2 Char1 Char Char"/>
    <w:basedOn w:val="a5"/>
    <w:next w:val="a5"/>
    <w:link w:val="aa"/>
    <w:unhideWhenUsed/>
    <w:qFormat/>
    <w:rsid w:val="00F07A4F"/>
    <w:rPr>
      <w:b/>
      <w:bCs/>
      <w:color w:val="527D55" w:themeColor="accent1" w:themeShade="BF"/>
      <w:sz w:val="16"/>
      <w:szCs w:val="16"/>
    </w:rPr>
  </w:style>
  <w:style w:type="paragraph" w:styleId="ab">
    <w:name w:val="Title"/>
    <w:basedOn w:val="a5"/>
    <w:next w:val="a5"/>
    <w:link w:val="ac"/>
    <w:uiPriority w:val="10"/>
    <w:qFormat/>
    <w:rsid w:val="00F07A4F"/>
    <w:pPr>
      <w:spacing w:before="720"/>
    </w:pPr>
    <w:rPr>
      <w:caps/>
      <w:color w:val="72A376" w:themeColor="accent1"/>
      <w:spacing w:val="10"/>
      <w:kern w:val="28"/>
      <w:sz w:val="52"/>
      <w:szCs w:val="52"/>
    </w:rPr>
  </w:style>
  <w:style w:type="character" w:customStyle="1" w:styleId="ac">
    <w:name w:val="Название Знак"/>
    <w:basedOn w:val="a6"/>
    <w:link w:val="ab"/>
    <w:rsid w:val="00F07A4F"/>
    <w:rPr>
      <w:caps/>
      <w:color w:val="72A376" w:themeColor="accent1"/>
      <w:spacing w:val="10"/>
      <w:kern w:val="28"/>
      <w:sz w:val="52"/>
      <w:szCs w:val="52"/>
    </w:rPr>
  </w:style>
  <w:style w:type="paragraph" w:styleId="ad">
    <w:name w:val="Subtitle"/>
    <w:basedOn w:val="a5"/>
    <w:next w:val="a5"/>
    <w:link w:val="ae"/>
    <w:qFormat/>
    <w:rsid w:val="00F07A4F"/>
    <w:pPr>
      <w:spacing w:after="1000" w:line="240" w:lineRule="auto"/>
    </w:pPr>
    <w:rPr>
      <w:caps/>
      <w:color w:val="595959" w:themeColor="text1" w:themeTint="A6"/>
      <w:spacing w:val="10"/>
      <w:sz w:val="24"/>
      <w:szCs w:val="24"/>
    </w:rPr>
  </w:style>
  <w:style w:type="character" w:customStyle="1" w:styleId="ae">
    <w:name w:val="Подзаголовок Знак"/>
    <w:basedOn w:val="a6"/>
    <w:link w:val="ad"/>
    <w:uiPriority w:val="11"/>
    <w:rsid w:val="00F07A4F"/>
    <w:rPr>
      <w:caps/>
      <w:color w:val="595959" w:themeColor="text1" w:themeTint="A6"/>
      <w:spacing w:val="10"/>
      <w:sz w:val="24"/>
      <w:szCs w:val="24"/>
    </w:rPr>
  </w:style>
  <w:style w:type="character" w:styleId="af">
    <w:name w:val="Strong"/>
    <w:uiPriority w:val="22"/>
    <w:qFormat/>
    <w:rsid w:val="00F07A4F"/>
    <w:rPr>
      <w:b/>
      <w:bCs/>
    </w:rPr>
  </w:style>
  <w:style w:type="character" w:styleId="af0">
    <w:name w:val="Emphasis"/>
    <w:qFormat/>
    <w:rsid w:val="00F07A4F"/>
    <w:rPr>
      <w:caps/>
      <w:color w:val="365338" w:themeColor="accent1" w:themeShade="7F"/>
      <w:spacing w:val="5"/>
    </w:rPr>
  </w:style>
  <w:style w:type="paragraph" w:styleId="af1">
    <w:name w:val="No Spacing"/>
    <w:basedOn w:val="a5"/>
    <w:link w:val="af2"/>
    <w:qFormat/>
    <w:rsid w:val="00F07A4F"/>
    <w:pPr>
      <w:spacing w:before="0" w:after="0" w:line="240" w:lineRule="auto"/>
    </w:pPr>
  </w:style>
  <w:style w:type="character" w:customStyle="1" w:styleId="af2">
    <w:name w:val="Без интервала Знак"/>
    <w:basedOn w:val="a6"/>
    <w:link w:val="af1"/>
    <w:rsid w:val="00F07A4F"/>
    <w:rPr>
      <w:sz w:val="20"/>
      <w:szCs w:val="20"/>
    </w:rPr>
  </w:style>
  <w:style w:type="paragraph" w:styleId="af3">
    <w:name w:val="List Paragraph"/>
    <w:basedOn w:val="a5"/>
    <w:link w:val="af4"/>
    <w:qFormat/>
    <w:rsid w:val="00F07A4F"/>
    <w:pPr>
      <w:ind w:left="720"/>
      <w:contextualSpacing/>
    </w:pPr>
  </w:style>
  <w:style w:type="paragraph" w:styleId="25">
    <w:name w:val="Quote"/>
    <w:basedOn w:val="a5"/>
    <w:next w:val="a5"/>
    <w:link w:val="26"/>
    <w:uiPriority w:val="29"/>
    <w:qFormat/>
    <w:rsid w:val="00F07A4F"/>
    <w:rPr>
      <w:i/>
      <w:iCs/>
    </w:rPr>
  </w:style>
  <w:style w:type="character" w:customStyle="1" w:styleId="26">
    <w:name w:val="Цитата 2 Знак"/>
    <w:basedOn w:val="a6"/>
    <w:link w:val="25"/>
    <w:uiPriority w:val="29"/>
    <w:rsid w:val="00F07A4F"/>
    <w:rPr>
      <w:i/>
      <w:iCs/>
      <w:sz w:val="20"/>
      <w:szCs w:val="20"/>
    </w:rPr>
  </w:style>
  <w:style w:type="paragraph" w:styleId="af5">
    <w:name w:val="Intense Quote"/>
    <w:basedOn w:val="a5"/>
    <w:next w:val="a5"/>
    <w:link w:val="af6"/>
    <w:uiPriority w:val="30"/>
    <w:qFormat/>
    <w:rsid w:val="00F07A4F"/>
    <w:pPr>
      <w:pBdr>
        <w:top w:val="single" w:sz="4" w:space="10" w:color="72A376" w:themeColor="accent1"/>
        <w:left w:val="single" w:sz="4" w:space="10" w:color="72A376" w:themeColor="accent1"/>
      </w:pBdr>
      <w:spacing w:after="0"/>
      <w:ind w:left="1296" w:right="1152"/>
      <w:jc w:val="both"/>
    </w:pPr>
    <w:rPr>
      <w:i/>
      <w:iCs/>
      <w:color w:val="72A376" w:themeColor="accent1"/>
    </w:rPr>
  </w:style>
  <w:style w:type="character" w:customStyle="1" w:styleId="af6">
    <w:name w:val="Выделенная цитата Знак"/>
    <w:basedOn w:val="a6"/>
    <w:link w:val="af5"/>
    <w:uiPriority w:val="30"/>
    <w:rsid w:val="00F07A4F"/>
    <w:rPr>
      <w:i/>
      <w:iCs/>
      <w:color w:val="72A376" w:themeColor="accent1"/>
      <w:sz w:val="20"/>
      <w:szCs w:val="20"/>
    </w:rPr>
  </w:style>
  <w:style w:type="character" w:styleId="af7">
    <w:name w:val="Subtle Emphasis"/>
    <w:uiPriority w:val="19"/>
    <w:qFormat/>
    <w:rsid w:val="00F07A4F"/>
    <w:rPr>
      <w:i/>
      <w:iCs/>
      <w:color w:val="365338" w:themeColor="accent1" w:themeShade="7F"/>
    </w:rPr>
  </w:style>
  <w:style w:type="character" w:styleId="af8">
    <w:name w:val="Intense Emphasis"/>
    <w:uiPriority w:val="21"/>
    <w:qFormat/>
    <w:rsid w:val="00F07A4F"/>
    <w:rPr>
      <w:b/>
      <w:bCs/>
      <w:caps/>
      <w:color w:val="365338" w:themeColor="accent1" w:themeShade="7F"/>
      <w:spacing w:val="10"/>
    </w:rPr>
  </w:style>
  <w:style w:type="character" w:styleId="af9">
    <w:name w:val="Subtle Reference"/>
    <w:uiPriority w:val="31"/>
    <w:qFormat/>
    <w:rsid w:val="00F07A4F"/>
    <w:rPr>
      <w:b/>
      <w:bCs/>
      <w:color w:val="72A376" w:themeColor="accent1"/>
    </w:rPr>
  </w:style>
  <w:style w:type="character" w:styleId="afa">
    <w:name w:val="Intense Reference"/>
    <w:uiPriority w:val="32"/>
    <w:qFormat/>
    <w:rsid w:val="00F07A4F"/>
    <w:rPr>
      <w:b/>
      <w:bCs/>
      <w:i/>
      <w:iCs/>
      <w:caps/>
      <w:color w:val="72A376" w:themeColor="accent1"/>
    </w:rPr>
  </w:style>
  <w:style w:type="character" w:styleId="afb">
    <w:name w:val="Book Title"/>
    <w:uiPriority w:val="33"/>
    <w:qFormat/>
    <w:rsid w:val="00F07A4F"/>
    <w:rPr>
      <w:b/>
      <w:bCs/>
      <w:i/>
      <w:iCs/>
      <w:spacing w:val="9"/>
    </w:rPr>
  </w:style>
  <w:style w:type="paragraph" w:styleId="afc">
    <w:name w:val="TOC Heading"/>
    <w:basedOn w:val="1"/>
    <w:next w:val="a5"/>
    <w:uiPriority w:val="39"/>
    <w:unhideWhenUsed/>
    <w:qFormat/>
    <w:rsid w:val="00F07A4F"/>
    <w:pPr>
      <w:outlineLvl w:val="9"/>
    </w:pPr>
    <w:rPr>
      <w:lang w:bidi="en-US"/>
    </w:rPr>
  </w:style>
  <w:style w:type="table" w:styleId="afd">
    <w:name w:val="Table Grid"/>
    <w:basedOn w:val="a7"/>
    <w:rsid w:val="00E873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header"/>
    <w:aliases w:val="ВерхКолонтитул"/>
    <w:basedOn w:val="a5"/>
    <w:link w:val="aff"/>
    <w:unhideWhenUsed/>
    <w:rsid w:val="00E87371"/>
    <w:pPr>
      <w:tabs>
        <w:tab w:val="center" w:pos="4677"/>
        <w:tab w:val="right" w:pos="9355"/>
      </w:tabs>
      <w:spacing w:before="0" w:after="0" w:line="240" w:lineRule="auto"/>
    </w:pPr>
  </w:style>
  <w:style w:type="character" w:customStyle="1" w:styleId="aff">
    <w:name w:val="Верхний колонтитул Знак"/>
    <w:aliases w:val="ВерхКолонтитул Знак"/>
    <w:basedOn w:val="a6"/>
    <w:link w:val="afe"/>
    <w:uiPriority w:val="99"/>
    <w:rsid w:val="00E87371"/>
    <w:rPr>
      <w:sz w:val="20"/>
      <w:szCs w:val="20"/>
    </w:rPr>
  </w:style>
  <w:style w:type="paragraph" w:styleId="aff0">
    <w:name w:val="footer"/>
    <w:basedOn w:val="a5"/>
    <w:link w:val="aff1"/>
    <w:unhideWhenUsed/>
    <w:rsid w:val="00E87371"/>
    <w:pPr>
      <w:tabs>
        <w:tab w:val="center" w:pos="4677"/>
        <w:tab w:val="right" w:pos="9355"/>
      </w:tabs>
      <w:spacing w:before="0" w:after="0" w:line="240" w:lineRule="auto"/>
    </w:pPr>
  </w:style>
  <w:style w:type="character" w:customStyle="1" w:styleId="aff1">
    <w:name w:val="Нижний колонтитул Знак"/>
    <w:basedOn w:val="a6"/>
    <w:link w:val="aff0"/>
    <w:rsid w:val="00E87371"/>
    <w:rPr>
      <w:sz w:val="20"/>
      <w:szCs w:val="20"/>
    </w:rPr>
  </w:style>
  <w:style w:type="paragraph" w:styleId="aff2">
    <w:name w:val="Balloon Text"/>
    <w:basedOn w:val="a5"/>
    <w:link w:val="aff3"/>
    <w:unhideWhenUsed/>
    <w:rsid w:val="00E87371"/>
    <w:pPr>
      <w:spacing w:before="0" w:after="0" w:line="240" w:lineRule="auto"/>
    </w:pPr>
    <w:rPr>
      <w:rFonts w:ascii="Tahoma" w:hAnsi="Tahoma" w:cs="Tahoma"/>
      <w:sz w:val="16"/>
      <w:szCs w:val="16"/>
    </w:rPr>
  </w:style>
  <w:style w:type="character" w:customStyle="1" w:styleId="aff3">
    <w:name w:val="Текст выноски Знак"/>
    <w:basedOn w:val="a6"/>
    <w:link w:val="aff2"/>
    <w:rsid w:val="00E87371"/>
    <w:rPr>
      <w:rFonts w:ascii="Tahoma" w:hAnsi="Tahoma" w:cs="Tahoma"/>
      <w:sz w:val="16"/>
      <w:szCs w:val="16"/>
    </w:rPr>
  </w:style>
  <w:style w:type="character" w:styleId="aff4">
    <w:name w:val="Hyperlink"/>
    <w:basedOn w:val="a6"/>
    <w:uiPriority w:val="99"/>
    <w:unhideWhenUsed/>
    <w:rsid w:val="00981767"/>
    <w:rPr>
      <w:color w:val="DB5353" w:themeColor="hyperlink"/>
      <w:u w:val="single"/>
    </w:rPr>
  </w:style>
  <w:style w:type="paragraph" w:styleId="11">
    <w:name w:val="toc 1"/>
    <w:basedOn w:val="a5"/>
    <w:next w:val="a5"/>
    <w:autoRedefine/>
    <w:uiPriority w:val="39"/>
    <w:unhideWhenUsed/>
    <w:qFormat/>
    <w:rsid w:val="00D712D1"/>
    <w:pPr>
      <w:tabs>
        <w:tab w:val="left" w:pos="9214"/>
      </w:tabs>
      <w:spacing w:before="0" w:after="0" w:line="240" w:lineRule="auto"/>
      <w:ind w:left="1276" w:right="707" w:hanging="1276"/>
      <w:contextualSpacing/>
    </w:pPr>
  </w:style>
  <w:style w:type="paragraph" w:styleId="27">
    <w:name w:val="toc 2"/>
    <w:basedOn w:val="a5"/>
    <w:next w:val="a5"/>
    <w:link w:val="28"/>
    <w:autoRedefine/>
    <w:uiPriority w:val="39"/>
    <w:unhideWhenUsed/>
    <w:qFormat/>
    <w:rsid w:val="00C402E9"/>
    <w:pPr>
      <w:tabs>
        <w:tab w:val="left" w:pos="1418"/>
        <w:tab w:val="left" w:pos="9356"/>
      </w:tabs>
      <w:spacing w:before="60" w:after="60" w:line="240" w:lineRule="auto"/>
      <w:ind w:left="1276" w:right="566" w:hanging="1276"/>
      <w:contextualSpacing/>
    </w:pPr>
  </w:style>
  <w:style w:type="paragraph" w:styleId="aff5">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Знак21"/>
    <w:basedOn w:val="a5"/>
    <w:link w:val="aff6"/>
    <w:unhideWhenUsed/>
    <w:rsid w:val="00981767"/>
    <w:pPr>
      <w:spacing w:before="0" w:after="0" w:line="240" w:lineRule="auto"/>
    </w:pPr>
    <w:rPr>
      <w:rFonts w:eastAsiaTheme="minorHAnsi"/>
    </w:rPr>
  </w:style>
  <w:style w:type="character" w:customStyle="1" w:styleId="aff6">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Знак21 Знак"/>
    <w:basedOn w:val="a6"/>
    <w:link w:val="aff5"/>
    <w:rsid w:val="00981767"/>
    <w:rPr>
      <w:rFonts w:eastAsiaTheme="minorHAnsi"/>
      <w:sz w:val="20"/>
      <w:szCs w:val="20"/>
    </w:rPr>
  </w:style>
  <w:style w:type="character" w:styleId="aff7">
    <w:name w:val="footnote reference"/>
    <w:aliases w:val="Знак сноски-FN,Знак сноски 1"/>
    <w:basedOn w:val="a6"/>
    <w:unhideWhenUsed/>
    <w:rsid w:val="00981767"/>
    <w:rPr>
      <w:vertAlign w:val="superscript"/>
    </w:rPr>
  </w:style>
  <w:style w:type="paragraph" w:styleId="34">
    <w:name w:val="toc 3"/>
    <w:aliases w:val="Оглавление 3 Знак"/>
    <w:basedOn w:val="a5"/>
    <w:next w:val="a5"/>
    <w:link w:val="310"/>
    <w:autoRedefine/>
    <w:uiPriority w:val="39"/>
    <w:unhideWhenUsed/>
    <w:qFormat/>
    <w:rsid w:val="00C402E9"/>
    <w:pPr>
      <w:tabs>
        <w:tab w:val="left" w:pos="1418"/>
        <w:tab w:val="left" w:pos="9356"/>
      </w:tabs>
      <w:spacing w:before="0" w:after="0" w:line="240" w:lineRule="auto"/>
      <w:ind w:left="1275" w:right="709" w:hanging="1077"/>
    </w:pPr>
  </w:style>
  <w:style w:type="paragraph" w:styleId="35">
    <w:name w:val="Body Text 3"/>
    <w:basedOn w:val="a5"/>
    <w:link w:val="36"/>
    <w:rsid w:val="00981767"/>
    <w:pPr>
      <w:spacing w:before="0" w:after="120" w:line="240" w:lineRule="auto"/>
    </w:pPr>
    <w:rPr>
      <w:rFonts w:ascii="Times New Roman" w:eastAsia="Times New Roman" w:hAnsi="Times New Roman" w:cs="Times New Roman"/>
      <w:sz w:val="16"/>
      <w:szCs w:val="16"/>
      <w:lang w:eastAsia="ru-RU"/>
    </w:rPr>
  </w:style>
  <w:style w:type="character" w:customStyle="1" w:styleId="36">
    <w:name w:val="Основной текст 3 Знак"/>
    <w:basedOn w:val="a6"/>
    <w:link w:val="35"/>
    <w:rsid w:val="00981767"/>
    <w:rPr>
      <w:rFonts w:ascii="Times New Roman" w:eastAsia="Times New Roman" w:hAnsi="Times New Roman" w:cs="Times New Roman"/>
      <w:sz w:val="16"/>
      <w:szCs w:val="16"/>
      <w:lang w:eastAsia="ru-RU"/>
    </w:rPr>
  </w:style>
  <w:style w:type="paragraph" w:customStyle="1" w:styleId="BodyTextIndent31">
    <w:name w:val="Body Text Indent 31"/>
    <w:basedOn w:val="a5"/>
    <w:rsid w:val="00981767"/>
    <w:pPr>
      <w:overflowPunct w:val="0"/>
      <w:autoSpaceDE w:val="0"/>
      <w:autoSpaceDN w:val="0"/>
      <w:adjustRightInd w:val="0"/>
      <w:spacing w:before="120" w:after="0" w:line="360" w:lineRule="auto"/>
      <w:ind w:firstLine="567"/>
      <w:jc w:val="both"/>
      <w:textAlignment w:val="baseline"/>
    </w:pPr>
    <w:rPr>
      <w:rFonts w:ascii="TimesDL" w:eastAsia="Calibri" w:hAnsi="TimesDL" w:cs="Times New Roman"/>
      <w:sz w:val="28"/>
      <w:lang w:eastAsia="ru-RU"/>
    </w:rPr>
  </w:style>
  <w:style w:type="numbering" w:customStyle="1" w:styleId="12">
    <w:name w:val="Нет списка1"/>
    <w:next w:val="a8"/>
    <w:uiPriority w:val="99"/>
    <w:semiHidden/>
    <w:rsid w:val="00981767"/>
  </w:style>
  <w:style w:type="table" w:customStyle="1" w:styleId="13">
    <w:name w:val="Сетка таблицы1"/>
    <w:basedOn w:val="a7"/>
    <w:next w:val="afd"/>
    <w:rsid w:val="00981767"/>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7"/>
    <w:next w:val="afd"/>
    <w:uiPriority w:val="59"/>
    <w:rsid w:val="00981767"/>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
    <w:basedOn w:val="a7"/>
    <w:next w:val="afd"/>
    <w:uiPriority w:val="59"/>
    <w:rsid w:val="00981767"/>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5">
    <w:name w:val="toc 4"/>
    <w:basedOn w:val="a5"/>
    <w:next w:val="a5"/>
    <w:autoRedefine/>
    <w:uiPriority w:val="39"/>
    <w:unhideWhenUsed/>
    <w:rsid w:val="00C22E4D"/>
    <w:pPr>
      <w:tabs>
        <w:tab w:val="right" w:pos="9628"/>
      </w:tabs>
      <w:spacing w:before="0" w:after="100"/>
      <w:ind w:left="1276"/>
    </w:pPr>
    <w:rPr>
      <w:sz w:val="22"/>
      <w:szCs w:val="22"/>
      <w:lang w:eastAsia="ru-RU"/>
    </w:rPr>
  </w:style>
  <w:style w:type="paragraph" w:styleId="54">
    <w:name w:val="toc 5"/>
    <w:basedOn w:val="a5"/>
    <w:next w:val="a5"/>
    <w:autoRedefine/>
    <w:uiPriority w:val="39"/>
    <w:unhideWhenUsed/>
    <w:rsid w:val="00981767"/>
    <w:pPr>
      <w:spacing w:before="0" w:after="100"/>
      <w:ind w:left="880"/>
    </w:pPr>
    <w:rPr>
      <w:sz w:val="22"/>
      <w:szCs w:val="22"/>
      <w:lang w:eastAsia="ru-RU"/>
    </w:rPr>
  </w:style>
  <w:style w:type="paragraph" w:styleId="61">
    <w:name w:val="toc 6"/>
    <w:basedOn w:val="a5"/>
    <w:next w:val="a5"/>
    <w:autoRedefine/>
    <w:uiPriority w:val="39"/>
    <w:unhideWhenUsed/>
    <w:rsid w:val="00981767"/>
    <w:pPr>
      <w:spacing w:before="0" w:after="100"/>
      <w:ind w:left="1100"/>
    </w:pPr>
    <w:rPr>
      <w:sz w:val="22"/>
      <w:szCs w:val="22"/>
      <w:lang w:eastAsia="ru-RU"/>
    </w:rPr>
  </w:style>
  <w:style w:type="paragraph" w:styleId="71">
    <w:name w:val="toc 7"/>
    <w:basedOn w:val="a5"/>
    <w:next w:val="a5"/>
    <w:autoRedefine/>
    <w:uiPriority w:val="39"/>
    <w:unhideWhenUsed/>
    <w:rsid w:val="00981767"/>
    <w:pPr>
      <w:spacing w:before="0" w:after="100"/>
      <w:ind w:left="1320"/>
    </w:pPr>
    <w:rPr>
      <w:sz w:val="22"/>
      <w:szCs w:val="22"/>
      <w:lang w:eastAsia="ru-RU"/>
    </w:rPr>
  </w:style>
  <w:style w:type="paragraph" w:styleId="81">
    <w:name w:val="toc 8"/>
    <w:basedOn w:val="a5"/>
    <w:next w:val="a5"/>
    <w:autoRedefine/>
    <w:uiPriority w:val="39"/>
    <w:unhideWhenUsed/>
    <w:rsid w:val="00981767"/>
    <w:pPr>
      <w:spacing w:before="0" w:after="100"/>
      <w:ind w:left="1540"/>
    </w:pPr>
    <w:rPr>
      <w:sz w:val="22"/>
      <w:szCs w:val="22"/>
      <w:lang w:eastAsia="ru-RU"/>
    </w:rPr>
  </w:style>
  <w:style w:type="paragraph" w:styleId="91">
    <w:name w:val="toc 9"/>
    <w:basedOn w:val="a5"/>
    <w:next w:val="a5"/>
    <w:autoRedefine/>
    <w:uiPriority w:val="39"/>
    <w:unhideWhenUsed/>
    <w:rsid w:val="00981767"/>
    <w:pPr>
      <w:spacing w:before="0" w:after="100"/>
      <w:ind w:left="1760"/>
    </w:pPr>
    <w:rPr>
      <w:sz w:val="22"/>
      <w:szCs w:val="22"/>
      <w:lang w:eastAsia="ru-RU"/>
    </w:rPr>
  </w:style>
  <w:style w:type="numbering" w:customStyle="1" w:styleId="2a">
    <w:name w:val="Нет списка2"/>
    <w:next w:val="a8"/>
    <w:semiHidden/>
    <w:rsid w:val="00981767"/>
  </w:style>
  <w:style w:type="paragraph" w:customStyle="1" w:styleId="211">
    <w:name w:val="Знак2 Знак Знак1 Знак1 Знак Знак Знак Знак Знак Знак Знак Знак Знак Знак Знак Знак"/>
    <w:basedOn w:val="a5"/>
    <w:rsid w:val="00981767"/>
    <w:pPr>
      <w:spacing w:before="0" w:after="160" w:line="240" w:lineRule="exact"/>
    </w:pPr>
    <w:rPr>
      <w:rFonts w:ascii="Verdana" w:eastAsia="Times New Roman" w:hAnsi="Verdana" w:cs="Times New Roman"/>
      <w:lang w:val="en-US"/>
    </w:rPr>
  </w:style>
  <w:style w:type="paragraph" w:styleId="aff8">
    <w:name w:val="Document Map"/>
    <w:basedOn w:val="a5"/>
    <w:link w:val="aff9"/>
    <w:rsid w:val="00981767"/>
    <w:pPr>
      <w:shd w:val="clear" w:color="auto" w:fill="000080"/>
      <w:spacing w:before="0" w:after="0" w:line="240" w:lineRule="auto"/>
    </w:pPr>
    <w:rPr>
      <w:rFonts w:ascii="Tahoma" w:eastAsia="Times New Roman" w:hAnsi="Tahoma" w:cs="Tahoma"/>
      <w:lang w:eastAsia="ru-RU"/>
    </w:rPr>
  </w:style>
  <w:style w:type="character" w:customStyle="1" w:styleId="aff9">
    <w:name w:val="Схема документа Знак"/>
    <w:basedOn w:val="a6"/>
    <w:link w:val="aff8"/>
    <w:rsid w:val="00981767"/>
    <w:rPr>
      <w:rFonts w:ascii="Tahoma" w:eastAsia="Times New Roman" w:hAnsi="Tahoma" w:cs="Tahoma"/>
      <w:sz w:val="20"/>
      <w:szCs w:val="20"/>
      <w:shd w:val="clear" w:color="auto" w:fill="000080"/>
      <w:lang w:eastAsia="ru-RU"/>
    </w:rPr>
  </w:style>
  <w:style w:type="paragraph" w:customStyle="1" w:styleId="affa">
    <w:name w:val="Знак Знак Знак Знак"/>
    <w:basedOn w:val="a5"/>
    <w:rsid w:val="00981767"/>
    <w:pPr>
      <w:spacing w:before="0" w:after="160" w:line="240" w:lineRule="exact"/>
    </w:pPr>
    <w:rPr>
      <w:rFonts w:ascii="Verdana" w:eastAsia="Times New Roman" w:hAnsi="Verdana" w:cs="Verdana"/>
      <w:lang w:val="en-US"/>
    </w:rPr>
  </w:style>
  <w:style w:type="paragraph" w:styleId="affb">
    <w:name w:val="Body Text Indent"/>
    <w:aliases w:val="Основной текст 1"/>
    <w:basedOn w:val="a5"/>
    <w:link w:val="affc"/>
    <w:rsid w:val="00981767"/>
    <w:pPr>
      <w:spacing w:before="120" w:after="120" w:line="240" w:lineRule="auto"/>
      <w:ind w:firstLine="902"/>
      <w:jc w:val="both"/>
    </w:pPr>
    <w:rPr>
      <w:rFonts w:ascii="Times New Roman" w:eastAsia="Times New Roman" w:hAnsi="Times New Roman" w:cs="Times New Roman"/>
      <w:sz w:val="24"/>
      <w:szCs w:val="24"/>
      <w:lang w:eastAsia="ar-SA"/>
    </w:rPr>
  </w:style>
  <w:style w:type="character" w:customStyle="1" w:styleId="affc">
    <w:name w:val="Основной текст с отступом Знак"/>
    <w:aliases w:val="Основной текст 1 Знак"/>
    <w:basedOn w:val="a6"/>
    <w:link w:val="affb"/>
    <w:rsid w:val="00981767"/>
    <w:rPr>
      <w:rFonts w:ascii="Times New Roman" w:eastAsia="Times New Roman" w:hAnsi="Times New Roman" w:cs="Times New Roman"/>
      <w:sz w:val="24"/>
      <w:szCs w:val="24"/>
      <w:lang w:eastAsia="ar-SA"/>
    </w:rPr>
  </w:style>
  <w:style w:type="table" w:customStyle="1" w:styleId="37">
    <w:name w:val="Сетка таблицы3"/>
    <w:basedOn w:val="a7"/>
    <w:next w:val="afd"/>
    <w:rsid w:val="00981767"/>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page number"/>
    <w:basedOn w:val="a6"/>
    <w:rsid w:val="00981767"/>
  </w:style>
  <w:style w:type="paragraph" w:customStyle="1" w:styleId="14">
    <w:name w:val="Обычный1"/>
    <w:link w:val="Normal"/>
    <w:rsid w:val="00981767"/>
    <w:pPr>
      <w:widowControl w:val="0"/>
      <w:suppressAutoHyphens/>
      <w:spacing w:before="0" w:after="0" w:line="480" w:lineRule="auto"/>
      <w:ind w:firstLine="560"/>
      <w:jc w:val="both"/>
    </w:pPr>
    <w:rPr>
      <w:rFonts w:ascii="Times New Roman" w:eastAsia="Times New Roman" w:hAnsi="Times New Roman" w:cs="Times New Roman"/>
      <w:sz w:val="24"/>
      <w:szCs w:val="20"/>
      <w:lang w:eastAsia="ar-SA"/>
    </w:rPr>
  </w:style>
  <w:style w:type="paragraph" w:styleId="affe">
    <w:name w:val="Body Text"/>
    <w:aliases w:val="Body single,bt,отчет_нормаль"/>
    <w:basedOn w:val="a5"/>
    <w:link w:val="afff"/>
    <w:rsid w:val="00981767"/>
    <w:pPr>
      <w:spacing w:before="0" w:after="120" w:line="240" w:lineRule="auto"/>
    </w:pPr>
    <w:rPr>
      <w:rFonts w:ascii="Times New Roman" w:eastAsia="Times New Roman" w:hAnsi="Times New Roman" w:cs="Times New Roman"/>
      <w:sz w:val="24"/>
      <w:szCs w:val="24"/>
      <w:lang w:eastAsia="ru-RU"/>
    </w:rPr>
  </w:style>
  <w:style w:type="character" w:customStyle="1" w:styleId="afff">
    <w:name w:val="Основной текст Знак"/>
    <w:aliases w:val="Body single Знак,bt Знак,отчет_нормаль Знак"/>
    <w:basedOn w:val="a6"/>
    <w:link w:val="affe"/>
    <w:rsid w:val="00981767"/>
    <w:rPr>
      <w:rFonts w:ascii="Times New Roman" w:eastAsia="Times New Roman" w:hAnsi="Times New Roman" w:cs="Times New Roman"/>
      <w:sz w:val="24"/>
      <w:szCs w:val="24"/>
      <w:lang w:eastAsia="ru-RU"/>
    </w:rPr>
  </w:style>
  <w:style w:type="paragraph" w:customStyle="1" w:styleId="38">
    <w:name w:val="Знак Знак3 Знак Знак"/>
    <w:basedOn w:val="a5"/>
    <w:rsid w:val="00981767"/>
    <w:pPr>
      <w:spacing w:before="0" w:after="160" w:line="240" w:lineRule="exact"/>
    </w:pPr>
    <w:rPr>
      <w:rFonts w:ascii="Verdana" w:eastAsia="Times New Roman" w:hAnsi="Verdana" w:cs="Times New Roman"/>
      <w:lang w:val="en-US"/>
    </w:rPr>
  </w:style>
  <w:style w:type="paragraph" w:customStyle="1" w:styleId="15">
    <w:name w:val="Заголовок1"/>
    <w:basedOn w:val="a5"/>
    <w:next w:val="affe"/>
    <w:rsid w:val="00981767"/>
    <w:pPr>
      <w:keepNext/>
      <w:suppressAutoHyphens/>
      <w:spacing w:before="240" w:after="120" w:line="240" w:lineRule="auto"/>
    </w:pPr>
    <w:rPr>
      <w:rFonts w:ascii="Arial" w:eastAsia="Lucida Sans Unicode" w:hAnsi="Arial" w:cs="Tahoma"/>
      <w:sz w:val="28"/>
      <w:szCs w:val="28"/>
      <w:lang w:eastAsia="ar-SA"/>
    </w:rPr>
  </w:style>
  <w:style w:type="paragraph" w:customStyle="1" w:styleId="CharChar1CharChar1CharChar">
    <w:name w:val="Char Char Знак Знак1 Char Char1 Знак Знак Char Char"/>
    <w:basedOn w:val="a5"/>
    <w:rsid w:val="00981767"/>
    <w:pPr>
      <w:spacing w:before="100" w:beforeAutospacing="1" w:after="100" w:afterAutospacing="1" w:line="240" w:lineRule="auto"/>
    </w:pPr>
    <w:rPr>
      <w:rFonts w:ascii="Tahoma" w:eastAsia="Times New Roman" w:hAnsi="Tahoma" w:cs="Tahoma"/>
      <w:lang w:val="en-US"/>
    </w:rPr>
  </w:style>
  <w:style w:type="character" w:customStyle="1" w:styleId="Normal">
    <w:name w:val="Normal Знак"/>
    <w:link w:val="14"/>
    <w:rsid w:val="00981767"/>
    <w:rPr>
      <w:rFonts w:ascii="Times New Roman" w:eastAsia="Times New Roman" w:hAnsi="Times New Roman" w:cs="Times New Roman"/>
      <w:sz w:val="24"/>
      <w:szCs w:val="20"/>
      <w:lang w:eastAsia="ar-SA"/>
    </w:rPr>
  </w:style>
  <w:style w:type="paragraph" w:customStyle="1" w:styleId="16">
    <w:name w:val="Основной текст с отступом1"/>
    <w:basedOn w:val="a5"/>
    <w:rsid w:val="00981767"/>
    <w:pPr>
      <w:widowControl w:val="0"/>
      <w:tabs>
        <w:tab w:val="left" w:pos="3600"/>
      </w:tabs>
      <w:suppressAutoHyphens/>
      <w:overflowPunct w:val="0"/>
      <w:autoSpaceDE w:val="0"/>
      <w:spacing w:before="0" w:after="0" w:line="240" w:lineRule="auto"/>
      <w:ind w:left="3600" w:hanging="2700"/>
      <w:textAlignment w:val="baseline"/>
    </w:pPr>
    <w:rPr>
      <w:rFonts w:ascii="Times New Roman" w:eastAsia="Times New Roman" w:hAnsi="Times New Roman" w:cs="Times New Roman"/>
      <w:sz w:val="28"/>
      <w:lang w:eastAsia="ar-SA"/>
    </w:rPr>
  </w:style>
  <w:style w:type="character" w:customStyle="1" w:styleId="28">
    <w:name w:val="Оглавление 2 Знак"/>
    <w:basedOn w:val="a6"/>
    <w:link w:val="27"/>
    <w:uiPriority w:val="39"/>
    <w:rsid w:val="00C402E9"/>
    <w:rPr>
      <w:sz w:val="20"/>
      <w:szCs w:val="20"/>
    </w:rPr>
  </w:style>
  <w:style w:type="character" w:customStyle="1" w:styleId="310">
    <w:name w:val="Оглавление 3 Знак1"/>
    <w:aliases w:val="Оглавление 3 Знак Знак"/>
    <w:basedOn w:val="a6"/>
    <w:link w:val="34"/>
    <w:uiPriority w:val="39"/>
    <w:rsid w:val="00C402E9"/>
    <w:rPr>
      <w:sz w:val="20"/>
      <w:szCs w:val="20"/>
    </w:rPr>
  </w:style>
  <w:style w:type="paragraph" w:customStyle="1" w:styleId="2b">
    <w:name w:val="Олглавление 2"/>
    <w:basedOn w:val="11"/>
    <w:rsid w:val="009A102D"/>
    <w:pPr>
      <w:tabs>
        <w:tab w:val="right" w:leader="dot" w:pos="9360"/>
        <w:tab w:val="right" w:leader="dot" w:pos="9628"/>
      </w:tabs>
      <w:ind w:left="432" w:firstLine="360"/>
    </w:pPr>
    <w:rPr>
      <w:rFonts w:ascii="Times New Roman" w:eastAsia="Times New Roman" w:hAnsi="Times New Roman" w:cs="Times New Roman"/>
      <w:caps/>
      <w:noProof/>
      <w:sz w:val="24"/>
      <w:szCs w:val="24"/>
      <w:lang w:eastAsia="ru-RU"/>
    </w:rPr>
  </w:style>
  <w:style w:type="paragraph" w:customStyle="1" w:styleId="17">
    <w:name w:val="Олглавление 1"/>
    <w:basedOn w:val="2b"/>
    <w:rsid w:val="009A102D"/>
  </w:style>
  <w:style w:type="paragraph" w:styleId="39">
    <w:name w:val="Body Text Indent 3"/>
    <w:basedOn w:val="a5"/>
    <w:link w:val="3a"/>
    <w:rsid w:val="009A102D"/>
    <w:pPr>
      <w:spacing w:before="0" w:after="120" w:line="240" w:lineRule="auto"/>
      <w:ind w:left="283"/>
    </w:pPr>
    <w:rPr>
      <w:rFonts w:ascii="Times New Roman" w:eastAsia="Times New Roman" w:hAnsi="Times New Roman" w:cs="Times New Roman"/>
      <w:sz w:val="16"/>
      <w:szCs w:val="16"/>
      <w:lang w:eastAsia="ru-RU"/>
    </w:rPr>
  </w:style>
  <w:style w:type="character" w:customStyle="1" w:styleId="3a">
    <w:name w:val="Основной текст с отступом 3 Знак"/>
    <w:basedOn w:val="a6"/>
    <w:link w:val="39"/>
    <w:rsid w:val="009A102D"/>
    <w:rPr>
      <w:rFonts w:ascii="Times New Roman" w:eastAsia="Times New Roman" w:hAnsi="Times New Roman" w:cs="Times New Roman"/>
      <w:sz w:val="16"/>
      <w:szCs w:val="16"/>
      <w:lang w:eastAsia="ru-RU"/>
    </w:rPr>
  </w:style>
  <w:style w:type="paragraph" w:styleId="afff0">
    <w:name w:val="Plain Text"/>
    <w:basedOn w:val="a5"/>
    <w:link w:val="afff1"/>
    <w:rsid w:val="009A102D"/>
    <w:pPr>
      <w:autoSpaceDE w:val="0"/>
      <w:autoSpaceDN w:val="0"/>
      <w:spacing w:before="0" w:after="0" w:line="240" w:lineRule="auto"/>
    </w:pPr>
    <w:rPr>
      <w:rFonts w:ascii="Times New Roman" w:eastAsia="Times New Roman" w:hAnsi="Times New Roman" w:cs="Times New Roman"/>
      <w:lang w:eastAsia="ru-RU"/>
    </w:rPr>
  </w:style>
  <w:style w:type="character" w:customStyle="1" w:styleId="afff1">
    <w:name w:val="Текст Знак"/>
    <w:basedOn w:val="a6"/>
    <w:link w:val="afff0"/>
    <w:rsid w:val="009A102D"/>
    <w:rPr>
      <w:rFonts w:ascii="Times New Roman" w:eastAsia="Times New Roman" w:hAnsi="Times New Roman" w:cs="Times New Roman"/>
      <w:sz w:val="20"/>
      <w:szCs w:val="20"/>
      <w:lang w:eastAsia="ru-RU"/>
    </w:rPr>
  </w:style>
  <w:style w:type="paragraph" w:styleId="afff2">
    <w:name w:val="Normal (Web)"/>
    <w:aliases w:val="Обычный (Web),Обычный (веб)1,Обычный (веб)2,Обычный (веб)3,Обычный (веб)31"/>
    <w:basedOn w:val="a5"/>
    <w:link w:val="afff3"/>
    <w:rsid w:val="009A102D"/>
    <w:pPr>
      <w:spacing w:before="100" w:beforeAutospacing="1" w:after="100" w:afterAutospacing="1" w:line="240" w:lineRule="auto"/>
      <w:ind w:firstLine="300"/>
    </w:pPr>
    <w:rPr>
      <w:rFonts w:ascii="Times New Roman" w:eastAsia="Times New Roman" w:hAnsi="Times New Roman" w:cs="Times New Roman"/>
      <w:sz w:val="24"/>
      <w:szCs w:val="24"/>
      <w:lang w:eastAsia="ru-RU"/>
    </w:rPr>
  </w:style>
  <w:style w:type="paragraph" w:styleId="2c">
    <w:name w:val="Body Text 2"/>
    <w:basedOn w:val="a5"/>
    <w:link w:val="2d"/>
    <w:rsid w:val="009A102D"/>
    <w:pPr>
      <w:spacing w:before="0" w:after="120" w:line="480" w:lineRule="auto"/>
    </w:pPr>
    <w:rPr>
      <w:rFonts w:ascii="Times New Roman" w:eastAsia="Times New Roman" w:hAnsi="Times New Roman" w:cs="Times New Roman"/>
      <w:sz w:val="24"/>
      <w:szCs w:val="24"/>
      <w:lang w:eastAsia="ru-RU"/>
    </w:rPr>
  </w:style>
  <w:style w:type="character" w:customStyle="1" w:styleId="2d">
    <w:name w:val="Основной текст 2 Знак"/>
    <w:basedOn w:val="a6"/>
    <w:link w:val="2c"/>
    <w:rsid w:val="009A102D"/>
    <w:rPr>
      <w:rFonts w:ascii="Times New Roman" w:eastAsia="Times New Roman" w:hAnsi="Times New Roman" w:cs="Times New Roman"/>
      <w:sz w:val="24"/>
      <w:szCs w:val="24"/>
      <w:lang w:eastAsia="ru-RU"/>
    </w:rPr>
  </w:style>
  <w:style w:type="paragraph" w:customStyle="1" w:styleId="afff4">
    <w:name w:val="шапка таблицы"/>
    <w:basedOn w:val="a5"/>
    <w:rsid w:val="009A102D"/>
    <w:pPr>
      <w:spacing w:before="0" w:after="0" w:line="240" w:lineRule="auto"/>
      <w:jc w:val="center"/>
    </w:pPr>
    <w:rPr>
      <w:rFonts w:ascii="Times New Roman" w:eastAsia="Times New Roman" w:hAnsi="Times New Roman" w:cs="Times New Roman"/>
      <w:sz w:val="24"/>
      <w:szCs w:val="24"/>
      <w:lang w:eastAsia="ru-RU"/>
    </w:rPr>
  </w:style>
  <w:style w:type="paragraph" w:styleId="2e">
    <w:name w:val="Body Text Indent 2"/>
    <w:basedOn w:val="a5"/>
    <w:link w:val="2f"/>
    <w:rsid w:val="009A102D"/>
    <w:pPr>
      <w:spacing w:before="0" w:after="120" w:line="480" w:lineRule="auto"/>
      <w:ind w:left="283"/>
    </w:pPr>
    <w:rPr>
      <w:rFonts w:ascii="Times New Roman" w:eastAsia="Times New Roman" w:hAnsi="Times New Roman" w:cs="Times New Roman"/>
      <w:sz w:val="24"/>
      <w:szCs w:val="24"/>
      <w:lang w:eastAsia="ru-RU"/>
    </w:rPr>
  </w:style>
  <w:style w:type="character" w:customStyle="1" w:styleId="2f">
    <w:name w:val="Основной текст с отступом 2 Знак"/>
    <w:basedOn w:val="a6"/>
    <w:link w:val="2e"/>
    <w:rsid w:val="009A102D"/>
    <w:rPr>
      <w:rFonts w:ascii="Times New Roman" w:eastAsia="Times New Roman" w:hAnsi="Times New Roman" w:cs="Times New Roman"/>
      <w:sz w:val="24"/>
      <w:szCs w:val="24"/>
      <w:lang w:eastAsia="ru-RU"/>
    </w:rPr>
  </w:style>
  <w:style w:type="paragraph" w:customStyle="1" w:styleId="afff5">
    <w:name w:val="Стиль Основной текст с отступом + Красный Знак"/>
    <w:basedOn w:val="affb"/>
    <w:link w:val="afff6"/>
    <w:rsid w:val="009A102D"/>
    <w:pPr>
      <w:spacing w:before="0" w:after="0"/>
      <w:ind w:firstLine="709"/>
    </w:pPr>
    <w:rPr>
      <w:color w:val="0000FF"/>
      <w:lang w:eastAsia="ru-RU"/>
    </w:rPr>
  </w:style>
  <w:style w:type="character" w:customStyle="1" w:styleId="afff6">
    <w:name w:val="Стиль Основной текст с отступом + Красный Знак Знак"/>
    <w:basedOn w:val="a6"/>
    <w:link w:val="afff5"/>
    <w:rsid w:val="009A102D"/>
    <w:rPr>
      <w:rFonts w:ascii="Times New Roman" w:eastAsia="Times New Roman" w:hAnsi="Times New Roman" w:cs="Times New Roman"/>
      <w:color w:val="0000FF"/>
      <w:sz w:val="24"/>
      <w:szCs w:val="24"/>
      <w:lang w:eastAsia="ru-RU"/>
    </w:rPr>
  </w:style>
  <w:style w:type="paragraph" w:customStyle="1" w:styleId="18">
    <w:name w:val="Стиль1"/>
    <w:basedOn w:val="a5"/>
    <w:rsid w:val="009A102D"/>
    <w:pPr>
      <w:spacing w:before="0" w:after="0" w:line="240" w:lineRule="auto"/>
      <w:jc w:val="center"/>
    </w:pPr>
    <w:rPr>
      <w:rFonts w:ascii="Times New Roman" w:eastAsia="Times New Roman" w:hAnsi="Times New Roman" w:cs="Times New Roman"/>
      <w:sz w:val="22"/>
      <w:lang w:eastAsia="ru-RU"/>
    </w:rPr>
  </w:style>
  <w:style w:type="paragraph" w:customStyle="1" w:styleId="2f0">
    <w:name w:val="Стиль2"/>
    <w:basedOn w:val="a5"/>
    <w:rsid w:val="009A102D"/>
    <w:pPr>
      <w:spacing w:before="0" w:after="0" w:line="240" w:lineRule="auto"/>
      <w:ind w:firstLine="720"/>
      <w:jc w:val="both"/>
    </w:pPr>
    <w:rPr>
      <w:rFonts w:ascii="Times New Roman" w:eastAsia="Times New Roman" w:hAnsi="Times New Roman" w:cs="Times New Roman"/>
      <w:sz w:val="28"/>
      <w:lang w:eastAsia="ru-RU"/>
    </w:rPr>
  </w:style>
  <w:style w:type="paragraph" w:customStyle="1" w:styleId="3b">
    <w:name w:val="Стиль3"/>
    <w:basedOn w:val="2f0"/>
    <w:rsid w:val="009A102D"/>
    <w:pPr>
      <w:spacing w:line="288" w:lineRule="auto"/>
    </w:pPr>
    <w:rPr>
      <w:sz w:val="26"/>
    </w:rPr>
  </w:style>
  <w:style w:type="paragraph" w:customStyle="1" w:styleId="19">
    <w:name w:val="заголовок 1"/>
    <w:basedOn w:val="a5"/>
    <w:next w:val="a5"/>
    <w:rsid w:val="009A102D"/>
    <w:pPr>
      <w:keepNext/>
      <w:spacing w:before="0" w:after="0" w:line="240" w:lineRule="auto"/>
    </w:pPr>
    <w:rPr>
      <w:rFonts w:ascii="Times New Roman" w:eastAsia="Times New Roman" w:hAnsi="Times New Roman" w:cs="Times New Roman"/>
      <w:b/>
      <w:snapToGrid w:val="0"/>
      <w:lang w:eastAsia="ru-RU"/>
    </w:rPr>
  </w:style>
  <w:style w:type="paragraph" w:customStyle="1" w:styleId="311">
    <w:name w:val="Основной текст с отступом 31"/>
    <w:basedOn w:val="a5"/>
    <w:rsid w:val="009A102D"/>
    <w:pPr>
      <w:widowControl w:val="0"/>
      <w:spacing w:before="0" w:after="0" w:line="240" w:lineRule="auto"/>
      <w:ind w:left="75"/>
      <w:jc w:val="both"/>
    </w:pPr>
    <w:rPr>
      <w:rFonts w:ascii="Times New Roman" w:eastAsia="Times New Roman" w:hAnsi="Times New Roman" w:cs="Times New Roman"/>
      <w:sz w:val="28"/>
      <w:lang w:eastAsia="ru-RU"/>
    </w:rPr>
  </w:style>
  <w:style w:type="paragraph" w:customStyle="1" w:styleId="230">
    <w:name w:val="Заголовок 23"/>
    <w:basedOn w:val="a5"/>
    <w:rsid w:val="009A102D"/>
    <w:pPr>
      <w:spacing w:before="480" w:after="120" w:line="240" w:lineRule="auto"/>
      <w:ind w:left="576" w:right="240"/>
      <w:outlineLvl w:val="2"/>
    </w:pPr>
    <w:rPr>
      <w:rFonts w:ascii="Times New Roman" w:eastAsia="Times New Roman" w:hAnsi="Times New Roman" w:cs="Times New Roman"/>
      <w:b/>
      <w:bCs/>
      <w:sz w:val="29"/>
      <w:szCs w:val="29"/>
      <w:lang w:eastAsia="ru-RU"/>
    </w:rPr>
  </w:style>
  <w:style w:type="paragraph" w:customStyle="1" w:styleId="210">
    <w:name w:val="Основной текст 21"/>
    <w:basedOn w:val="a5"/>
    <w:rsid w:val="009A102D"/>
    <w:pPr>
      <w:spacing w:before="0" w:after="0" w:line="240" w:lineRule="auto"/>
      <w:ind w:firstLine="720"/>
      <w:jc w:val="both"/>
    </w:pPr>
    <w:rPr>
      <w:rFonts w:ascii="Times New Roman" w:eastAsia="Times New Roman" w:hAnsi="Times New Roman" w:cs="Times New Roman"/>
      <w:b/>
      <w:lang w:eastAsia="ru-RU"/>
    </w:rPr>
  </w:style>
  <w:style w:type="paragraph" w:customStyle="1" w:styleId="afff7">
    <w:name w:val="названия_таблиц"/>
    <w:basedOn w:val="a5"/>
    <w:autoRedefine/>
    <w:rsid w:val="009A102D"/>
    <w:pPr>
      <w:spacing w:before="0" w:after="0" w:line="240" w:lineRule="auto"/>
      <w:jc w:val="right"/>
    </w:pPr>
    <w:rPr>
      <w:rFonts w:ascii="Times New Roman" w:eastAsia="Times New Roman" w:hAnsi="Times New Roman" w:cs="Times New Roman"/>
      <w:sz w:val="24"/>
      <w:szCs w:val="24"/>
      <w:lang w:eastAsia="ru-RU"/>
    </w:rPr>
  </w:style>
  <w:style w:type="paragraph" w:customStyle="1" w:styleId="xl24">
    <w:name w:val="xl24"/>
    <w:basedOn w:val="a5"/>
    <w:rsid w:val="009A102D"/>
    <w:pPr>
      <w:spacing w:before="100" w:beforeAutospacing="1" w:after="100" w:afterAutospacing="1" w:line="240" w:lineRule="auto"/>
    </w:pPr>
    <w:rPr>
      <w:rFonts w:ascii="Arial" w:eastAsia="Times New Roman" w:hAnsi="Arial" w:cs="Times New Roman"/>
      <w:b/>
      <w:bCs/>
      <w:sz w:val="24"/>
      <w:szCs w:val="24"/>
      <w:lang w:eastAsia="ru-RU"/>
    </w:rPr>
  </w:style>
  <w:style w:type="paragraph" w:styleId="afff8">
    <w:name w:val="annotation text"/>
    <w:basedOn w:val="a5"/>
    <w:link w:val="afff9"/>
    <w:uiPriority w:val="99"/>
    <w:rsid w:val="009A102D"/>
    <w:pPr>
      <w:spacing w:before="0" w:after="0" w:line="240" w:lineRule="auto"/>
    </w:pPr>
    <w:rPr>
      <w:rFonts w:ascii="Times New Roman" w:eastAsia="Times New Roman" w:hAnsi="Times New Roman" w:cs="Times New Roman"/>
      <w:lang w:eastAsia="ru-RU"/>
    </w:rPr>
  </w:style>
  <w:style w:type="character" w:customStyle="1" w:styleId="afff9">
    <w:name w:val="Текст примечания Знак"/>
    <w:basedOn w:val="a6"/>
    <w:link w:val="afff8"/>
    <w:rsid w:val="009A102D"/>
    <w:rPr>
      <w:rFonts w:ascii="Times New Roman" w:eastAsia="Times New Roman" w:hAnsi="Times New Roman" w:cs="Times New Roman"/>
      <w:sz w:val="20"/>
      <w:szCs w:val="20"/>
      <w:lang w:eastAsia="ru-RU"/>
    </w:rPr>
  </w:style>
  <w:style w:type="paragraph" w:styleId="afffa">
    <w:name w:val="annotation subject"/>
    <w:basedOn w:val="afff8"/>
    <w:next w:val="afff8"/>
    <w:link w:val="afffb"/>
    <w:rsid w:val="009A102D"/>
    <w:rPr>
      <w:b/>
      <w:bCs/>
    </w:rPr>
  </w:style>
  <w:style w:type="character" w:customStyle="1" w:styleId="afffb">
    <w:name w:val="Тема примечания Знак"/>
    <w:basedOn w:val="afff9"/>
    <w:link w:val="afffa"/>
    <w:rsid w:val="009A102D"/>
    <w:rPr>
      <w:rFonts w:ascii="Times New Roman" w:eastAsia="Times New Roman" w:hAnsi="Times New Roman" w:cs="Times New Roman"/>
      <w:b/>
      <w:bCs/>
      <w:sz w:val="20"/>
      <w:szCs w:val="20"/>
      <w:lang w:eastAsia="ru-RU"/>
    </w:rPr>
  </w:style>
  <w:style w:type="paragraph" w:customStyle="1" w:styleId="Iniiaa">
    <w:name w:val="Iniiaa"/>
    <w:basedOn w:val="a5"/>
    <w:rsid w:val="009A102D"/>
    <w:pPr>
      <w:overflowPunct w:val="0"/>
      <w:autoSpaceDE w:val="0"/>
      <w:autoSpaceDN w:val="0"/>
      <w:adjustRightInd w:val="0"/>
      <w:spacing w:before="120" w:after="0" w:line="240" w:lineRule="auto"/>
      <w:ind w:firstLine="720"/>
      <w:jc w:val="both"/>
      <w:textAlignment w:val="baseline"/>
    </w:pPr>
    <w:rPr>
      <w:rFonts w:ascii="Times New Roman" w:eastAsia="Times New Roman" w:hAnsi="Times New Roman" w:cs="Times New Roman"/>
      <w:sz w:val="24"/>
      <w:lang w:eastAsia="ru-RU"/>
    </w:rPr>
  </w:style>
  <w:style w:type="paragraph" w:customStyle="1" w:styleId="127">
    <w:name w:val="Стиль По ширине Первая строка:  127 см"/>
    <w:basedOn w:val="a5"/>
    <w:rsid w:val="009A102D"/>
    <w:pPr>
      <w:spacing w:before="0" w:after="0" w:line="240" w:lineRule="auto"/>
      <w:ind w:firstLine="720"/>
      <w:jc w:val="both"/>
    </w:pPr>
    <w:rPr>
      <w:rFonts w:ascii="Times New Roman" w:eastAsia="Times New Roman" w:hAnsi="Times New Roman" w:cs="Times New Roman"/>
      <w:sz w:val="24"/>
      <w:lang w:eastAsia="ru-RU"/>
    </w:rPr>
  </w:style>
  <w:style w:type="paragraph" w:customStyle="1" w:styleId="610">
    <w:name w:val="Стиль По ширине Перед:  6 пт1"/>
    <w:basedOn w:val="a5"/>
    <w:rsid w:val="009A102D"/>
    <w:pPr>
      <w:spacing w:before="0" w:after="0" w:line="240" w:lineRule="auto"/>
      <w:ind w:left="1931" w:hanging="360"/>
    </w:pPr>
    <w:rPr>
      <w:rFonts w:ascii="Times New Roman" w:eastAsia="Times New Roman" w:hAnsi="Times New Roman" w:cs="Times New Roman"/>
      <w:sz w:val="24"/>
      <w:szCs w:val="24"/>
      <w:lang w:eastAsia="ru-RU"/>
    </w:rPr>
  </w:style>
  <w:style w:type="paragraph" w:customStyle="1" w:styleId="127136">
    <w:name w:val="Стиль Стиль По ширине Первая строка:  127 см + 13 пт Перед:  6 пт"/>
    <w:basedOn w:val="127"/>
    <w:rsid w:val="009A102D"/>
    <w:pPr>
      <w:spacing w:before="120"/>
    </w:pPr>
    <w:rPr>
      <w:sz w:val="26"/>
    </w:rPr>
  </w:style>
  <w:style w:type="paragraph" w:customStyle="1" w:styleId="afffc">
    <w:name w:val="Стиль Основной текст с отступом + Красный"/>
    <w:basedOn w:val="affb"/>
    <w:rsid w:val="009A102D"/>
    <w:pPr>
      <w:spacing w:before="0" w:after="0"/>
      <w:ind w:firstLine="709"/>
    </w:pPr>
    <w:rPr>
      <w:color w:val="0000FF"/>
      <w:lang w:eastAsia="ru-RU"/>
    </w:rPr>
  </w:style>
  <w:style w:type="paragraph" w:customStyle="1" w:styleId="afffd">
    <w:name w:val="таблица"/>
    <w:basedOn w:val="affe"/>
    <w:rsid w:val="009A102D"/>
    <w:pPr>
      <w:spacing w:after="0"/>
      <w:jc w:val="both"/>
    </w:pPr>
    <w:rPr>
      <w:szCs w:val="20"/>
    </w:rPr>
  </w:style>
  <w:style w:type="paragraph" w:customStyle="1" w:styleId="1a">
    <w:name w:val="таблица 1"/>
    <w:basedOn w:val="a5"/>
    <w:rsid w:val="009A102D"/>
    <w:pPr>
      <w:spacing w:before="0" w:after="0" w:line="240" w:lineRule="auto"/>
    </w:pPr>
    <w:rPr>
      <w:rFonts w:ascii="Times New Roman" w:eastAsia="Times New Roman" w:hAnsi="Times New Roman" w:cs="Times New Roman"/>
      <w:sz w:val="24"/>
      <w:szCs w:val="24"/>
      <w:lang w:eastAsia="ru-RU"/>
    </w:rPr>
  </w:style>
  <w:style w:type="paragraph" w:customStyle="1" w:styleId="222">
    <w:name w:val="222"/>
    <w:basedOn w:val="9"/>
    <w:rsid w:val="009A102D"/>
    <w:pPr>
      <w:keepNext/>
      <w:widowControl w:val="0"/>
      <w:spacing w:before="0" w:line="240" w:lineRule="auto"/>
      <w:ind w:firstLine="709"/>
      <w:jc w:val="both"/>
    </w:pPr>
    <w:rPr>
      <w:rFonts w:ascii="Times New Roman" w:eastAsia="Times New Roman" w:hAnsi="Times New Roman" w:cs="Times New Roman"/>
      <w:b/>
      <w:bCs/>
      <w:i w:val="0"/>
      <w:caps w:val="0"/>
      <w:spacing w:val="0"/>
      <w:sz w:val="26"/>
      <w:szCs w:val="26"/>
      <w:lang w:eastAsia="ru-RU"/>
    </w:rPr>
  </w:style>
  <w:style w:type="paragraph" w:styleId="afffe">
    <w:name w:val="List Bullet"/>
    <w:basedOn w:val="a5"/>
    <w:autoRedefine/>
    <w:rsid w:val="009A102D"/>
    <w:pPr>
      <w:tabs>
        <w:tab w:val="left" w:pos="360"/>
      </w:tabs>
      <w:overflowPunct w:val="0"/>
      <w:autoSpaceDE w:val="0"/>
      <w:autoSpaceDN w:val="0"/>
      <w:adjustRightInd w:val="0"/>
      <w:spacing w:before="0" w:after="0" w:line="240" w:lineRule="auto"/>
      <w:ind w:left="360" w:hanging="360"/>
      <w:textAlignment w:val="baseline"/>
    </w:pPr>
    <w:rPr>
      <w:rFonts w:ascii="Times New Roman" w:eastAsia="Times New Roman" w:hAnsi="Times New Roman" w:cs="Times New Roman"/>
      <w:sz w:val="24"/>
      <w:szCs w:val="24"/>
      <w:lang w:eastAsia="ru-RU"/>
    </w:rPr>
  </w:style>
  <w:style w:type="paragraph" w:styleId="affff">
    <w:name w:val="List"/>
    <w:basedOn w:val="a5"/>
    <w:rsid w:val="009A102D"/>
    <w:pPr>
      <w:overflowPunct w:val="0"/>
      <w:autoSpaceDE w:val="0"/>
      <w:autoSpaceDN w:val="0"/>
      <w:adjustRightInd w:val="0"/>
      <w:spacing w:before="0" w:after="0" w:line="240" w:lineRule="auto"/>
      <w:ind w:left="283" w:hanging="283"/>
      <w:textAlignment w:val="baseline"/>
    </w:pPr>
    <w:rPr>
      <w:rFonts w:ascii="Times New Roman" w:eastAsia="Times New Roman" w:hAnsi="Times New Roman" w:cs="Times New Roman"/>
      <w:sz w:val="24"/>
      <w:szCs w:val="24"/>
      <w:lang w:eastAsia="ru-RU"/>
    </w:rPr>
  </w:style>
  <w:style w:type="paragraph" w:customStyle="1" w:styleId="affff0">
    <w:name w:val="Основа"/>
    <w:basedOn w:val="a5"/>
    <w:rsid w:val="009A102D"/>
    <w:pPr>
      <w:spacing w:before="120" w:after="0" w:line="240" w:lineRule="auto"/>
      <w:ind w:firstLine="720"/>
      <w:jc w:val="both"/>
    </w:pPr>
    <w:rPr>
      <w:rFonts w:ascii="Times New Roman" w:eastAsia="Times New Roman" w:hAnsi="Times New Roman" w:cs="Times New Roman"/>
      <w:sz w:val="24"/>
      <w:lang w:eastAsia="ru-RU"/>
    </w:rPr>
  </w:style>
  <w:style w:type="paragraph" w:styleId="affff1">
    <w:name w:val="Block Text"/>
    <w:basedOn w:val="a5"/>
    <w:rsid w:val="009A102D"/>
    <w:pPr>
      <w:spacing w:before="0" w:after="0" w:line="240" w:lineRule="auto"/>
      <w:ind w:left="-709" w:right="-908"/>
    </w:pPr>
    <w:rPr>
      <w:rFonts w:ascii="Times New Roman" w:eastAsia="Times New Roman" w:hAnsi="Times New Roman" w:cs="Times New Roman"/>
      <w:kern w:val="16"/>
      <w:sz w:val="24"/>
      <w:lang w:eastAsia="ru-RU"/>
    </w:rPr>
  </w:style>
  <w:style w:type="paragraph" w:customStyle="1" w:styleId="xl25">
    <w:name w:val="xl25"/>
    <w:basedOn w:val="a5"/>
    <w:rsid w:val="009A102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46">
    <w:name w:val="Сетка таблицы4"/>
    <w:basedOn w:val="a7"/>
    <w:next w:val="afd"/>
    <w:rsid w:val="009A102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
    <w:basedOn w:val="a7"/>
    <w:next w:val="afd"/>
    <w:rsid w:val="009A102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link w:val="ConsNormal0"/>
    <w:rsid w:val="009A102D"/>
    <w:pPr>
      <w:widowControl w:val="0"/>
      <w:autoSpaceDE w:val="0"/>
      <w:autoSpaceDN w:val="0"/>
      <w:adjustRightInd w:val="0"/>
      <w:spacing w:before="0" w:after="0" w:line="240" w:lineRule="auto"/>
      <w:ind w:right="19772" w:firstLine="720"/>
    </w:pPr>
    <w:rPr>
      <w:rFonts w:ascii="Arial" w:eastAsia="Times New Roman" w:hAnsi="Arial" w:cs="Arial"/>
      <w:sz w:val="20"/>
      <w:szCs w:val="20"/>
      <w:lang w:eastAsia="ru-RU"/>
    </w:rPr>
  </w:style>
  <w:style w:type="character" w:customStyle="1" w:styleId="apple-converted-space">
    <w:name w:val="apple-converted-space"/>
    <w:basedOn w:val="a6"/>
    <w:rsid w:val="009A102D"/>
  </w:style>
  <w:style w:type="paragraph" w:customStyle="1" w:styleId="1b">
    <w:name w:val="Знак1"/>
    <w:basedOn w:val="a5"/>
    <w:rsid w:val="009A102D"/>
    <w:pPr>
      <w:spacing w:before="100" w:beforeAutospacing="1" w:after="100" w:afterAutospacing="1" w:line="240" w:lineRule="auto"/>
    </w:pPr>
    <w:rPr>
      <w:rFonts w:ascii="Tahoma" w:eastAsia="Times New Roman" w:hAnsi="Tahoma" w:cs="Times New Roman"/>
      <w:lang w:val="en-US"/>
    </w:rPr>
  </w:style>
  <w:style w:type="paragraph" w:customStyle="1" w:styleId="2f1">
    <w:name w:val="Знак Знак Знак2 Знак Знак Знак Знак"/>
    <w:basedOn w:val="a5"/>
    <w:rsid w:val="009A102D"/>
    <w:pPr>
      <w:spacing w:before="0" w:after="0" w:line="240" w:lineRule="auto"/>
    </w:pPr>
    <w:rPr>
      <w:rFonts w:ascii="Verdana" w:eastAsia="Times New Roman" w:hAnsi="Verdana" w:cs="Verdana"/>
      <w:lang w:val="en-US"/>
    </w:rPr>
  </w:style>
  <w:style w:type="paragraph" w:customStyle="1" w:styleId="2f2">
    <w:name w:val="Обычный2"/>
    <w:rsid w:val="009A102D"/>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2f3">
    <w:name w:val="Абзац списка2"/>
    <w:basedOn w:val="a5"/>
    <w:rsid w:val="009A102D"/>
    <w:pPr>
      <w:spacing w:before="0"/>
      <w:ind w:left="720"/>
    </w:pPr>
    <w:rPr>
      <w:rFonts w:ascii="Calibri" w:eastAsia="Times New Roman" w:hAnsi="Calibri" w:cs="Times New Roman"/>
      <w:sz w:val="22"/>
      <w:szCs w:val="22"/>
    </w:rPr>
  </w:style>
  <w:style w:type="character" w:customStyle="1" w:styleId="at-firm-card-address-name">
    <w:name w:val="at-firm-card-address-name"/>
    <w:basedOn w:val="a6"/>
    <w:rsid w:val="009A102D"/>
  </w:style>
  <w:style w:type="paragraph" w:customStyle="1" w:styleId="ConsPlusNormal">
    <w:name w:val="ConsPlusNormal"/>
    <w:link w:val="ConsPlusNormal0"/>
    <w:rsid w:val="009A102D"/>
    <w:pPr>
      <w:autoSpaceDE w:val="0"/>
      <w:autoSpaceDN w:val="0"/>
      <w:spacing w:before="0" w:after="0" w:line="240" w:lineRule="auto"/>
      <w:ind w:firstLine="720"/>
    </w:pPr>
    <w:rPr>
      <w:rFonts w:ascii="Arial" w:eastAsia="Times New Roman" w:hAnsi="Arial" w:cs="Arial"/>
      <w:sz w:val="20"/>
      <w:szCs w:val="20"/>
      <w:lang w:eastAsia="ru-RU"/>
    </w:rPr>
  </w:style>
  <w:style w:type="paragraph" w:customStyle="1" w:styleId="2f4">
    <w:name w:val="2ежегодник"/>
    <w:rsid w:val="009A102D"/>
    <w:pPr>
      <w:spacing w:before="120" w:after="120" w:line="240" w:lineRule="auto"/>
      <w:jc w:val="center"/>
      <w:outlineLvl w:val="1"/>
    </w:pPr>
    <w:rPr>
      <w:rFonts w:ascii="Times New Roman" w:eastAsia="Times New Roman" w:hAnsi="Times New Roman" w:cs="Times New Roman"/>
      <w:b/>
      <w:lang w:eastAsia="ru-RU"/>
    </w:rPr>
  </w:style>
  <w:style w:type="character" w:customStyle="1" w:styleId="street">
    <w:name w:val="street"/>
    <w:basedOn w:val="a6"/>
    <w:rsid w:val="009A102D"/>
  </w:style>
  <w:style w:type="paragraph" w:customStyle="1" w:styleId="1c">
    <w:name w:val="Абзац списка1"/>
    <w:basedOn w:val="a5"/>
    <w:rsid w:val="009A102D"/>
    <w:pPr>
      <w:spacing w:before="0"/>
      <w:ind w:left="720"/>
      <w:contextualSpacing/>
    </w:pPr>
    <w:rPr>
      <w:rFonts w:ascii="Calibri" w:eastAsia="Times New Roman" w:hAnsi="Calibri" w:cs="Times New Roman"/>
      <w:sz w:val="22"/>
      <w:szCs w:val="22"/>
    </w:rPr>
  </w:style>
  <w:style w:type="paragraph" w:customStyle="1" w:styleId="ConsPlusNonformat">
    <w:name w:val="ConsPlusNonformat"/>
    <w:link w:val="ConsPlusNonformat0"/>
    <w:uiPriority w:val="99"/>
    <w:rsid w:val="009A102D"/>
    <w:pPr>
      <w:autoSpaceDE w:val="0"/>
      <w:autoSpaceDN w:val="0"/>
      <w:adjustRightInd w:val="0"/>
      <w:spacing w:before="0" w:after="0" w:line="240" w:lineRule="auto"/>
    </w:pPr>
    <w:rPr>
      <w:rFonts w:ascii="Courier New" w:eastAsia="Times New Roman" w:hAnsi="Courier New" w:cs="Courier New"/>
      <w:sz w:val="20"/>
      <w:szCs w:val="20"/>
      <w:lang w:eastAsia="ru-RU"/>
    </w:rPr>
  </w:style>
  <w:style w:type="character" w:customStyle="1" w:styleId="locality">
    <w:name w:val="locality"/>
    <w:basedOn w:val="a6"/>
    <w:rsid w:val="009A102D"/>
  </w:style>
  <w:style w:type="character" w:customStyle="1" w:styleId="street-address">
    <w:name w:val="street-address"/>
    <w:basedOn w:val="a6"/>
    <w:rsid w:val="009A102D"/>
  </w:style>
  <w:style w:type="character" w:customStyle="1" w:styleId="afff3">
    <w:name w:val="Обычный (веб) Знак"/>
    <w:aliases w:val="Обычный (Web) Знак,Обычный (веб)1 Знак,Обычный (веб)2 Знак,Обычный (веб)3 Знак,Обычный (веб)31 Знак"/>
    <w:link w:val="afff2"/>
    <w:rsid w:val="009A102D"/>
    <w:rPr>
      <w:rFonts w:ascii="Times New Roman" w:eastAsia="Times New Roman" w:hAnsi="Times New Roman" w:cs="Times New Roman"/>
      <w:sz w:val="24"/>
      <w:szCs w:val="24"/>
      <w:lang w:eastAsia="ru-RU"/>
    </w:rPr>
  </w:style>
  <w:style w:type="paragraph" w:customStyle="1" w:styleId="Style1">
    <w:name w:val="Style1"/>
    <w:basedOn w:val="a5"/>
    <w:rsid w:val="009A102D"/>
    <w:pPr>
      <w:widowControl w:val="0"/>
      <w:autoSpaceDE w:val="0"/>
      <w:autoSpaceDN w:val="0"/>
      <w:adjustRightInd w:val="0"/>
      <w:spacing w:before="0" w:after="0" w:line="400" w:lineRule="exact"/>
      <w:jc w:val="center"/>
    </w:pPr>
    <w:rPr>
      <w:rFonts w:ascii="Times New Roman" w:eastAsia="Times New Roman" w:hAnsi="Times New Roman" w:cs="Times New Roman"/>
      <w:sz w:val="24"/>
      <w:szCs w:val="24"/>
      <w:lang w:eastAsia="ru-RU"/>
    </w:rPr>
  </w:style>
  <w:style w:type="character" w:styleId="affff2">
    <w:name w:val="FollowedHyperlink"/>
    <w:basedOn w:val="a6"/>
    <w:unhideWhenUsed/>
    <w:rsid w:val="009A102D"/>
    <w:rPr>
      <w:color w:val="800080"/>
      <w:u w:val="single"/>
    </w:rPr>
  </w:style>
  <w:style w:type="paragraph" w:customStyle="1" w:styleId="xl66">
    <w:name w:val="xl66"/>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7">
    <w:name w:val="xl67"/>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8">
    <w:name w:val="xl68"/>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69">
    <w:name w:val="xl69"/>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0">
    <w:name w:val="xl70"/>
    <w:basedOn w:val="a5"/>
    <w:rsid w:val="009A102D"/>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1">
    <w:name w:val="xl71"/>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i/>
      <w:iCs/>
      <w:sz w:val="18"/>
      <w:szCs w:val="18"/>
      <w:lang w:eastAsia="ru-RU"/>
    </w:rPr>
  </w:style>
  <w:style w:type="paragraph" w:customStyle="1" w:styleId="xl72">
    <w:name w:val="xl72"/>
    <w:basedOn w:val="a5"/>
    <w:rsid w:val="009A102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5"/>
    <w:rsid w:val="009A102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4">
    <w:name w:val="xl74"/>
    <w:basedOn w:val="a5"/>
    <w:rsid w:val="009A102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5">
    <w:name w:val="xl75"/>
    <w:basedOn w:val="a5"/>
    <w:rsid w:val="009A102D"/>
    <w:pPr>
      <w:pBdr>
        <w:top w:val="single" w:sz="4" w:space="0" w:color="auto"/>
        <w:left w:val="single" w:sz="4" w:space="0" w:color="auto"/>
        <w:bottom w:val="single" w:sz="4" w:space="0" w:color="auto"/>
        <w:right w:val="single" w:sz="4" w:space="0" w:color="auto"/>
      </w:pBdr>
      <w:shd w:val="clear" w:color="000000" w:fill="CF8B31"/>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6">
    <w:name w:val="xl76"/>
    <w:basedOn w:val="a5"/>
    <w:rsid w:val="009A102D"/>
    <w:pPr>
      <w:pBdr>
        <w:top w:val="single" w:sz="8" w:space="0" w:color="auto"/>
        <w:left w:val="single" w:sz="8" w:space="0" w:color="auto"/>
        <w:bottom w:val="single" w:sz="8" w:space="0" w:color="auto"/>
        <w:right w:val="single" w:sz="8" w:space="0" w:color="auto"/>
      </w:pBdr>
      <w:shd w:val="clear" w:color="000000" w:fill="FF0000"/>
      <w:spacing w:before="100" w:beforeAutospacing="1" w:after="100" w:afterAutospacing="1" w:line="240" w:lineRule="auto"/>
      <w:jc w:val="center"/>
      <w:textAlignment w:val="top"/>
    </w:pPr>
    <w:rPr>
      <w:rFonts w:ascii="Times New Roman" w:eastAsia="Times New Roman" w:hAnsi="Times New Roman" w:cs="Times New Roman"/>
      <w:color w:val="FFFFFF"/>
      <w:sz w:val="24"/>
      <w:szCs w:val="24"/>
      <w:lang w:eastAsia="ru-RU"/>
    </w:rPr>
  </w:style>
  <w:style w:type="paragraph" w:customStyle="1" w:styleId="xl77">
    <w:name w:val="xl77"/>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78">
    <w:name w:val="xl78"/>
    <w:basedOn w:val="a5"/>
    <w:rsid w:val="009A102D"/>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9">
    <w:name w:val="xl79"/>
    <w:basedOn w:val="a5"/>
    <w:rsid w:val="009A102D"/>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0">
    <w:name w:val="xl80"/>
    <w:basedOn w:val="a5"/>
    <w:rsid w:val="009A102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Times New Roman"/>
      <w:i/>
      <w:iCs/>
      <w:sz w:val="18"/>
      <w:szCs w:val="18"/>
      <w:lang w:eastAsia="ru-RU"/>
    </w:rPr>
  </w:style>
  <w:style w:type="paragraph" w:customStyle="1" w:styleId="xl81">
    <w:name w:val="xl81"/>
    <w:basedOn w:val="a5"/>
    <w:rsid w:val="009A102D"/>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2">
    <w:name w:val="xl82"/>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3">
    <w:name w:val="xl83"/>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5"/>
    <w:rsid w:val="009A102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5"/>
    <w:rsid w:val="009A102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6">
    <w:name w:val="xl86"/>
    <w:basedOn w:val="a5"/>
    <w:rsid w:val="009A102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7">
    <w:name w:val="xl87"/>
    <w:basedOn w:val="a5"/>
    <w:rsid w:val="009A102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Times New Roman"/>
      <w:b/>
      <w:bCs/>
      <w:sz w:val="24"/>
      <w:szCs w:val="24"/>
      <w:u w:val="single"/>
      <w:lang w:eastAsia="ru-RU"/>
    </w:rPr>
  </w:style>
  <w:style w:type="paragraph" w:customStyle="1" w:styleId="xl88">
    <w:name w:val="xl88"/>
    <w:basedOn w:val="a5"/>
    <w:rsid w:val="009A102D"/>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Times New Roman"/>
      <w:b/>
      <w:bCs/>
      <w:sz w:val="24"/>
      <w:szCs w:val="24"/>
      <w:u w:val="single"/>
      <w:lang w:eastAsia="ru-RU"/>
    </w:rPr>
  </w:style>
  <w:style w:type="paragraph" w:customStyle="1" w:styleId="xl89">
    <w:name w:val="xl89"/>
    <w:basedOn w:val="a5"/>
    <w:rsid w:val="009A102D"/>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5"/>
    <w:rsid w:val="009A102D"/>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1">
    <w:name w:val="xl91"/>
    <w:basedOn w:val="a5"/>
    <w:rsid w:val="009A102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
    <w:name w:val="xl92"/>
    <w:basedOn w:val="a5"/>
    <w:rsid w:val="009A102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5"/>
    <w:rsid w:val="009A102D"/>
    <w:pPr>
      <w:pBdr>
        <w:top w:val="single" w:sz="4" w:space="0" w:color="auto"/>
        <w:lef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94">
    <w:name w:val="xl94"/>
    <w:basedOn w:val="a5"/>
    <w:rsid w:val="009A102D"/>
    <w:pPr>
      <w:pBdr>
        <w:lef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95">
    <w:name w:val="xl95"/>
    <w:basedOn w:val="a5"/>
    <w:rsid w:val="009A102D"/>
    <w:pPr>
      <w:pBdr>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table" w:customStyle="1" w:styleId="1d">
    <w:name w:val="Стиль таблицы1"/>
    <w:basedOn w:val="a7"/>
    <w:rsid w:val="009A102D"/>
    <w:pPr>
      <w:spacing w:before="0" w:after="0" w:line="240" w:lineRule="auto"/>
    </w:pPr>
    <w:rPr>
      <w:rFonts w:ascii="Times New Roman" w:eastAsia="Times New Roman" w:hAnsi="Times New Roman" w:cs="Times New Roman"/>
      <w:sz w:val="20"/>
      <w:szCs w:val="20"/>
      <w:lang w:eastAsia="ru-RU"/>
    </w:rPr>
    <w:tblPr/>
  </w:style>
  <w:style w:type="paragraph" w:customStyle="1" w:styleId="3c">
    <w:name w:val="Обычный3"/>
    <w:rsid w:val="009A102D"/>
    <w:pPr>
      <w:spacing w:before="0" w:after="0" w:line="240" w:lineRule="auto"/>
    </w:pPr>
    <w:rPr>
      <w:rFonts w:ascii="Times New Roman" w:eastAsia="Times New Roman" w:hAnsi="Times New Roman" w:cs="Times New Roman"/>
      <w:szCs w:val="20"/>
      <w:lang w:eastAsia="ru-RU"/>
    </w:rPr>
  </w:style>
  <w:style w:type="paragraph" w:customStyle="1" w:styleId="ConsPlusCell">
    <w:name w:val="ConsPlusCell"/>
    <w:uiPriority w:val="99"/>
    <w:rsid w:val="009A102D"/>
    <w:pPr>
      <w:autoSpaceDE w:val="0"/>
      <w:autoSpaceDN w:val="0"/>
      <w:adjustRightInd w:val="0"/>
      <w:spacing w:before="0" w:after="0" w:line="240" w:lineRule="auto"/>
    </w:pPr>
    <w:rPr>
      <w:rFonts w:ascii="Calibri" w:hAnsi="Calibri" w:cs="Calibri"/>
      <w:sz w:val="20"/>
      <w:szCs w:val="20"/>
    </w:rPr>
  </w:style>
  <w:style w:type="paragraph" w:customStyle="1" w:styleId="111">
    <w:name w:val="Заголовок 11"/>
    <w:basedOn w:val="a5"/>
    <w:next w:val="a5"/>
    <w:uiPriority w:val="9"/>
    <w:qFormat/>
    <w:rsid w:val="003510E9"/>
    <w:pPr>
      <w:pBdr>
        <w:top w:val="single" w:sz="24" w:space="0" w:color="72A376"/>
        <w:left w:val="single" w:sz="24" w:space="0" w:color="72A376"/>
        <w:bottom w:val="single" w:sz="24" w:space="0" w:color="72A376"/>
        <w:right w:val="single" w:sz="24" w:space="0" w:color="72A376"/>
      </w:pBdr>
      <w:shd w:val="clear" w:color="auto" w:fill="72A376"/>
      <w:spacing w:after="0"/>
      <w:outlineLvl w:val="0"/>
    </w:pPr>
    <w:rPr>
      <w:rFonts w:eastAsiaTheme="minorHAnsi"/>
      <w:b/>
      <w:bCs/>
      <w:caps/>
      <w:color w:val="FFFFFF"/>
      <w:spacing w:val="15"/>
      <w:sz w:val="22"/>
      <w:szCs w:val="22"/>
    </w:rPr>
  </w:style>
  <w:style w:type="paragraph" w:customStyle="1" w:styleId="312">
    <w:name w:val="Заголовок 31"/>
    <w:basedOn w:val="a5"/>
    <w:next w:val="a5"/>
    <w:uiPriority w:val="9"/>
    <w:unhideWhenUsed/>
    <w:qFormat/>
    <w:rsid w:val="003510E9"/>
    <w:pPr>
      <w:pBdr>
        <w:top w:val="single" w:sz="6" w:space="2" w:color="72A376"/>
        <w:left w:val="single" w:sz="6" w:space="2" w:color="72A376"/>
      </w:pBdr>
      <w:spacing w:before="300" w:after="0"/>
      <w:outlineLvl w:val="2"/>
    </w:pPr>
    <w:rPr>
      <w:rFonts w:eastAsia="Times New Roman"/>
      <w:caps/>
      <w:color w:val="365338"/>
      <w:spacing w:val="15"/>
      <w:sz w:val="22"/>
      <w:szCs w:val="22"/>
    </w:rPr>
  </w:style>
  <w:style w:type="paragraph" w:customStyle="1" w:styleId="410">
    <w:name w:val="Заголовок 41"/>
    <w:basedOn w:val="a5"/>
    <w:next w:val="a5"/>
    <w:uiPriority w:val="9"/>
    <w:unhideWhenUsed/>
    <w:qFormat/>
    <w:rsid w:val="003510E9"/>
    <w:pPr>
      <w:pBdr>
        <w:top w:val="dotted" w:sz="6" w:space="2" w:color="72A376"/>
        <w:left w:val="dotted" w:sz="6" w:space="2" w:color="72A376"/>
      </w:pBdr>
      <w:spacing w:before="300" w:after="0"/>
      <w:outlineLvl w:val="3"/>
    </w:pPr>
    <w:rPr>
      <w:rFonts w:eastAsia="Times New Roman"/>
      <w:caps/>
      <w:color w:val="527D55"/>
      <w:spacing w:val="10"/>
      <w:sz w:val="22"/>
      <w:szCs w:val="22"/>
    </w:rPr>
  </w:style>
  <w:style w:type="paragraph" w:customStyle="1" w:styleId="511">
    <w:name w:val="Заголовок 51"/>
    <w:basedOn w:val="a5"/>
    <w:next w:val="a5"/>
    <w:uiPriority w:val="9"/>
    <w:unhideWhenUsed/>
    <w:qFormat/>
    <w:rsid w:val="003510E9"/>
    <w:pPr>
      <w:pBdr>
        <w:bottom w:val="single" w:sz="6" w:space="1" w:color="72A376"/>
      </w:pBdr>
      <w:spacing w:before="300" w:after="0"/>
      <w:outlineLvl w:val="4"/>
    </w:pPr>
    <w:rPr>
      <w:rFonts w:eastAsia="Times New Roman"/>
      <w:caps/>
      <w:color w:val="527D55"/>
      <w:spacing w:val="10"/>
      <w:sz w:val="22"/>
      <w:szCs w:val="22"/>
    </w:rPr>
  </w:style>
  <w:style w:type="paragraph" w:customStyle="1" w:styleId="611">
    <w:name w:val="Заголовок 61"/>
    <w:basedOn w:val="a5"/>
    <w:next w:val="a5"/>
    <w:uiPriority w:val="9"/>
    <w:unhideWhenUsed/>
    <w:qFormat/>
    <w:rsid w:val="003510E9"/>
    <w:pPr>
      <w:pBdr>
        <w:bottom w:val="dotted" w:sz="6" w:space="1" w:color="72A376"/>
      </w:pBdr>
      <w:spacing w:before="300" w:after="0"/>
      <w:outlineLvl w:val="5"/>
    </w:pPr>
    <w:rPr>
      <w:rFonts w:eastAsia="Times New Roman"/>
      <w:caps/>
      <w:color w:val="527D55"/>
      <w:spacing w:val="10"/>
      <w:sz w:val="22"/>
      <w:szCs w:val="22"/>
    </w:rPr>
  </w:style>
  <w:style w:type="paragraph" w:customStyle="1" w:styleId="710">
    <w:name w:val="Заголовок 71"/>
    <w:basedOn w:val="a5"/>
    <w:next w:val="a5"/>
    <w:uiPriority w:val="9"/>
    <w:unhideWhenUsed/>
    <w:qFormat/>
    <w:rsid w:val="003510E9"/>
    <w:pPr>
      <w:spacing w:before="300" w:after="0"/>
      <w:outlineLvl w:val="6"/>
    </w:pPr>
    <w:rPr>
      <w:rFonts w:eastAsia="Times New Roman"/>
      <w:caps/>
      <w:color w:val="527D55"/>
      <w:spacing w:val="10"/>
      <w:sz w:val="22"/>
      <w:szCs w:val="22"/>
    </w:rPr>
  </w:style>
  <w:style w:type="character" w:customStyle="1" w:styleId="1e">
    <w:name w:val="Гиперссылка1"/>
    <w:basedOn w:val="a6"/>
    <w:uiPriority w:val="99"/>
    <w:unhideWhenUsed/>
    <w:rsid w:val="003510E9"/>
    <w:rPr>
      <w:color w:val="DB5353"/>
      <w:u w:val="single"/>
    </w:rPr>
  </w:style>
  <w:style w:type="paragraph" w:customStyle="1" w:styleId="1f">
    <w:name w:val="Название объекта1"/>
    <w:basedOn w:val="a5"/>
    <w:next w:val="a5"/>
    <w:unhideWhenUsed/>
    <w:qFormat/>
    <w:rsid w:val="003510E9"/>
    <w:rPr>
      <w:rFonts w:eastAsia="Times New Roman"/>
      <w:b/>
      <w:bCs/>
      <w:color w:val="527D55"/>
      <w:sz w:val="16"/>
      <w:szCs w:val="16"/>
    </w:rPr>
  </w:style>
  <w:style w:type="paragraph" w:customStyle="1" w:styleId="1f0">
    <w:name w:val="Название1"/>
    <w:basedOn w:val="a5"/>
    <w:next w:val="a5"/>
    <w:qFormat/>
    <w:rsid w:val="003510E9"/>
    <w:pPr>
      <w:spacing w:before="720"/>
    </w:pPr>
    <w:rPr>
      <w:rFonts w:eastAsia="Times New Roman"/>
      <w:caps/>
      <w:color w:val="72A376"/>
      <w:spacing w:val="10"/>
      <w:kern w:val="28"/>
      <w:sz w:val="52"/>
      <w:szCs w:val="52"/>
    </w:rPr>
  </w:style>
  <w:style w:type="paragraph" w:customStyle="1" w:styleId="1f1">
    <w:name w:val="Подзаголовок1"/>
    <w:basedOn w:val="a5"/>
    <w:next w:val="a5"/>
    <w:uiPriority w:val="11"/>
    <w:qFormat/>
    <w:rsid w:val="003510E9"/>
    <w:pPr>
      <w:spacing w:after="1000" w:line="240" w:lineRule="auto"/>
    </w:pPr>
    <w:rPr>
      <w:rFonts w:eastAsia="Times New Roman"/>
      <w:caps/>
      <w:color w:val="595959"/>
      <w:spacing w:val="10"/>
      <w:sz w:val="24"/>
      <w:szCs w:val="24"/>
    </w:rPr>
  </w:style>
  <w:style w:type="character" w:customStyle="1" w:styleId="1f2">
    <w:name w:val="Выделение1"/>
    <w:uiPriority w:val="20"/>
    <w:qFormat/>
    <w:rsid w:val="003510E9"/>
    <w:rPr>
      <w:caps/>
      <w:color w:val="365338"/>
      <w:spacing w:val="5"/>
    </w:rPr>
  </w:style>
  <w:style w:type="paragraph" w:customStyle="1" w:styleId="1f3">
    <w:name w:val="Выделенная цитата1"/>
    <w:basedOn w:val="a5"/>
    <w:next w:val="a5"/>
    <w:uiPriority w:val="30"/>
    <w:qFormat/>
    <w:rsid w:val="003510E9"/>
    <w:pPr>
      <w:pBdr>
        <w:top w:val="single" w:sz="4" w:space="10" w:color="72A376"/>
        <w:left w:val="single" w:sz="4" w:space="10" w:color="72A376"/>
      </w:pBdr>
      <w:spacing w:after="0"/>
      <w:ind w:left="1296" w:right="1152"/>
      <w:jc w:val="both"/>
    </w:pPr>
    <w:rPr>
      <w:rFonts w:eastAsia="Times New Roman"/>
      <w:i/>
      <w:iCs/>
      <w:color w:val="72A376"/>
    </w:rPr>
  </w:style>
  <w:style w:type="character" w:customStyle="1" w:styleId="1f4">
    <w:name w:val="Слабое выделение1"/>
    <w:uiPriority w:val="19"/>
    <w:qFormat/>
    <w:rsid w:val="003510E9"/>
    <w:rPr>
      <w:i/>
      <w:iCs/>
      <w:color w:val="365338"/>
    </w:rPr>
  </w:style>
  <w:style w:type="character" w:customStyle="1" w:styleId="1f5">
    <w:name w:val="Сильное выделение1"/>
    <w:uiPriority w:val="21"/>
    <w:qFormat/>
    <w:rsid w:val="003510E9"/>
    <w:rPr>
      <w:b/>
      <w:bCs/>
      <w:caps/>
      <w:color w:val="365338"/>
      <w:spacing w:val="10"/>
    </w:rPr>
  </w:style>
  <w:style w:type="character" w:customStyle="1" w:styleId="1f6">
    <w:name w:val="Слабая ссылка1"/>
    <w:uiPriority w:val="31"/>
    <w:qFormat/>
    <w:rsid w:val="003510E9"/>
    <w:rPr>
      <w:b/>
      <w:bCs/>
      <w:color w:val="72A376"/>
    </w:rPr>
  </w:style>
  <w:style w:type="character" w:customStyle="1" w:styleId="1f7">
    <w:name w:val="Сильная ссылка1"/>
    <w:uiPriority w:val="32"/>
    <w:qFormat/>
    <w:rsid w:val="003510E9"/>
    <w:rPr>
      <w:b/>
      <w:bCs/>
      <w:i/>
      <w:iCs/>
      <w:caps/>
      <w:color w:val="72A376"/>
    </w:rPr>
  </w:style>
  <w:style w:type="character" w:customStyle="1" w:styleId="112">
    <w:name w:val="Заголовок 1 Знак1"/>
    <w:aliases w:val="Document Header1 Знак2,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6"/>
    <w:rsid w:val="003510E9"/>
    <w:rPr>
      <w:rFonts w:asciiTheme="majorHAnsi" w:eastAsiaTheme="majorEastAsia" w:hAnsiTheme="majorHAnsi" w:cstheme="majorBidi"/>
      <w:b/>
      <w:bCs/>
      <w:color w:val="527D55" w:themeColor="accent1" w:themeShade="BF"/>
      <w:sz w:val="28"/>
      <w:szCs w:val="28"/>
    </w:rPr>
  </w:style>
  <w:style w:type="paragraph" w:customStyle="1" w:styleId="113">
    <w:name w:val="Текст сноски Знак Знак1 Знак Знак Знак Знак1"/>
    <w:basedOn w:val="a5"/>
    <w:next w:val="aff5"/>
    <w:uiPriority w:val="99"/>
    <w:unhideWhenUsed/>
    <w:rsid w:val="003510E9"/>
    <w:pPr>
      <w:spacing w:before="0" w:after="0" w:line="240" w:lineRule="auto"/>
    </w:pPr>
    <w:rPr>
      <w:rFonts w:eastAsia="Calibri"/>
    </w:rPr>
  </w:style>
  <w:style w:type="numbering" w:customStyle="1" w:styleId="114">
    <w:name w:val="Нет списка11"/>
    <w:next w:val="a8"/>
    <w:semiHidden/>
    <w:rsid w:val="003510E9"/>
  </w:style>
  <w:style w:type="character" w:customStyle="1" w:styleId="212">
    <w:name w:val="Заголовок 2 Знак1"/>
    <w:basedOn w:val="a6"/>
    <w:uiPriority w:val="9"/>
    <w:semiHidden/>
    <w:rsid w:val="003510E9"/>
    <w:rPr>
      <w:rFonts w:asciiTheme="majorHAnsi" w:eastAsiaTheme="majorEastAsia" w:hAnsiTheme="majorHAnsi" w:cstheme="majorBidi"/>
      <w:b/>
      <w:bCs/>
      <w:color w:val="72A376" w:themeColor="accent1"/>
      <w:sz w:val="26"/>
      <w:szCs w:val="26"/>
    </w:rPr>
  </w:style>
  <w:style w:type="character" w:customStyle="1" w:styleId="313">
    <w:name w:val="Заголовок 3 Знак1"/>
    <w:basedOn w:val="a6"/>
    <w:uiPriority w:val="9"/>
    <w:semiHidden/>
    <w:rsid w:val="003510E9"/>
    <w:rPr>
      <w:rFonts w:asciiTheme="majorHAnsi" w:eastAsiaTheme="majorEastAsia" w:hAnsiTheme="majorHAnsi" w:cstheme="majorBidi"/>
      <w:b/>
      <w:bCs/>
      <w:color w:val="72A376" w:themeColor="accent1"/>
    </w:rPr>
  </w:style>
  <w:style w:type="character" w:customStyle="1" w:styleId="411">
    <w:name w:val="Заголовок 4 Знак1"/>
    <w:basedOn w:val="a6"/>
    <w:uiPriority w:val="9"/>
    <w:semiHidden/>
    <w:rsid w:val="003510E9"/>
    <w:rPr>
      <w:rFonts w:asciiTheme="majorHAnsi" w:eastAsiaTheme="majorEastAsia" w:hAnsiTheme="majorHAnsi" w:cstheme="majorBidi"/>
      <w:b/>
      <w:bCs/>
      <w:i/>
      <w:iCs/>
      <w:color w:val="72A376" w:themeColor="accent1"/>
    </w:rPr>
  </w:style>
  <w:style w:type="character" w:customStyle="1" w:styleId="512">
    <w:name w:val="Заголовок 5 Знак1"/>
    <w:basedOn w:val="a6"/>
    <w:uiPriority w:val="9"/>
    <w:semiHidden/>
    <w:rsid w:val="003510E9"/>
    <w:rPr>
      <w:rFonts w:asciiTheme="majorHAnsi" w:eastAsiaTheme="majorEastAsia" w:hAnsiTheme="majorHAnsi" w:cstheme="majorBidi"/>
      <w:color w:val="365338" w:themeColor="accent1" w:themeShade="7F"/>
    </w:rPr>
  </w:style>
  <w:style w:type="character" w:customStyle="1" w:styleId="612">
    <w:name w:val="Заголовок 6 Знак1"/>
    <w:basedOn w:val="a6"/>
    <w:uiPriority w:val="9"/>
    <w:semiHidden/>
    <w:rsid w:val="003510E9"/>
    <w:rPr>
      <w:rFonts w:asciiTheme="majorHAnsi" w:eastAsiaTheme="majorEastAsia" w:hAnsiTheme="majorHAnsi" w:cstheme="majorBidi"/>
      <w:i/>
      <w:iCs/>
      <w:color w:val="365338" w:themeColor="accent1" w:themeShade="7F"/>
    </w:rPr>
  </w:style>
  <w:style w:type="character" w:customStyle="1" w:styleId="711">
    <w:name w:val="Заголовок 7 Знак1"/>
    <w:basedOn w:val="a6"/>
    <w:uiPriority w:val="9"/>
    <w:semiHidden/>
    <w:rsid w:val="003510E9"/>
    <w:rPr>
      <w:rFonts w:asciiTheme="majorHAnsi" w:eastAsiaTheme="majorEastAsia" w:hAnsiTheme="majorHAnsi" w:cstheme="majorBidi"/>
      <w:i/>
      <w:iCs/>
      <w:color w:val="404040" w:themeColor="text1" w:themeTint="BF"/>
    </w:rPr>
  </w:style>
  <w:style w:type="character" w:customStyle="1" w:styleId="1f8">
    <w:name w:val="Название Знак1"/>
    <w:basedOn w:val="a6"/>
    <w:uiPriority w:val="10"/>
    <w:rsid w:val="003510E9"/>
    <w:rPr>
      <w:rFonts w:asciiTheme="majorHAnsi" w:eastAsiaTheme="majorEastAsia" w:hAnsiTheme="majorHAnsi" w:cstheme="majorBidi"/>
      <w:color w:val="4D4F3F" w:themeColor="text2" w:themeShade="BF"/>
      <w:spacing w:val="5"/>
      <w:kern w:val="28"/>
      <w:sz w:val="52"/>
      <w:szCs w:val="52"/>
    </w:rPr>
  </w:style>
  <w:style w:type="character" w:customStyle="1" w:styleId="1f9">
    <w:name w:val="Подзаголовок Знак1"/>
    <w:basedOn w:val="a6"/>
    <w:uiPriority w:val="11"/>
    <w:rsid w:val="003510E9"/>
    <w:rPr>
      <w:rFonts w:asciiTheme="majorHAnsi" w:eastAsiaTheme="majorEastAsia" w:hAnsiTheme="majorHAnsi" w:cstheme="majorBidi"/>
      <w:i/>
      <w:iCs/>
      <w:color w:val="72A376" w:themeColor="accent1"/>
      <w:spacing w:val="15"/>
      <w:sz w:val="24"/>
      <w:szCs w:val="24"/>
    </w:rPr>
  </w:style>
  <w:style w:type="character" w:customStyle="1" w:styleId="1fa">
    <w:name w:val="Выделенная цитата Знак1"/>
    <w:basedOn w:val="a6"/>
    <w:uiPriority w:val="30"/>
    <w:rsid w:val="003510E9"/>
    <w:rPr>
      <w:b/>
      <w:bCs/>
      <w:i/>
      <w:iCs/>
      <w:color w:val="72A376" w:themeColor="accent1"/>
    </w:rPr>
  </w:style>
  <w:style w:type="character" w:customStyle="1" w:styleId="1fb">
    <w:name w:val="Текст сноски Знак1"/>
    <w:aliases w:val="Текст сноски Знак1 Знак Знак1,Текст сноски Знак Знак Знак Знак Знак1,Текст сноски Знак2 Знак Знак Знак Знак Знак1,Текст сноски Знак1 Знак Знак Знак Знак Знак Знак1,Текст сноски Знак Знак Знак Знак Знак Знак Знак Знак1"/>
    <w:basedOn w:val="a6"/>
    <w:rsid w:val="003510E9"/>
    <w:rPr>
      <w:sz w:val="20"/>
      <w:szCs w:val="20"/>
    </w:rPr>
  </w:style>
  <w:style w:type="numbering" w:customStyle="1" w:styleId="3d">
    <w:name w:val="Нет списка3"/>
    <w:next w:val="a8"/>
    <w:uiPriority w:val="99"/>
    <w:semiHidden/>
    <w:unhideWhenUsed/>
    <w:rsid w:val="003510E9"/>
  </w:style>
  <w:style w:type="table" w:customStyle="1" w:styleId="62">
    <w:name w:val="Сетка таблицы6"/>
    <w:basedOn w:val="a7"/>
    <w:next w:val="afd"/>
    <w:rsid w:val="003510E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Название объекта2"/>
    <w:basedOn w:val="a5"/>
    <w:next w:val="a5"/>
    <w:uiPriority w:val="35"/>
    <w:semiHidden/>
    <w:unhideWhenUsed/>
    <w:qFormat/>
    <w:rsid w:val="003510E9"/>
    <w:rPr>
      <w:rFonts w:eastAsia="Times New Roman"/>
      <w:b/>
      <w:bCs/>
      <w:color w:val="527D55"/>
      <w:sz w:val="16"/>
      <w:szCs w:val="16"/>
    </w:rPr>
  </w:style>
  <w:style w:type="numbering" w:customStyle="1" w:styleId="120">
    <w:name w:val="Нет списка12"/>
    <w:next w:val="a8"/>
    <w:semiHidden/>
    <w:rsid w:val="003510E9"/>
  </w:style>
  <w:style w:type="numbering" w:customStyle="1" w:styleId="213">
    <w:name w:val="Нет списка21"/>
    <w:next w:val="a8"/>
    <w:semiHidden/>
    <w:rsid w:val="003510E9"/>
  </w:style>
  <w:style w:type="table" w:customStyle="1" w:styleId="412">
    <w:name w:val="Сетка таблицы41"/>
    <w:basedOn w:val="a7"/>
    <w:next w:val="afd"/>
    <w:rsid w:val="003510E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7"/>
    <w:next w:val="afd"/>
    <w:rsid w:val="003510E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
    <w:name w:val="Нет списка4"/>
    <w:next w:val="a8"/>
    <w:uiPriority w:val="99"/>
    <w:semiHidden/>
    <w:unhideWhenUsed/>
    <w:rsid w:val="003510E9"/>
  </w:style>
  <w:style w:type="table" w:customStyle="1" w:styleId="82">
    <w:name w:val="Сетка таблицы8"/>
    <w:basedOn w:val="a7"/>
    <w:next w:val="afd"/>
    <w:rsid w:val="003510E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Название объекта3"/>
    <w:basedOn w:val="a5"/>
    <w:next w:val="a5"/>
    <w:uiPriority w:val="35"/>
    <w:semiHidden/>
    <w:unhideWhenUsed/>
    <w:qFormat/>
    <w:rsid w:val="003510E9"/>
    <w:rPr>
      <w:rFonts w:eastAsia="Times New Roman"/>
      <w:b/>
      <w:bCs/>
      <w:color w:val="527D55"/>
      <w:sz w:val="16"/>
      <w:szCs w:val="16"/>
    </w:rPr>
  </w:style>
  <w:style w:type="numbering" w:customStyle="1" w:styleId="130">
    <w:name w:val="Нет списка13"/>
    <w:next w:val="a8"/>
    <w:semiHidden/>
    <w:rsid w:val="003510E9"/>
  </w:style>
  <w:style w:type="numbering" w:customStyle="1" w:styleId="220">
    <w:name w:val="Нет списка22"/>
    <w:next w:val="a8"/>
    <w:semiHidden/>
    <w:rsid w:val="003510E9"/>
  </w:style>
  <w:style w:type="numbering" w:customStyle="1" w:styleId="56">
    <w:name w:val="Нет списка5"/>
    <w:next w:val="a8"/>
    <w:semiHidden/>
    <w:rsid w:val="00AB1FA6"/>
  </w:style>
  <w:style w:type="paragraph" w:customStyle="1" w:styleId="31">
    <w:name w:val="Заголовок 3(нумерованный)"/>
    <w:basedOn w:val="32"/>
    <w:rsid w:val="00AB1FA6"/>
    <w:pPr>
      <w:keepNext/>
      <w:numPr>
        <w:ilvl w:val="2"/>
        <w:numId w:val="1"/>
      </w:numPr>
      <w:pBdr>
        <w:top w:val="none" w:sz="0" w:space="0" w:color="auto"/>
        <w:left w:val="none" w:sz="0" w:space="0" w:color="auto"/>
      </w:pBdr>
      <w:spacing w:before="240" w:after="60" w:line="240" w:lineRule="auto"/>
    </w:pPr>
    <w:rPr>
      <w:rFonts w:ascii="Times New Roman" w:eastAsia="Times New Roman" w:hAnsi="Times New Roman" w:cs="Arial"/>
      <w:b/>
      <w:bCs/>
      <w:caps w:val="0"/>
      <w:color w:val="0000FF"/>
      <w:spacing w:val="0"/>
      <w:sz w:val="26"/>
      <w:szCs w:val="26"/>
      <w:lang w:eastAsia="ru-RU"/>
    </w:rPr>
  </w:style>
  <w:style w:type="paragraph" w:customStyle="1" w:styleId="41">
    <w:name w:val="Заголовок 4(нумерованный)"/>
    <w:basedOn w:val="31"/>
    <w:rsid w:val="00AB1FA6"/>
    <w:pPr>
      <w:numPr>
        <w:numId w:val="2"/>
      </w:numPr>
      <w:spacing w:after="240"/>
      <w:jc w:val="both"/>
      <w:outlineLvl w:val="1"/>
    </w:pPr>
    <w:rPr>
      <w:iCs/>
      <w:color w:val="333333"/>
      <w:szCs w:val="28"/>
    </w:rPr>
  </w:style>
  <w:style w:type="table" w:customStyle="1" w:styleId="92">
    <w:name w:val="Сетка таблицы9"/>
    <w:basedOn w:val="a7"/>
    <w:next w:val="afd"/>
    <w:rsid w:val="00AB1FA6"/>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Красная строка1"/>
    <w:basedOn w:val="affe"/>
    <w:rsid w:val="00AB1FA6"/>
    <w:pPr>
      <w:widowControl w:val="0"/>
      <w:suppressAutoHyphens/>
      <w:ind w:firstLine="210"/>
    </w:pPr>
    <w:rPr>
      <w:rFonts w:ascii="Arial" w:eastAsia="Lucida Sans Unicode" w:hAnsi="Arial"/>
    </w:rPr>
  </w:style>
  <w:style w:type="character" w:customStyle="1" w:styleId="affff3">
    <w:name w:val="Знак Знак Знак"/>
    <w:rsid w:val="00AB1FA6"/>
    <w:rPr>
      <w:rFonts w:ascii="Arial" w:hAnsi="Arial" w:cs="Arial"/>
      <w:b/>
      <w:bCs/>
      <w:sz w:val="26"/>
      <w:szCs w:val="26"/>
      <w:lang w:val="ru-RU" w:eastAsia="ru-RU" w:bidi="ar-SA"/>
    </w:rPr>
  </w:style>
  <w:style w:type="character" w:styleId="affff4">
    <w:name w:val="annotation reference"/>
    <w:uiPriority w:val="99"/>
    <w:rsid w:val="00AB1FA6"/>
    <w:rPr>
      <w:sz w:val="16"/>
      <w:szCs w:val="16"/>
    </w:rPr>
  </w:style>
  <w:style w:type="paragraph" w:customStyle="1" w:styleId="214">
    <w:name w:val="Основной текст с отступом 21"/>
    <w:basedOn w:val="a5"/>
    <w:rsid w:val="00AB1FA6"/>
    <w:pPr>
      <w:suppressAutoHyphens/>
      <w:spacing w:before="0" w:after="120" w:line="480" w:lineRule="auto"/>
      <w:ind w:left="283"/>
    </w:pPr>
    <w:rPr>
      <w:rFonts w:ascii="Times New Roman" w:eastAsia="Times New Roman" w:hAnsi="Times New Roman" w:cs="Times New Roman"/>
      <w:sz w:val="24"/>
      <w:szCs w:val="24"/>
      <w:lang w:eastAsia="ar-SA"/>
    </w:rPr>
  </w:style>
  <w:style w:type="paragraph" w:customStyle="1" w:styleId="140">
    <w:name w:val="Знак14"/>
    <w:basedOn w:val="a5"/>
    <w:rsid w:val="00AB1FA6"/>
    <w:pPr>
      <w:spacing w:before="0" w:after="160" w:line="240" w:lineRule="exact"/>
    </w:pPr>
    <w:rPr>
      <w:rFonts w:ascii="Verdana" w:eastAsia="Times New Roman" w:hAnsi="Verdana" w:cs="Times New Roman"/>
      <w:sz w:val="24"/>
      <w:szCs w:val="24"/>
      <w:lang w:val="en-US"/>
    </w:rPr>
  </w:style>
  <w:style w:type="table" w:customStyle="1" w:styleId="100">
    <w:name w:val="Сетка таблицы10"/>
    <w:basedOn w:val="a7"/>
    <w:next w:val="afd"/>
    <w:uiPriority w:val="59"/>
    <w:rsid w:val="00AB1FA6"/>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Заголовок №1_"/>
    <w:link w:val="1fe"/>
    <w:uiPriority w:val="99"/>
    <w:locked/>
    <w:rsid w:val="003D6F52"/>
    <w:rPr>
      <w:b/>
      <w:bCs/>
      <w:spacing w:val="10"/>
      <w:sz w:val="72"/>
      <w:szCs w:val="72"/>
      <w:shd w:val="clear" w:color="auto" w:fill="FFFFFF"/>
    </w:rPr>
  </w:style>
  <w:style w:type="paragraph" w:customStyle="1" w:styleId="1fe">
    <w:name w:val="Заголовок №1"/>
    <w:basedOn w:val="a5"/>
    <w:link w:val="1fd"/>
    <w:uiPriority w:val="99"/>
    <w:rsid w:val="003D6F52"/>
    <w:pPr>
      <w:widowControl w:val="0"/>
      <w:shd w:val="clear" w:color="auto" w:fill="FFFFFF"/>
      <w:spacing w:before="1980" w:after="600" w:line="240" w:lineRule="atLeast"/>
      <w:jc w:val="center"/>
      <w:outlineLvl w:val="0"/>
    </w:pPr>
    <w:rPr>
      <w:b/>
      <w:bCs/>
      <w:spacing w:val="10"/>
      <w:sz w:val="72"/>
      <w:szCs w:val="72"/>
    </w:rPr>
  </w:style>
  <w:style w:type="paragraph" w:customStyle="1" w:styleId="affff5">
    <w:name w:val="ПСП"/>
    <w:basedOn w:val="a5"/>
    <w:rsid w:val="003D6F52"/>
    <w:pPr>
      <w:suppressAutoHyphens/>
      <w:spacing w:before="0" w:after="0" w:line="240" w:lineRule="auto"/>
      <w:ind w:firstLine="851"/>
      <w:jc w:val="both"/>
    </w:pPr>
    <w:rPr>
      <w:rFonts w:ascii="Times New Roman" w:eastAsia="Times New Roman" w:hAnsi="Times New Roman" w:cs="Times New Roman"/>
      <w:sz w:val="28"/>
      <w:szCs w:val="28"/>
      <w:lang w:eastAsia="ru-RU"/>
    </w:rPr>
  </w:style>
  <w:style w:type="paragraph" w:customStyle="1" w:styleId="affff6">
    <w:name w:val="Нормальный"/>
    <w:basedOn w:val="a5"/>
    <w:qFormat/>
    <w:rsid w:val="003D6F52"/>
    <w:pPr>
      <w:spacing w:before="0" w:after="0" w:line="240" w:lineRule="auto"/>
      <w:ind w:firstLine="709"/>
    </w:pPr>
    <w:rPr>
      <w:rFonts w:ascii="Times New Roman" w:eastAsia="Calibri" w:hAnsi="Times New Roman" w:cs="Times New Roman"/>
      <w:sz w:val="24"/>
      <w:szCs w:val="24"/>
    </w:rPr>
  </w:style>
  <w:style w:type="numbering" w:customStyle="1" w:styleId="63">
    <w:name w:val="Нет списка6"/>
    <w:next w:val="a8"/>
    <w:uiPriority w:val="99"/>
    <w:semiHidden/>
    <w:unhideWhenUsed/>
    <w:rsid w:val="00A83E0D"/>
  </w:style>
  <w:style w:type="table" w:customStyle="1" w:styleId="121">
    <w:name w:val="Сетка таблицы12"/>
    <w:basedOn w:val="a7"/>
    <w:next w:val="afd"/>
    <w:rsid w:val="00A83E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8"/>
    <w:uiPriority w:val="99"/>
    <w:semiHidden/>
    <w:rsid w:val="00A83E0D"/>
  </w:style>
  <w:style w:type="table" w:customStyle="1" w:styleId="131">
    <w:name w:val="Сетка таблицы13"/>
    <w:basedOn w:val="a7"/>
    <w:next w:val="afd"/>
    <w:rsid w:val="00A83E0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d"/>
    <w:uiPriority w:val="59"/>
    <w:rsid w:val="00A83E0D"/>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7"/>
    <w:next w:val="afd"/>
    <w:uiPriority w:val="59"/>
    <w:rsid w:val="00A83E0D"/>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8"/>
    <w:semiHidden/>
    <w:rsid w:val="00A83E0D"/>
  </w:style>
  <w:style w:type="table" w:customStyle="1" w:styleId="314">
    <w:name w:val="Сетка таблицы31"/>
    <w:basedOn w:val="a7"/>
    <w:next w:val="afd"/>
    <w:rsid w:val="00A83E0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d"/>
    <w:rsid w:val="00A83E0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
    <w:basedOn w:val="a7"/>
    <w:next w:val="afd"/>
    <w:rsid w:val="00A83E0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тиль таблицы11"/>
    <w:basedOn w:val="a7"/>
    <w:rsid w:val="00A83E0D"/>
    <w:pPr>
      <w:spacing w:before="0" w:after="0" w:line="240" w:lineRule="auto"/>
    </w:pPr>
    <w:rPr>
      <w:rFonts w:ascii="Times New Roman" w:eastAsia="Times New Roman" w:hAnsi="Times New Roman" w:cs="Times New Roman"/>
      <w:sz w:val="20"/>
      <w:szCs w:val="20"/>
      <w:lang w:eastAsia="ru-RU"/>
    </w:rPr>
    <w:tblPr/>
  </w:style>
  <w:style w:type="numbering" w:customStyle="1" w:styleId="1111">
    <w:name w:val="Нет списка111"/>
    <w:next w:val="a8"/>
    <w:semiHidden/>
    <w:rsid w:val="00A83E0D"/>
  </w:style>
  <w:style w:type="numbering" w:customStyle="1" w:styleId="315">
    <w:name w:val="Нет списка31"/>
    <w:next w:val="a8"/>
    <w:uiPriority w:val="99"/>
    <w:semiHidden/>
    <w:unhideWhenUsed/>
    <w:rsid w:val="00A83E0D"/>
  </w:style>
  <w:style w:type="table" w:customStyle="1" w:styleId="613">
    <w:name w:val="Сетка таблицы61"/>
    <w:basedOn w:val="a7"/>
    <w:next w:val="afd"/>
    <w:rsid w:val="00A83E0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8"/>
    <w:semiHidden/>
    <w:rsid w:val="00A83E0D"/>
  </w:style>
  <w:style w:type="numbering" w:customStyle="1" w:styleId="2110">
    <w:name w:val="Нет списка211"/>
    <w:next w:val="a8"/>
    <w:semiHidden/>
    <w:rsid w:val="00A83E0D"/>
  </w:style>
  <w:style w:type="table" w:customStyle="1" w:styleId="4110">
    <w:name w:val="Сетка таблицы411"/>
    <w:basedOn w:val="a7"/>
    <w:next w:val="afd"/>
    <w:rsid w:val="00A83E0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7"/>
    <w:next w:val="afd"/>
    <w:rsid w:val="00A83E0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
    <w:name w:val="Нет списка41"/>
    <w:next w:val="a8"/>
    <w:uiPriority w:val="99"/>
    <w:semiHidden/>
    <w:unhideWhenUsed/>
    <w:rsid w:val="00A83E0D"/>
  </w:style>
  <w:style w:type="table" w:customStyle="1" w:styleId="810">
    <w:name w:val="Сетка таблицы81"/>
    <w:basedOn w:val="a7"/>
    <w:next w:val="afd"/>
    <w:rsid w:val="00A83E0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8"/>
    <w:semiHidden/>
    <w:rsid w:val="00A83E0D"/>
  </w:style>
  <w:style w:type="numbering" w:customStyle="1" w:styleId="221">
    <w:name w:val="Нет списка221"/>
    <w:next w:val="a8"/>
    <w:semiHidden/>
    <w:rsid w:val="00A83E0D"/>
  </w:style>
  <w:style w:type="paragraph" w:customStyle="1" w:styleId="xl63">
    <w:name w:val="xl63"/>
    <w:basedOn w:val="a5"/>
    <w:rsid w:val="00A83E0D"/>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5"/>
    <w:rsid w:val="00A83E0D"/>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5">
    <w:name w:val="xl65"/>
    <w:basedOn w:val="a5"/>
    <w:rsid w:val="00A83E0D"/>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6">
    <w:name w:val="xl96"/>
    <w:basedOn w:val="a5"/>
    <w:rsid w:val="00A83E0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5"/>
    <w:rsid w:val="00A83E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5"/>
    <w:rsid w:val="00A83E0D"/>
    <w:pPr>
      <w:pBdr>
        <w:top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99">
    <w:name w:val="xl99"/>
    <w:basedOn w:val="a5"/>
    <w:rsid w:val="00A83E0D"/>
    <w:pPr>
      <w:pBdr>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00">
    <w:name w:val="xl100"/>
    <w:basedOn w:val="a5"/>
    <w:rsid w:val="00A83E0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1">
    <w:name w:val="xl101"/>
    <w:basedOn w:val="a5"/>
    <w:rsid w:val="00A83E0D"/>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2">
    <w:name w:val="xl102"/>
    <w:basedOn w:val="a5"/>
    <w:rsid w:val="00A83E0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3">
    <w:name w:val="xl103"/>
    <w:basedOn w:val="a5"/>
    <w:rsid w:val="00A83E0D"/>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5"/>
    <w:rsid w:val="00A83E0D"/>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5"/>
    <w:rsid w:val="00A83E0D"/>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5"/>
    <w:rsid w:val="00A83E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b/>
      <w:bCs/>
      <w:sz w:val="24"/>
      <w:szCs w:val="24"/>
      <w:lang w:eastAsia="ru-RU"/>
    </w:rPr>
  </w:style>
  <w:style w:type="paragraph" w:customStyle="1" w:styleId="xl107">
    <w:name w:val="xl107"/>
    <w:basedOn w:val="a5"/>
    <w:rsid w:val="00A83E0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5"/>
    <w:rsid w:val="00A83E0D"/>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9">
    <w:name w:val="xl109"/>
    <w:basedOn w:val="a5"/>
    <w:rsid w:val="00A83E0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5"/>
    <w:rsid w:val="00A83E0D"/>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11">
    <w:name w:val="xl111"/>
    <w:basedOn w:val="a5"/>
    <w:rsid w:val="00A83E0D"/>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12">
    <w:name w:val="xl112"/>
    <w:basedOn w:val="a5"/>
    <w:rsid w:val="00A83E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5"/>
    <w:rsid w:val="00A83E0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4">
    <w:name w:val="xl114"/>
    <w:basedOn w:val="a5"/>
    <w:rsid w:val="00A83E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table" w:customStyle="1" w:styleId="142">
    <w:name w:val="Сетка таблицы14"/>
    <w:basedOn w:val="a7"/>
    <w:next w:val="afd"/>
    <w:uiPriority w:val="59"/>
    <w:rsid w:val="00CF41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d"/>
    <w:rsid w:val="00CF41A0"/>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8"/>
    <w:uiPriority w:val="99"/>
    <w:semiHidden/>
    <w:unhideWhenUsed/>
    <w:rsid w:val="00D0525C"/>
  </w:style>
  <w:style w:type="table" w:customStyle="1" w:styleId="530">
    <w:name w:val="Сетка таблицы53"/>
    <w:basedOn w:val="a7"/>
    <w:next w:val="afd"/>
    <w:rsid w:val="00D0525C"/>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7"/>
    <w:next w:val="afd"/>
    <w:uiPriority w:val="59"/>
    <w:rsid w:val="00D0525C"/>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Название объекта Знак"/>
    <w:aliases w:val="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9"/>
    <w:uiPriority w:val="35"/>
    <w:rsid w:val="00D0525C"/>
    <w:rPr>
      <w:b/>
      <w:bCs/>
      <w:color w:val="527D55" w:themeColor="accent1" w:themeShade="BF"/>
      <w:sz w:val="16"/>
      <w:szCs w:val="16"/>
    </w:rPr>
  </w:style>
  <w:style w:type="paragraph" w:customStyle="1" w:styleId="style10">
    <w:name w:val="style1"/>
    <w:basedOn w:val="a5"/>
    <w:uiPriority w:val="99"/>
    <w:rsid w:val="00D0525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4">
    <w:name w:val="Абзац списка Знак"/>
    <w:link w:val="af3"/>
    <w:uiPriority w:val="34"/>
    <w:locked/>
    <w:rsid w:val="00D0525C"/>
    <w:rPr>
      <w:sz w:val="20"/>
      <w:szCs w:val="20"/>
    </w:rPr>
  </w:style>
  <w:style w:type="character" w:customStyle="1" w:styleId="FontStyle57">
    <w:name w:val="Font Style57"/>
    <w:rsid w:val="00D0525C"/>
    <w:rPr>
      <w:rFonts w:ascii="Times New Roman" w:hAnsi="Times New Roman" w:cs="Times New Roman" w:hint="default"/>
      <w:sz w:val="26"/>
      <w:szCs w:val="26"/>
    </w:rPr>
  </w:style>
  <w:style w:type="numbering" w:customStyle="1" w:styleId="83">
    <w:name w:val="Нет списка8"/>
    <w:next w:val="a8"/>
    <w:uiPriority w:val="99"/>
    <w:semiHidden/>
    <w:unhideWhenUsed/>
    <w:rsid w:val="00D0525C"/>
  </w:style>
  <w:style w:type="table" w:customStyle="1" w:styleId="540">
    <w:name w:val="Сетка таблицы54"/>
    <w:basedOn w:val="a7"/>
    <w:next w:val="afd"/>
    <w:rsid w:val="00D0525C"/>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7"/>
    <w:next w:val="afd"/>
    <w:uiPriority w:val="59"/>
    <w:rsid w:val="00D0525C"/>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8"/>
    <w:uiPriority w:val="99"/>
    <w:semiHidden/>
    <w:unhideWhenUsed/>
    <w:rsid w:val="00C51748"/>
  </w:style>
  <w:style w:type="table" w:customStyle="1" w:styleId="170">
    <w:name w:val="Сетка таблицы17"/>
    <w:basedOn w:val="a7"/>
    <w:next w:val="afd"/>
    <w:uiPriority w:val="59"/>
    <w:rsid w:val="00C5174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7">
    <w:name w:val="Основной текст_"/>
    <w:basedOn w:val="a6"/>
    <w:link w:val="1ff"/>
    <w:rsid w:val="00C51748"/>
    <w:rPr>
      <w:rFonts w:ascii="Arial Narrow" w:eastAsia="Arial Narrow" w:hAnsi="Arial Narrow" w:cs="Arial Narrow"/>
      <w:i/>
      <w:iCs/>
      <w:spacing w:val="-20"/>
      <w:shd w:val="clear" w:color="auto" w:fill="FFFFFF"/>
    </w:rPr>
  </w:style>
  <w:style w:type="character" w:customStyle="1" w:styleId="TimesNewRoman0pt">
    <w:name w:val="Основной текст + Times New Roman;Не курсив;Интервал 0 pt"/>
    <w:basedOn w:val="affff7"/>
    <w:rsid w:val="00C51748"/>
    <w:rPr>
      <w:rFonts w:ascii="Times New Roman" w:eastAsia="Times New Roman" w:hAnsi="Times New Roman" w:cs="Times New Roman"/>
      <w:i/>
      <w:iCs/>
      <w:color w:val="000000"/>
      <w:spacing w:val="0"/>
      <w:w w:val="100"/>
      <w:position w:val="0"/>
      <w:shd w:val="clear" w:color="auto" w:fill="FFFFFF"/>
      <w:lang w:val="ru-RU" w:eastAsia="ru-RU" w:bidi="ru-RU"/>
    </w:rPr>
  </w:style>
  <w:style w:type="paragraph" w:customStyle="1" w:styleId="1ff">
    <w:name w:val="Основной текст1"/>
    <w:basedOn w:val="a5"/>
    <w:link w:val="affff7"/>
    <w:rsid w:val="00C51748"/>
    <w:pPr>
      <w:widowControl w:val="0"/>
      <w:shd w:val="clear" w:color="auto" w:fill="FFFFFF"/>
      <w:spacing w:before="0" w:after="0" w:line="0" w:lineRule="atLeast"/>
      <w:jc w:val="both"/>
    </w:pPr>
    <w:rPr>
      <w:rFonts w:ascii="Arial Narrow" w:eastAsia="Arial Narrow" w:hAnsi="Arial Narrow" w:cs="Arial Narrow"/>
      <w:i/>
      <w:iCs/>
      <w:spacing w:val="-20"/>
      <w:sz w:val="22"/>
      <w:szCs w:val="22"/>
    </w:rPr>
  </w:style>
  <w:style w:type="character" w:customStyle="1" w:styleId="CourierNew95pt">
    <w:name w:val="Основной текст + Courier New;9;5 pt"/>
    <w:basedOn w:val="affff7"/>
    <w:rsid w:val="00C51748"/>
    <w:rPr>
      <w:rFonts w:ascii="Courier New" w:eastAsia="Courier New" w:hAnsi="Courier New" w:cs="Courier New"/>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f6">
    <w:name w:val="Основной текст2"/>
    <w:basedOn w:val="a5"/>
    <w:rsid w:val="00C51748"/>
    <w:pPr>
      <w:widowControl w:val="0"/>
      <w:shd w:val="clear" w:color="auto" w:fill="FFFFFF"/>
      <w:spacing w:before="0" w:after="0" w:line="274" w:lineRule="exact"/>
      <w:jc w:val="right"/>
    </w:pPr>
    <w:rPr>
      <w:rFonts w:ascii="Times New Roman" w:eastAsia="Times New Roman" w:hAnsi="Times New Roman" w:cs="Times New Roman"/>
      <w:color w:val="000000"/>
      <w:sz w:val="22"/>
      <w:szCs w:val="22"/>
      <w:lang w:eastAsia="ru-RU" w:bidi="ru-RU"/>
    </w:rPr>
  </w:style>
  <w:style w:type="character" w:customStyle="1" w:styleId="CourierNew9pt">
    <w:name w:val="Основной текст + Courier New;9 pt"/>
    <w:basedOn w:val="affff7"/>
    <w:rsid w:val="00C51748"/>
    <w:rPr>
      <w:rFonts w:ascii="Courier New" w:eastAsia="Courier New" w:hAnsi="Courier New" w:cs="Courier New"/>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FranklinGothicHeavy6pt">
    <w:name w:val="Основной текст + Franklin Gothic Heavy;6 pt"/>
    <w:basedOn w:val="affff7"/>
    <w:rsid w:val="00C51748"/>
    <w:rPr>
      <w:rFonts w:ascii="Franklin Gothic Heavy" w:eastAsia="Franklin Gothic Heavy" w:hAnsi="Franklin Gothic Heavy" w:cs="Franklin Gothic Heavy"/>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urierNew95pt-1pt">
    <w:name w:val="Основной текст + Courier New;9;5 pt;Интервал -1 pt"/>
    <w:basedOn w:val="affff7"/>
    <w:rsid w:val="00C51748"/>
    <w:rPr>
      <w:rFonts w:ascii="Courier New" w:eastAsia="Courier New" w:hAnsi="Courier New" w:cs="Courier New"/>
      <w:b w:val="0"/>
      <w:bCs w:val="0"/>
      <w:i w:val="0"/>
      <w:iCs w:val="0"/>
      <w:smallCaps w:val="0"/>
      <w:strike w:val="0"/>
      <w:color w:val="000000"/>
      <w:spacing w:val="-30"/>
      <w:w w:val="100"/>
      <w:position w:val="0"/>
      <w:sz w:val="19"/>
      <w:szCs w:val="19"/>
      <w:u w:val="none"/>
      <w:shd w:val="clear" w:color="auto" w:fill="FFFFFF"/>
      <w:lang w:val="ru-RU" w:eastAsia="ru-RU" w:bidi="ru-RU"/>
    </w:rPr>
  </w:style>
  <w:style w:type="character" w:customStyle="1" w:styleId="FranklinGothicDemi85pt">
    <w:name w:val="Основной текст + Franklin Gothic Demi;8;5 pt"/>
    <w:basedOn w:val="affff7"/>
    <w:rsid w:val="00C51748"/>
    <w:rPr>
      <w:rFonts w:ascii="Franklin Gothic Demi" w:eastAsia="Franklin Gothic Demi" w:hAnsi="Franklin Gothic Demi" w:cs="Franklin Gothic Demi"/>
      <w:b w:val="0"/>
      <w:bCs w:val="0"/>
      <w:i w:val="0"/>
      <w:iCs w:val="0"/>
      <w:smallCaps w:val="0"/>
      <w:strike w:val="0"/>
      <w:color w:val="000000"/>
      <w:spacing w:val="0"/>
      <w:w w:val="100"/>
      <w:position w:val="0"/>
      <w:sz w:val="17"/>
      <w:szCs w:val="17"/>
      <w:u w:val="none"/>
      <w:shd w:val="clear" w:color="auto" w:fill="FFFFFF"/>
      <w:lang w:val="ru-RU" w:eastAsia="ru-RU" w:bidi="ru-RU"/>
    </w:rPr>
  </w:style>
  <w:style w:type="paragraph" w:customStyle="1" w:styleId="48">
    <w:name w:val="Основной текст4"/>
    <w:basedOn w:val="a5"/>
    <w:rsid w:val="00C51748"/>
    <w:pPr>
      <w:widowControl w:val="0"/>
      <w:shd w:val="clear" w:color="auto" w:fill="FFFFFF"/>
      <w:spacing w:before="0" w:after="0" w:line="227" w:lineRule="exact"/>
      <w:jc w:val="center"/>
    </w:pPr>
    <w:rPr>
      <w:rFonts w:ascii="Courier New" w:eastAsia="Courier New" w:hAnsi="Courier New" w:cs="Courier New"/>
      <w:color w:val="000000"/>
      <w:lang w:eastAsia="ru-RU" w:bidi="ru-RU"/>
    </w:rPr>
  </w:style>
  <w:style w:type="character" w:customStyle="1" w:styleId="BookAntiqua7pt1pt">
    <w:name w:val="Основной текст + Book Antiqua;7 pt;Интервал 1 pt"/>
    <w:basedOn w:val="affff7"/>
    <w:rsid w:val="00C51748"/>
    <w:rPr>
      <w:rFonts w:ascii="Book Antiqua" w:eastAsia="Book Antiqua" w:hAnsi="Book Antiqua" w:cs="Book Antiqua"/>
      <w:b w:val="0"/>
      <w:bCs w:val="0"/>
      <w:i w:val="0"/>
      <w:iCs w:val="0"/>
      <w:smallCaps w:val="0"/>
      <w:strike w:val="0"/>
      <w:color w:val="000000"/>
      <w:spacing w:val="20"/>
      <w:w w:val="100"/>
      <w:position w:val="0"/>
      <w:sz w:val="14"/>
      <w:szCs w:val="14"/>
      <w:u w:val="none"/>
      <w:shd w:val="clear" w:color="auto" w:fill="FFFFFF"/>
      <w:lang w:val="ru-RU" w:eastAsia="ru-RU" w:bidi="ru-RU"/>
    </w:rPr>
  </w:style>
  <w:style w:type="character" w:customStyle="1" w:styleId="CenturyGothic65pt">
    <w:name w:val="Основной текст + Century Gothic;6;5 pt;Курсив"/>
    <w:basedOn w:val="affff7"/>
    <w:rsid w:val="00C51748"/>
    <w:rPr>
      <w:rFonts w:ascii="Century Gothic" w:eastAsia="Century Gothic" w:hAnsi="Century Gothic" w:cs="Century Gothic"/>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65pt0pt">
    <w:name w:val="Основной текст + 6;5 pt;Интервал 0 pt"/>
    <w:basedOn w:val="affff7"/>
    <w:rsid w:val="00C51748"/>
    <w:rPr>
      <w:rFonts w:ascii="Courier New" w:eastAsia="Courier New" w:hAnsi="Courier New" w:cs="Courier New"/>
      <w:b w:val="0"/>
      <w:bCs w:val="0"/>
      <w:i w:val="0"/>
      <w:iCs w:val="0"/>
      <w:smallCaps w:val="0"/>
      <w:strike w:val="0"/>
      <w:color w:val="000000"/>
      <w:spacing w:val="-10"/>
      <w:w w:val="100"/>
      <w:position w:val="0"/>
      <w:sz w:val="13"/>
      <w:szCs w:val="13"/>
      <w:u w:val="none"/>
      <w:shd w:val="clear" w:color="auto" w:fill="FFFFFF"/>
      <w:lang w:val="ru-RU" w:eastAsia="ru-RU" w:bidi="ru-RU"/>
    </w:rPr>
  </w:style>
  <w:style w:type="character" w:customStyle="1" w:styleId="3f">
    <w:name w:val="Основной текст3"/>
    <w:basedOn w:val="affff7"/>
    <w:rsid w:val="00C51748"/>
    <w:rPr>
      <w:rFonts w:ascii="Courier New" w:eastAsia="Courier New" w:hAnsi="Courier New" w:cs="Courier New"/>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TimesNewRoman105pt">
    <w:name w:val="Основной текст + Times New Roman;10;5 pt"/>
    <w:basedOn w:val="affff7"/>
    <w:rsid w:val="00C51748"/>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numbering" w:customStyle="1" w:styleId="101">
    <w:name w:val="Нет списка10"/>
    <w:next w:val="a8"/>
    <w:uiPriority w:val="99"/>
    <w:semiHidden/>
    <w:unhideWhenUsed/>
    <w:rsid w:val="00DD0E55"/>
  </w:style>
  <w:style w:type="paragraph" w:customStyle="1" w:styleId="1ff0">
    <w:name w:val="Глава 1"/>
    <w:basedOn w:val="1"/>
    <w:link w:val="1ff1"/>
    <w:qFormat/>
    <w:rsid w:val="00DD0E55"/>
    <w:pPr>
      <w:keepNext/>
      <w:keepLines/>
      <w:pBdr>
        <w:top w:val="none" w:sz="0" w:space="0" w:color="auto"/>
        <w:left w:val="none" w:sz="0" w:space="0" w:color="auto"/>
        <w:bottom w:val="none" w:sz="0" w:space="0" w:color="auto"/>
        <w:right w:val="none" w:sz="0" w:space="0" w:color="auto"/>
      </w:pBdr>
      <w:shd w:val="clear" w:color="auto" w:fill="auto"/>
      <w:tabs>
        <w:tab w:val="left" w:pos="993"/>
      </w:tabs>
      <w:spacing w:before="480"/>
      <w:ind w:firstLine="709"/>
      <w:jc w:val="center"/>
    </w:pPr>
    <w:rPr>
      <w:rFonts w:ascii="Times New Roman" w:eastAsia="Times New Roman" w:hAnsi="Times New Roman" w:cs="Times New Roman"/>
      <w:caps w:val="0"/>
      <w:color w:val="365F91"/>
      <w:sz w:val="28"/>
      <w:szCs w:val="28"/>
    </w:rPr>
  </w:style>
  <w:style w:type="character" w:customStyle="1" w:styleId="1ff1">
    <w:name w:val="Глава 1 Знак"/>
    <w:basedOn w:val="10"/>
    <w:link w:val="1ff0"/>
    <w:rsid w:val="00DD0E55"/>
    <w:rPr>
      <w:rFonts w:ascii="Times New Roman" w:eastAsia="Times New Roman" w:hAnsi="Times New Roman" w:cs="Times New Roman"/>
      <w:b/>
      <w:bCs/>
      <w:caps w:val="0"/>
      <w:color w:val="365F91"/>
      <w:spacing w:val="15"/>
      <w:sz w:val="28"/>
      <w:szCs w:val="28"/>
      <w:shd w:val="clear" w:color="auto" w:fill="72A376" w:themeFill="accent1"/>
    </w:rPr>
  </w:style>
  <w:style w:type="paragraph" w:customStyle="1" w:styleId="116">
    <w:name w:val="1.1"/>
    <w:basedOn w:val="23"/>
    <w:link w:val="117"/>
    <w:qFormat/>
    <w:rsid w:val="00DD0E55"/>
    <w:pPr>
      <w:keepNext/>
      <w:keepLines/>
      <w:pBdr>
        <w:top w:val="none" w:sz="0" w:space="0" w:color="auto"/>
        <w:left w:val="none" w:sz="0" w:space="0" w:color="auto"/>
        <w:bottom w:val="none" w:sz="0" w:space="0" w:color="auto"/>
        <w:right w:val="none" w:sz="0" w:space="0" w:color="auto"/>
      </w:pBdr>
      <w:shd w:val="clear" w:color="auto" w:fill="auto"/>
      <w:tabs>
        <w:tab w:val="left" w:pos="993"/>
      </w:tabs>
      <w:ind w:firstLine="709"/>
      <w:jc w:val="center"/>
    </w:pPr>
    <w:rPr>
      <w:rFonts w:ascii="Times New Roman" w:eastAsia="Times New Roman" w:hAnsi="Times New Roman" w:cs="Times New Roman"/>
      <w:b/>
      <w:bCs/>
      <w:caps w:val="0"/>
      <w:color w:val="4F81BD"/>
      <w:spacing w:val="0"/>
      <w:sz w:val="28"/>
      <w:szCs w:val="28"/>
    </w:rPr>
  </w:style>
  <w:style w:type="character" w:customStyle="1" w:styleId="117">
    <w:name w:val="1.1 Знак"/>
    <w:basedOn w:val="a6"/>
    <w:link w:val="116"/>
    <w:rsid w:val="00DD0E55"/>
    <w:rPr>
      <w:rFonts w:ascii="Times New Roman" w:eastAsia="Times New Roman" w:hAnsi="Times New Roman" w:cs="Times New Roman"/>
      <w:b/>
      <w:bCs/>
      <w:color w:val="4F81BD"/>
      <w:sz w:val="28"/>
      <w:szCs w:val="28"/>
    </w:rPr>
  </w:style>
  <w:style w:type="paragraph" w:styleId="affff8">
    <w:name w:val="endnote text"/>
    <w:basedOn w:val="a5"/>
    <w:link w:val="affff9"/>
    <w:uiPriority w:val="99"/>
    <w:unhideWhenUsed/>
    <w:rsid w:val="00DD0E55"/>
    <w:pPr>
      <w:spacing w:before="0"/>
    </w:pPr>
    <w:rPr>
      <w:rFonts w:ascii="Calibri" w:eastAsia="Calibri" w:hAnsi="Calibri" w:cs="Times New Roman"/>
      <w:lang w:val="x-none"/>
    </w:rPr>
  </w:style>
  <w:style w:type="character" w:customStyle="1" w:styleId="affff9">
    <w:name w:val="Текст концевой сноски Знак"/>
    <w:basedOn w:val="a6"/>
    <w:link w:val="affff8"/>
    <w:uiPriority w:val="99"/>
    <w:rsid w:val="00DD0E55"/>
    <w:rPr>
      <w:rFonts w:ascii="Calibri" w:eastAsia="Calibri" w:hAnsi="Calibri" w:cs="Times New Roman"/>
      <w:sz w:val="20"/>
      <w:szCs w:val="20"/>
      <w:lang w:val="x-none"/>
    </w:rPr>
  </w:style>
  <w:style w:type="character" w:styleId="affffa">
    <w:name w:val="endnote reference"/>
    <w:unhideWhenUsed/>
    <w:rsid w:val="00DD0E55"/>
    <w:rPr>
      <w:vertAlign w:val="superscript"/>
    </w:rPr>
  </w:style>
  <w:style w:type="paragraph" w:customStyle="1" w:styleId="1ff2">
    <w:name w:val="Знак Знак Знак Знак Знак1 Знак Знак"/>
    <w:basedOn w:val="a5"/>
    <w:rsid w:val="00DD0E55"/>
    <w:pPr>
      <w:spacing w:before="0" w:after="160" w:line="240" w:lineRule="exact"/>
    </w:pPr>
    <w:rPr>
      <w:rFonts w:ascii="Verdana" w:eastAsia="Times New Roman" w:hAnsi="Verdana" w:cs="Verdana"/>
      <w:lang w:val="en-US"/>
    </w:rPr>
  </w:style>
  <w:style w:type="numbering" w:customStyle="1" w:styleId="151">
    <w:name w:val="Нет списка15"/>
    <w:next w:val="a8"/>
    <w:semiHidden/>
    <w:rsid w:val="00DD0E55"/>
  </w:style>
  <w:style w:type="paragraph" w:styleId="affffb">
    <w:name w:val="Date"/>
    <w:basedOn w:val="a5"/>
    <w:next w:val="a5"/>
    <w:link w:val="affffc"/>
    <w:rsid w:val="00DD0E55"/>
    <w:pPr>
      <w:spacing w:before="0" w:after="60" w:line="240" w:lineRule="auto"/>
      <w:jc w:val="both"/>
    </w:pPr>
    <w:rPr>
      <w:rFonts w:ascii="Times New Roman" w:eastAsia="Times New Roman" w:hAnsi="Times New Roman" w:cs="Times New Roman"/>
      <w:sz w:val="24"/>
      <w:lang w:val="x-none" w:eastAsia="x-none"/>
    </w:rPr>
  </w:style>
  <w:style w:type="character" w:customStyle="1" w:styleId="affffc">
    <w:name w:val="Дата Знак"/>
    <w:basedOn w:val="a6"/>
    <w:link w:val="affffb"/>
    <w:rsid w:val="00DD0E55"/>
    <w:rPr>
      <w:rFonts w:ascii="Times New Roman" w:eastAsia="Times New Roman" w:hAnsi="Times New Roman" w:cs="Times New Roman"/>
      <w:sz w:val="24"/>
      <w:szCs w:val="20"/>
      <w:lang w:val="x-none" w:eastAsia="x-none"/>
    </w:rPr>
  </w:style>
  <w:style w:type="character" w:customStyle="1" w:styleId="affffd">
    <w:name w:val="Основной шрифт"/>
    <w:semiHidden/>
    <w:rsid w:val="00DD0E55"/>
  </w:style>
  <w:style w:type="paragraph" w:styleId="HTML">
    <w:name w:val="HTML Address"/>
    <w:basedOn w:val="a5"/>
    <w:link w:val="HTML0"/>
    <w:rsid w:val="00DD0E55"/>
    <w:pPr>
      <w:spacing w:before="0" w:after="60" w:line="240" w:lineRule="auto"/>
      <w:jc w:val="both"/>
    </w:pPr>
    <w:rPr>
      <w:rFonts w:ascii="Times New Roman" w:eastAsia="Times New Roman" w:hAnsi="Times New Roman" w:cs="Times New Roman"/>
      <w:i/>
      <w:iCs/>
      <w:sz w:val="24"/>
      <w:szCs w:val="24"/>
      <w:lang w:val="x-none" w:eastAsia="x-none"/>
    </w:rPr>
  </w:style>
  <w:style w:type="character" w:customStyle="1" w:styleId="HTML0">
    <w:name w:val="Адрес HTML Знак"/>
    <w:basedOn w:val="a6"/>
    <w:link w:val="HTML"/>
    <w:rsid w:val="00DD0E55"/>
    <w:rPr>
      <w:rFonts w:ascii="Times New Roman" w:eastAsia="Times New Roman" w:hAnsi="Times New Roman" w:cs="Times New Roman"/>
      <w:i/>
      <w:iCs/>
      <w:sz w:val="24"/>
      <w:szCs w:val="24"/>
      <w:lang w:val="x-none" w:eastAsia="x-none"/>
    </w:rPr>
  </w:style>
  <w:style w:type="paragraph" w:customStyle="1" w:styleId="2-11">
    <w:name w:val="содержание2-11"/>
    <w:basedOn w:val="a5"/>
    <w:rsid w:val="00DD0E55"/>
    <w:pPr>
      <w:spacing w:before="0" w:after="60" w:line="240" w:lineRule="auto"/>
      <w:jc w:val="both"/>
    </w:pPr>
    <w:rPr>
      <w:rFonts w:ascii="Times New Roman" w:eastAsia="Times New Roman" w:hAnsi="Times New Roman" w:cs="Times New Roman"/>
      <w:sz w:val="24"/>
      <w:szCs w:val="24"/>
      <w:lang w:eastAsia="ru-RU"/>
    </w:rPr>
  </w:style>
  <w:style w:type="paragraph" w:styleId="20">
    <w:name w:val="List Number 2"/>
    <w:basedOn w:val="a5"/>
    <w:rsid w:val="00DD0E55"/>
    <w:pPr>
      <w:numPr>
        <w:numId w:val="3"/>
      </w:numPr>
      <w:spacing w:before="0" w:after="60" w:line="240" w:lineRule="auto"/>
      <w:jc w:val="both"/>
    </w:pPr>
    <w:rPr>
      <w:rFonts w:ascii="Times New Roman" w:eastAsia="Times New Roman" w:hAnsi="Times New Roman" w:cs="Times New Roman"/>
      <w:sz w:val="24"/>
      <w:szCs w:val="24"/>
      <w:lang w:eastAsia="ru-RU"/>
    </w:rPr>
  </w:style>
  <w:style w:type="table" w:customStyle="1" w:styleId="180">
    <w:name w:val="Сетка таблицы18"/>
    <w:basedOn w:val="a7"/>
    <w:next w:val="afd"/>
    <w:rsid w:val="00DD0E55"/>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3">
    <w:name w:val="1 Знак"/>
    <w:basedOn w:val="a5"/>
    <w:rsid w:val="00DD0E55"/>
    <w:pPr>
      <w:spacing w:before="100" w:beforeAutospacing="1" w:after="100" w:afterAutospacing="1" w:line="240" w:lineRule="auto"/>
    </w:pPr>
    <w:rPr>
      <w:rFonts w:ascii="Tahoma" w:eastAsia="Times New Roman" w:hAnsi="Tahoma" w:cs="Times New Roman"/>
      <w:lang w:val="en-US"/>
    </w:rPr>
  </w:style>
  <w:style w:type="paragraph" w:customStyle="1" w:styleId="3f0">
    <w:name w:val="3"/>
    <w:basedOn w:val="a5"/>
    <w:rsid w:val="00DD0E55"/>
    <w:pPr>
      <w:spacing w:before="0" w:after="0" w:line="240" w:lineRule="auto"/>
      <w:jc w:val="both"/>
    </w:pPr>
    <w:rPr>
      <w:rFonts w:ascii="Times New Roman" w:eastAsia="Times New Roman" w:hAnsi="Times New Roman" w:cs="Times New Roman"/>
      <w:sz w:val="24"/>
      <w:szCs w:val="24"/>
      <w:lang w:eastAsia="ru-RU"/>
    </w:rPr>
  </w:style>
  <w:style w:type="paragraph" w:customStyle="1" w:styleId="2-110">
    <w:name w:val="2-11"/>
    <w:basedOn w:val="a5"/>
    <w:rsid w:val="00DD0E55"/>
    <w:pPr>
      <w:spacing w:before="0" w:after="60" w:line="240" w:lineRule="auto"/>
      <w:jc w:val="both"/>
    </w:pPr>
    <w:rPr>
      <w:rFonts w:ascii="Times New Roman" w:eastAsia="Times New Roman" w:hAnsi="Times New Roman" w:cs="Times New Roman"/>
      <w:sz w:val="24"/>
      <w:szCs w:val="24"/>
      <w:lang w:eastAsia="ru-RU"/>
    </w:rPr>
  </w:style>
  <w:style w:type="paragraph" w:customStyle="1" w:styleId="affffe">
    <w:name w:val="Знак Знак Знак Знак Знак"/>
    <w:basedOn w:val="a5"/>
    <w:rsid w:val="00DD0E55"/>
    <w:pPr>
      <w:spacing w:before="0" w:after="160" w:line="240" w:lineRule="exact"/>
    </w:pPr>
    <w:rPr>
      <w:rFonts w:ascii="Verdana" w:eastAsia="Times New Roman" w:hAnsi="Verdana" w:cs="Verdana"/>
      <w:lang w:val="en-US"/>
    </w:rPr>
  </w:style>
  <w:style w:type="character" w:customStyle="1" w:styleId="ConsPlusNonformat0">
    <w:name w:val="ConsPlusNonformat Знак"/>
    <w:link w:val="ConsPlusNonformat"/>
    <w:rsid w:val="00DD0E55"/>
    <w:rPr>
      <w:rFonts w:ascii="Courier New" w:eastAsia="Times New Roman" w:hAnsi="Courier New" w:cs="Courier New"/>
      <w:sz w:val="20"/>
      <w:szCs w:val="20"/>
      <w:lang w:eastAsia="ru-RU"/>
    </w:rPr>
  </w:style>
  <w:style w:type="paragraph" w:customStyle="1" w:styleId="Style6">
    <w:name w:val="Style6"/>
    <w:basedOn w:val="a5"/>
    <w:rsid w:val="00DD0E55"/>
    <w:pPr>
      <w:widowControl w:val="0"/>
      <w:autoSpaceDE w:val="0"/>
      <w:autoSpaceDN w:val="0"/>
      <w:adjustRightInd w:val="0"/>
      <w:spacing w:before="0" w:after="0" w:line="266" w:lineRule="exact"/>
    </w:pPr>
    <w:rPr>
      <w:rFonts w:ascii="Times New Roman" w:eastAsia="Times New Roman" w:hAnsi="Times New Roman" w:cs="Times New Roman"/>
      <w:sz w:val="24"/>
      <w:szCs w:val="24"/>
      <w:lang w:eastAsia="ru-RU"/>
    </w:rPr>
  </w:style>
  <w:style w:type="character" w:customStyle="1" w:styleId="FontStyle15">
    <w:name w:val="Font Style15"/>
    <w:rsid w:val="00DD0E55"/>
    <w:rPr>
      <w:rFonts w:ascii="Times New Roman" w:hAnsi="Times New Roman" w:cs="Times New Roman"/>
      <w:sz w:val="22"/>
      <w:szCs w:val="22"/>
    </w:rPr>
  </w:style>
  <w:style w:type="character" w:customStyle="1" w:styleId="ConsPlusNormal0">
    <w:name w:val="ConsPlusNormal Знак"/>
    <w:link w:val="ConsPlusNormal"/>
    <w:locked/>
    <w:rsid w:val="00DD0E55"/>
    <w:rPr>
      <w:rFonts w:ascii="Arial" w:eastAsia="Times New Roman" w:hAnsi="Arial" w:cs="Arial"/>
      <w:sz w:val="20"/>
      <w:szCs w:val="20"/>
      <w:lang w:eastAsia="ru-RU"/>
    </w:rPr>
  </w:style>
  <w:style w:type="paragraph" w:customStyle="1" w:styleId="1ff4">
    <w:name w:val="Знак Знак1 Знак Знак Знак Знак"/>
    <w:basedOn w:val="a5"/>
    <w:rsid w:val="00DD0E55"/>
    <w:pPr>
      <w:spacing w:before="0" w:after="160" w:line="240" w:lineRule="exact"/>
    </w:pPr>
    <w:rPr>
      <w:rFonts w:ascii="Verdana" w:eastAsia="Times New Roman" w:hAnsi="Verdana" w:cs="Times New Roman"/>
      <w:sz w:val="24"/>
      <w:szCs w:val="24"/>
      <w:lang w:val="en-US"/>
    </w:rPr>
  </w:style>
  <w:style w:type="paragraph" w:customStyle="1" w:styleId="1ff5">
    <w:name w:val="1"/>
    <w:basedOn w:val="a5"/>
    <w:rsid w:val="00DD0E55"/>
    <w:pPr>
      <w:spacing w:before="0" w:after="160" w:line="240" w:lineRule="exact"/>
    </w:pPr>
    <w:rPr>
      <w:rFonts w:ascii="Times New Roman" w:eastAsia="Calibri" w:hAnsi="Times New Roman" w:cs="Times New Roman"/>
      <w:lang w:eastAsia="zh-CN"/>
    </w:rPr>
  </w:style>
  <w:style w:type="paragraph" w:styleId="2">
    <w:name w:val="List Bullet 2"/>
    <w:basedOn w:val="a5"/>
    <w:autoRedefine/>
    <w:rsid w:val="00DD0E55"/>
    <w:pPr>
      <w:numPr>
        <w:numId w:val="5"/>
      </w:numPr>
      <w:spacing w:before="0" w:after="60" w:line="240" w:lineRule="auto"/>
      <w:jc w:val="both"/>
    </w:pPr>
    <w:rPr>
      <w:rFonts w:ascii="Times New Roman" w:eastAsia="Calibri" w:hAnsi="Times New Roman" w:cs="Times New Roman"/>
      <w:sz w:val="24"/>
      <w:lang w:eastAsia="ru-RU"/>
    </w:rPr>
  </w:style>
  <w:style w:type="paragraph" w:styleId="30">
    <w:name w:val="List Bullet 3"/>
    <w:basedOn w:val="a5"/>
    <w:autoRedefine/>
    <w:rsid w:val="00DD0E55"/>
    <w:pPr>
      <w:numPr>
        <w:numId w:val="6"/>
      </w:numPr>
      <w:spacing w:before="0" w:after="60" w:line="240" w:lineRule="auto"/>
      <w:jc w:val="both"/>
    </w:pPr>
    <w:rPr>
      <w:rFonts w:ascii="Times New Roman" w:eastAsia="Calibri" w:hAnsi="Times New Roman" w:cs="Times New Roman"/>
      <w:sz w:val="24"/>
      <w:lang w:eastAsia="ru-RU"/>
    </w:rPr>
  </w:style>
  <w:style w:type="paragraph" w:styleId="40">
    <w:name w:val="List Bullet 4"/>
    <w:basedOn w:val="a5"/>
    <w:autoRedefine/>
    <w:rsid w:val="00DD0E55"/>
    <w:pPr>
      <w:numPr>
        <w:numId w:val="7"/>
      </w:numPr>
      <w:spacing w:before="0" w:after="60" w:line="240" w:lineRule="auto"/>
      <w:jc w:val="both"/>
    </w:pPr>
    <w:rPr>
      <w:rFonts w:ascii="Times New Roman" w:eastAsia="Calibri" w:hAnsi="Times New Roman" w:cs="Times New Roman"/>
      <w:sz w:val="24"/>
      <w:lang w:eastAsia="ru-RU"/>
    </w:rPr>
  </w:style>
  <w:style w:type="paragraph" w:styleId="50">
    <w:name w:val="List Bullet 5"/>
    <w:basedOn w:val="a5"/>
    <w:autoRedefine/>
    <w:rsid w:val="00DD0E55"/>
    <w:pPr>
      <w:numPr>
        <w:numId w:val="8"/>
      </w:numPr>
      <w:spacing w:before="0" w:after="60" w:line="240" w:lineRule="auto"/>
      <w:jc w:val="both"/>
    </w:pPr>
    <w:rPr>
      <w:rFonts w:ascii="Times New Roman" w:eastAsia="Calibri" w:hAnsi="Times New Roman" w:cs="Times New Roman"/>
      <w:sz w:val="24"/>
      <w:lang w:eastAsia="ru-RU"/>
    </w:rPr>
  </w:style>
  <w:style w:type="paragraph" w:styleId="a">
    <w:name w:val="List Number"/>
    <w:basedOn w:val="a5"/>
    <w:rsid w:val="00DD0E55"/>
    <w:pPr>
      <w:numPr>
        <w:numId w:val="9"/>
      </w:numPr>
      <w:spacing w:before="0" w:after="60" w:line="240" w:lineRule="auto"/>
      <w:jc w:val="both"/>
    </w:pPr>
    <w:rPr>
      <w:rFonts w:ascii="Times New Roman" w:eastAsia="Calibri" w:hAnsi="Times New Roman" w:cs="Times New Roman"/>
      <w:sz w:val="24"/>
      <w:lang w:eastAsia="ru-RU"/>
    </w:rPr>
  </w:style>
  <w:style w:type="paragraph" w:styleId="3">
    <w:name w:val="List Number 3"/>
    <w:basedOn w:val="a5"/>
    <w:rsid w:val="00DD0E55"/>
    <w:pPr>
      <w:numPr>
        <w:numId w:val="10"/>
      </w:numPr>
      <w:spacing w:before="0" w:after="60" w:line="240" w:lineRule="auto"/>
      <w:jc w:val="both"/>
    </w:pPr>
    <w:rPr>
      <w:rFonts w:ascii="Times New Roman" w:eastAsia="Calibri" w:hAnsi="Times New Roman" w:cs="Times New Roman"/>
      <w:sz w:val="24"/>
      <w:lang w:eastAsia="ru-RU"/>
    </w:rPr>
  </w:style>
  <w:style w:type="paragraph" w:styleId="4">
    <w:name w:val="List Number 4"/>
    <w:basedOn w:val="a5"/>
    <w:rsid w:val="00DD0E55"/>
    <w:pPr>
      <w:numPr>
        <w:numId w:val="11"/>
      </w:numPr>
      <w:spacing w:before="0" w:after="60" w:line="240" w:lineRule="auto"/>
      <w:jc w:val="both"/>
    </w:pPr>
    <w:rPr>
      <w:rFonts w:ascii="Times New Roman" w:eastAsia="Calibri" w:hAnsi="Times New Roman" w:cs="Times New Roman"/>
      <w:sz w:val="24"/>
      <w:lang w:eastAsia="ru-RU"/>
    </w:rPr>
  </w:style>
  <w:style w:type="paragraph" w:customStyle="1" w:styleId="afffff">
    <w:name w:val="Раздел"/>
    <w:basedOn w:val="a5"/>
    <w:semiHidden/>
    <w:rsid w:val="00DD0E55"/>
    <w:pPr>
      <w:tabs>
        <w:tab w:val="num" w:pos="1440"/>
      </w:tabs>
      <w:spacing w:before="120" w:after="120" w:line="240" w:lineRule="auto"/>
      <w:ind w:left="720" w:hanging="720"/>
      <w:jc w:val="center"/>
    </w:pPr>
    <w:rPr>
      <w:rFonts w:ascii="Arial Narrow" w:eastAsia="Calibri" w:hAnsi="Arial Narrow" w:cs="Times New Roman"/>
      <w:b/>
      <w:sz w:val="28"/>
      <w:lang w:eastAsia="ru-RU"/>
    </w:rPr>
  </w:style>
  <w:style w:type="paragraph" w:customStyle="1" w:styleId="3f1">
    <w:name w:val="Раздел 3"/>
    <w:basedOn w:val="a5"/>
    <w:semiHidden/>
    <w:rsid w:val="00DD0E55"/>
    <w:pPr>
      <w:tabs>
        <w:tab w:val="num" w:pos="360"/>
      </w:tabs>
      <w:spacing w:before="120" w:after="120" w:line="240" w:lineRule="auto"/>
      <w:ind w:left="360" w:hanging="360"/>
      <w:jc w:val="center"/>
    </w:pPr>
    <w:rPr>
      <w:rFonts w:ascii="Times New Roman" w:eastAsia="Calibri" w:hAnsi="Times New Roman" w:cs="Times New Roman"/>
      <w:b/>
      <w:sz w:val="24"/>
      <w:lang w:eastAsia="ru-RU"/>
    </w:rPr>
  </w:style>
  <w:style w:type="paragraph" w:customStyle="1" w:styleId="afffff0">
    <w:name w:val="Условия контракта"/>
    <w:basedOn w:val="a5"/>
    <w:semiHidden/>
    <w:rsid w:val="00DD0E55"/>
    <w:pPr>
      <w:tabs>
        <w:tab w:val="num" w:pos="567"/>
      </w:tabs>
      <w:spacing w:before="240" w:after="120" w:line="240" w:lineRule="auto"/>
      <w:ind w:left="567" w:hanging="567"/>
      <w:jc w:val="both"/>
    </w:pPr>
    <w:rPr>
      <w:rFonts w:ascii="Times New Roman" w:eastAsia="Calibri" w:hAnsi="Times New Roman" w:cs="Times New Roman"/>
      <w:b/>
      <w:sz w:val="24"/>
      <w:lang w:eastAsia="ru-RU"/>
    </w:rPr>
  </w:style>
  <w:style w:type="paragraph" w:customStyle="1" w:styleId="afffff1">
    <w:name w:val="Тендерные данные"/>
    <w:basedOn w:val="a5"/>
    <w:semiHidden/>
    <w:rsid w:val="00DD0E55"/>
    <w:pPr>
      <w:tabs>
        <w:tab w:val="left" w:pos="1985"/>
      </w:tabs>
      <w:spacing w:before="120" w:after="60" w:line="240" w:lineRule="auto"/>
      <w:jc w:val="both"/>
    </w:pPr>
    <w:rPr>
      <w:rFonts w:ascii="Times New Roman" w:eastAsia="Calibri" w:hAnsi="Times New Roman" w:cs="Times New Roman"/>
      <w:b/>
      <w:sz w:val="24"/>
      <w:lang w:eastAsia="ru-RU"/>
    </w:rPr>
  </w:style>
  <w:style w:type="paragraph" w:customStyle="1" w:styleId="afffff2">
    <w:name w:val="Подраздел"/>
    <w:basedOn w:val="a5"/>
    <w:semiHidden/>
    <w:rsid w:val="00DD0E55"/>
    <w:pPr>
      <w:suppressAutoHyphens/>
      <w:spacing w:before="240" w:after="120" w:line="240" w:lineRule="auto"/>
      <w:jc w:val="center"/>
    </w:pPr>
    <w:rPr>
      <w:rFonts w:ascii="TimesDL" w:eastAsia="Calibri" w:hAnsi="TimesDL" w:cs="Times New Roman"/>
      <w:b/>
      <w:smallCaps/>
      <w:spacing w:val="-2"/>
      <w:sz w:val="24"/>
      <w:lang w:eastAsia="ru-RU"/>
    </w:rPr>
  </w:style>
  <w:style w:type="paragraph" w:styleId="afffff3">
    <w:name w:val="Note Heading"/>
    <w:basedOn w:val="a5"/>
    <w:next w:val="a5"/>
    <w:link w:val="afffff4"/>
    <w:rsid w:val="00DD0E55"/>
    <w:pPr>
      <w:spacing w:before="0" w:after="60" w:line="240" w:lineRule="auto"/>
      <w:jc w:val="both"/>
    </w:pPr>
    <w:rPr>
      <w:rFonts w:ascii="Times New Roman" w:eastAsia="Calibri" w:hAnsi="Times New Roman" w:cs="Times New Roman"/>
      <w:sz w:val="24"/>
      <w:szCs w:val="24"/>
      <w:lang w:eastAsia="ru-RU"/>
    </w:rPr>
  </w:style>
  <w:style w:type="character" w:customStyle="1" w:styleId="afffff4">
    <w:name w:val="Заголовок записки Знак"/>
    <w:basedOn w:val="a6"/>
    <w:link w:val="afffff3"/>
    <w:rsid w:val="00DD0E55"/>
    <w:rPr>
      <w:rFonts w:ascii="Times New Roman" w:eastAsia="Calibri" w:hAnsi="Times New Roman" w:cs="Times New Roman"/>
      <w:sz w:val="24"/>
      <w:szCs w:val="24"/>
      <w:lang w:eastAsia="ru-RU"/>
    </w:rPr>
  </w:style>
  <w:style w:type="paragraph" w:customStyle="1" w:styleId="afffff5">
    <w:name w:val="Пункт"/>
    <w:basedOn w:val="a5"/>
    <w:rsid w:val="00DD0E55"/>
    <w:pPr>
      <w:tabs>
        <w:tab w:val="num" w:pos="1980"/>
      </w:tabs>
      <w:spacing w:before="0" w:after="0" w:line="240" w:lineRule="auto"/>
      <w:ind w:left="1404" w:hanging="504"/>
      <w:jc w:val="both"/>
    </w:pPr>
    <w:rPr>
      <w:rFonts w:ascii="Times New Roman" w:eastAsia="Calibri" w:hAnsi="Times New Roman" w:cs="Times New Roman"/>
      <w:sz w:val="24"/>
      <w:szCs w:val="28"/>
      <w:lang w:eastAsia="ru-RU"/>
    </w:rPr>
  </w:style>
  <w:style w:type="paragraph" w:customStyle="1" w:styleId="afffff6">
    <w:name w:val="Таблица шапка"/>
    <w:basedOn w:val="a5"/>
    <w:rsid w:val="00DD0E55"/>
    <w:pPr>
      <w:keepNext/>
      <w:spacing w:before="40" w:after="40" w:line="240" w:lineRule="auto"/>
      <w:ind w:left="57" w:right="57"/>
    </w:pPr>
    <w:rPr>
      <w:rFonts w:ascii="Times New Roman" w:eastAsia="Calibri" w:hAnsi="Times New Roman" w:cs="Times New Roman"/>
      <w:sz w:val="18"/>
      <w:szCs w:val="18"/>
      <w:lang w:eastAsia="ru-RU"/>
    </w:rPr>
  </w:style>
  <w:style w:type="paragraph" w:customStyle="1" w:styleId="afffff7">
    <w:name w:val="Таблица текст"/>
    <w:basedOn w:val="a5"/>
    <w:rsid w:val="00DD0E55"/>
    <w:pPr>
      <w:spacing w:before="40" w:after="40" w:line="240" w:lineRule="auto"/>
      <w:ind w:left="57" w:right="57"/>
    </w:pPr>
    <w:rPr>
      <w:rFonts w:ascii="Times New Roman" w:eastAsia="Calibri" w:hAnsi="Times New Roman" w:cs="Times New Roman"/>
      <w:sz w:val="22"/>
      <w:szCs w:val="22"/>
      <w:lang w:eastAsia="ru-RU"/>
    </w:rPr>
  </w:style>
  <w:style w:type="paragraph" w:customStyle="1" w:styleId="afffff8">
    <w:name w:val="пункт"/>
    <w:basedOn w:val="a5"/>
    <w:rsid w:val="00DD0E55"/>
    <w:pPr>
      <w:tabs>
        <w:tab w:val="num" w:pos="1135"/>
      </w:tabs>
      <w:spacing w:before="60" w:after="60" w:line="240" w:lineRule="auto"/>
      <w:ind w:left="-283" w:firstLine="567"/>
    </w:pPr>
    <w:rPr>
      <w:rFonts w:ascii="Times New Roman" w:eastAsia="Calibri" w:hAnsi="Times New Roman" w:cs="Times New Roman"/>
      <w:sz w:val="24"/>
      <w:szCs w:val="24"/>
      <w:lang w:eastAsia="ru-RU"/>
    </w:rPr>
  </w:style>
  <w:style w:type="paragraph" w:customStyle="1" w:styleId="232">
    <w:name w:val="Знак Знак23 Знак Знак Знак"/>
    <w:basedOn w:val="a5"/>
    <w:rsid w:val="00DD0E55"/>
    <w:pPr>
      <w:spacing w:before="0" w:after="160" w:line="240" w:lineRule="exact"/>
    </w:pPr>
    <w:rPr>
      <w:rFonts w:ascii="Times New Roman" w:eastAsia="Calibri" w:hAnsi="Times New Roman" w:cs="Times New Roman"/>
      <w:lang w:eastAsia="zh-CN"/>
    </w:rPr>
  </w:style>
  <w:style w:type="paragraph" w:customStyle="1" w:styleId="233">
    <w:name w:val="Знак Знак23 Знак Знак Знак Знак"/>
    <w:basedOn w:val="a5"/>
    <w:rsid w:val="00DD0E55"/>
    <w:pPr>
      <w:spacing w:before="0" w:after="160" w:line="240" w:lineRule="exact"/>
    </w:pPr>
    <w:rPr>
      <w:rFonts w:ascii="Times New Roman" w:eastAsia="Calibri" w:hAnsi="Times New Roman" w:cs="Times New Roman"/>
      <w:lang w:eastAsia="zh-CN"/>
    </w:rPr>
  </w:style>
  <w:style w:type="paragraph" w:customStyle="1" w:styleId="afffff9">
    <w:name w:val="Знак Знак Знак Знак Знак Знак Знак"/>
    <w:basedOn w:val="a5"/>
    <w:rsid w:val="00DD0E55"/>
    <w:pPr>
      <w:spacing w:before="0" w:after="160" w:line="240" w:lineRule="exact"/>
    </w:pPr>
    <w:rPr>
      <w:rFonts w:ascii="Times New Roman" w:eastAsia="Calibri" w:hAnsi="Times New Roman" w:cs="Times New Roman"/>
      <w:lang w:eastAsia="zh-CN"/>
    </w:rPr>
  </w:style>
  <w:style w:type="paragraph" w:customStyle="1" w:styleId="1ff6">
    <w:name w:val="Список многоуровневый 1"/>
    <w:basedOn w:val="a5"/>
    <w:rsid w:val="00DD0E55"/>
    <w:pPr>
      <w:tabs>
        <w:tab w:val="num" w:pos="432"/>
      </w:tabs>
      <w:spacing w:before="0" w:after="60" w:line="240" w:lineRule="auto"/>
      <w:ind w:left="431" w:hanging="431"/>
      <w:jc w:val="both"/>
    </w:pPr>
    <w:rPr>
      <w:rFonts w:ascii="Times New Roman" w:eastAsia="Calibri" w:hAnsi="Times New Roman" w:cs="Times New Roman"/>
      <w:sz w:val="24"/>
      <w:szCs w:val="24"/>
      <w:lang w:eastAsia="ru-RU"/>
    </w:rPr>
  </w:style>
  <w:style w:type="paragraph" w:customStyle="1" w:styleId="2310">
    <w:name w:val="Знак Знак23 Знак Знак Знак Знак1"/>
    <w:basedOn w:val="a5"/>
    <w:autoRedefine/>
    <w:rsid w:val="00DD0E55"/>
    <w:pPr>
      <w:spacing w:before="60" w:after="60" w:line="240" w:lineRule="auto"/>
    </w:pPr>
    <w:rPr>
      <w:rFonts w:ascii="Times New Roman" w:eastAsia="Calibri" w:hAnsi="Times New Roman" w:cs="Times New Roman"/>
      <w:lang w:eastAsia="zh-CN"/>
    </w:rPr>
  </w:style>
  <w:style w:type="character" w:customStyle="1" w:styleId="H2">
    <w:name w:val="H2 Знак Знак"/>
    <w:locked/>
    <w:rsid w:val="00DD0E55"/>
    <w:rPr>
      <w:b/>
      <w:sz w:val="30"/>
      <w:lang w:val="ru-RU" w:eastAsia="ru-RU"/>
    </w:rPr>
  </w:style>
  <w:style w:type="character" w:customStyle="1" w:styleId="290">
    <w:name w:val="Знак Знак29"/>
    <w:locked/>
    <w:rsid w:val="00DD0E55"/>
    <w:rPr>
      <w:rFonts w:ascii="Cambria" w:hAnsi="Cambria"/>
      <w:b/>
      <w:sz w:val="26"/>
      <w:lang w:val="ru-RU" w:eastAsia="en-US"/>
    </w:rPr>
  </w:style>
  <w:style w:type="character" w:customStyle="1" w:styleId="280">
    <w:name w:val="Знак Знак28"/>
    <w:locked/>
    <w:rsid w:val="00DD0E55"/>
    <w:rPr>
      <w:rFonts w:ascii="Arial" w:hAnsi="Arial"/>
      <w:sz w:val="24"/>
      <w:lang w:val="ru-RU" w:eastAsia="ru-RU"/>
    </w:rPr>
  </w:style>
  <w:style w:type="character" w:customStyle="1" w:styleId="270">
    <w:name w:val="Знак Знак27"/>
    <w:locked/>
    <w:rsid w:val="00DD0E55"/>
    <w:rPr>
      <w:sz w:val="22"/>
      <w:lang w:val="ru-RU" w:eastAsia="ru-RU"/>
    </w:rPr>
  </w:style>
  <w:style w:type="character" w:customStyle="1" w:styleId="260">
    <w:name w:val="Знак Знак26"/>
    <w:locked/>
    <w:rsid w:val="00DD0E55"/>
    <w:rPr>
      <w:i/>
      <w:sz w:val="22"/>
      <w:lang w:val="ru-RU" w:eastAsia="ru-RU"/>
    </w:rPr>
  </w:style>
  <w:style w:type="character" w:customStyle="1" w:styleId="250">
    <w:name w:val="Знак Знак25"/>
    <w:locked/>
    <w:rsid w:val="00DD0E55"/>
    <w:rPr>
      <w:rFonts w:ascii="Arial" w:hAnsi="Arial"/>
      <w:lang w:val="ru-RU" w:eastAsia="ru-RU"/>
    </w:rPr>
  </w:style>
  <w:style w:type="character" w:customStyle="1" w:styleId="240">
    <w:name w:val="Знак Знак24"/>
    <w:locked/>
    <w:rsid w:val="00DD0E55"/>
    <w:rPr>
      <w:rFonts w:ascii="Arial" w:hAnsi="Arial"/>
      <w:i/>
      <w:lang w:val="ru-RU" w:eastAsia="ru-RU"/>
    </w:rPr>
  </w:style>
  <w:style w:type="character" w:customStyle="1" w:styleId="234">
    <w:name w:val="Знак Знак23"/>
    <w:locked/>
    <w:rsid w:val="00DD0E55"/>
    <w:rPr>
      <w:rFonts w:ascii="Arial" w:hAnsi="Arial"/>
      <w:b/>
      <w:i/>
      <w:sz w:val="18"/>
      <w:lang w:val="ru-RU" w:eastAsia="ru-RU"/>
    </w:rPr>
  </w:style>
  <w:style w:type="paragraph" w:styleId="HTML1">
    <w:name w:val="HTML Preformatted"/>
    <w:basedOn w:val="a5"/>
    <w:link w:val="HTML2"/>
    <w:rsid w:val="00DD0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60" w:line="240" w:lineRule="auto"/>
      <w:jc w:val="both"/>
    </w:pPr>
    <w:rPr>
      <w:rFonts w:ascii="Courier New" w:eastAsia="Calibri" w:hAnsi="Courier New" w:cs="Times New Roman"/>
      <w:lang w:eastAsia="ru-RU"/>
    </w:rPr>
  </w:style>
  <w:style w:type="character" w:customStyle="1" w:styleId="HTML2">
    <w:name w:val="Стандартный HTML Знак"/>
    <w:basedOn w:val="a6"/>
    <w:link w:val="HTML1"/>
    <w:rsid w:val="00DD0E55"/>
    <w:rPr>
      <w:rFonts w:ascii="Courier New" w:eastAsia="Calibri" w:hAnsi="Courier New" w:cs="Times New Roman"/>
      <w:sz w:val="20"/>
      <w:szCs w:val="20"/>
      <w:lang w:eastAsia="ru-RU"/>
    </w:rPr>
  </w:style>
  <w:style w:type="paragraph" w:styleId="afffffa">
    <w:name w:val="Normal Indent"/>
    <w:basedOn w:val="a5"/>
    <w:rsid w:val="00DD0E55"/>
    <w:pPr>
      <w:spacing w:before="0" w:after="60" w:line="240" w:lineRule="auto"/>
      <w:ind w:left="708"/>
      <w:jc w:val="both"/>
    </w:pPr>
    <w:rPr>
      <w:rFonts w:ascii="Times New Roman" w:eastAsia="Calibri" w:hAnsi="Times New Roman" w:cs="Times New Roman"/>
      <w:sz w:val="24"/>
      <w:szCs w:val="24"/>
      <w:lang w:eastAsia="ru-RU"/>
    </w:rPr>
  </w:style>
  <w:style w:type="paragraph" w:styleId="afffffb">
    <w:name w:val="envelope address"/>
    <w:basedOn w:val="a5"/>
    <w:rsid w:val="00DD0E55"/>
    <w:pPr>
      <w:framePr w:w="7920" w:h="1980" w:hSpace="180" w:wrap="auto" w:hAnchor="page" w:xAlign="center" w:yAlign="bottom"/>
      <w:spacing w:before="0" w:after="60" w:line="240" w:lineRule="auto"/>
      <w:ind w:left="2880"/>
      <w:jc w:val="both"/>
    </w:pPr>
    <w:rPr>
      <w:rFonts w:ascii="Arial" w:eastAsia="Calibri" w:hAnsi="Arial" w:cs="Arial"/>
      <w:sz w:val="24"/>
      <w:szCs w:val="24"/>
      <w:lang w:eastAsia="ru-RU"/>
    </w:rPr>
  </w:style>
  <w:style w:type="paragraph" w:styleId="2f7">
    <w:name w:val="envelope return"/>
    <w:basedOn w:val="a5"/>
    <w:rsid w:val="00DD0E55"/>
    <w:pPr>
      <w:spacing w:before="0" w:after="60" w:line="240" w:lineRule="auto"/>
      <w:jc w:val="both"/>
    </w:pPr>
    <w:rPr>
      <w:rFonts w:ascii="Arial" w:eastAsia="Calibri" w:hAnsi="Arial" w:cs="Arial"/>
      <w:lang w:eastAsia="ru-RU"/>
    </w:rPr>
  </w:style>
  <w:style w:type="paragraph" w:styleId="2f8">
    <w:name w:val="List 2"/>
    <w:basedOn w:val="a5"/>
    <w:rsid w:val="00DD0E55"/>
    <w:pPr>
      <w:spacing w:before="0" w:after="60" w:line="240" w:lineRule="auto"/>
      <w:ind w:left="566" w:hanging="283"/>
      <w:jc w:val="both"/>
    </w:pPr>
    <w:rPr>
      <w:rFonts w:ascii="Times New Roman" w:eastAsia="Calibri" w:hAnsi="Times New Roman" w:cs="Times New Roman"/>
      <w:sz w:val="24"/>
      <w:szCs w:val="24"/>
      <w:lang w:eastAsia="ru-RU"/>
    </w:rPr>
  </w:style>
  <w:style w:type="paragraph" w:styleId="3f2">
    <w:name w:val="List 3"/>
    <w:basedOn w:val="a5"/>
    <w:rsid w:val="00DD0E55"/>
    <w:pPr>
      <w:spacing w:before="0" w:after="60" w:line="240" w:lineRule="auto"/>
      <w:ind w:left="849" w:hanging="283"/>
      <w:jc w:val="both"/>
    </w:pPr>
    <w:rPr>
      <w:rFonts w:ascii="Times New Roman" w:eastAsia="Calibri" w:hAnsi="Times New Roman" w:cs="Times New Roman"/>
      <w:sz w:val="24"/>
      <w:szCs w:val="24"/>
      <w:lang w:eastAsia="ru-RU"/>
    </w:rPr>
  </w:style>
  <w:style w:type="paragraph" w:styleId="49">
    <w:name w:val="List 4"/>
    <w:basedOn w:val="a5"/>
    <w:rsid w:val="00DD0E55"/>
    <w:pPr>
      <w:spacing w:before="0" w:after="60" w:line="240" w:lineRule="auto"/>
      <w:ind w:left="1132" w:hanging="283"/>
      <w:jc w:val="both"/>
    </w:pPr>
    <w:rPr>
      <w:rFonts w:ascii="Times New Roman" w:eastAsia="Calibri" w:hAnsi="Times New Roman" w:cs="Times New Roman"/>
      <w:sz w:val="24"/>
      <w:szCs w:val="24"/>
      <w:lang w:eastAsia="ru-RU"/>
    </w:rPr>
  </w:style>
  <w:style w:type="paragraph" w:styleId="57">
    <w:name w:val="List 5"/>
    <w:basedOn w:val="a5"/>
    <w:rsid w:val="00DD0E55"/>
    <w:pPr>
      <w:spacing w:before="0" w:after="60" w:line="240" w:lineRule="auto"/>
      <w:ind w:left="1415" w:hanging="283"/>
      <w:jc w:val="both"/>
    </w:pPr>
    <w:rPr>
      <w:rFonts w:ascii="Times New Roman" w:eastAsia="Calibri" w:hAnsi="Times New Roman" w:cs="Times New Roman"/>
      <w:sz w:val="24"/>
      <w:szCs w:val="24"/>
      <w:lang w:eastAsia="ru-RU"/>
    </w:rPr>
  </w:style>
  <w:style w:type="paragraph" w:styleId="5">
    <w:name w:val="List Number 5"/>
    <w:basedOn w:val="a5"/>
    <w:rsid w:val="00DD0E55"/>
    <w:pPr>
      <w:numPr>
        <w:numId w:val="12"/>
      </w:numPr>
      <w:spacing w:before="0" w:after="60" w:line="240" w:lineRule="auto"/>
      <w:jc w:val="both"/>
    </w:pPr>
    <w:rPr>
      <w:rFonts w:ascii="Times New Roman" w:eastAsia="Calibri" w:hAnsi="Times New Roman" w:cs="Times New Roman"/>
      <w:sz w:val="24"/>
      <w:szCs w:val="24"/>
      <w:lang w:eastAsia="ru-RU"/>
    </w:rPr>
  </w:style>
  <w:style w:type="character" w:customStyle="1" w:styleId="171">
    <w:name w:val="Знак Знак17"/>
    <w:locked/>
    <w:rsid w:val="00DD0E55"/>
    <w:rPr>
      <w:rFonts w:ascii="Cambria" w:hAnsi="Cambria"/>
      <w:b/>
      <w:kern w:val="28"/>
      <w:sz w:val="32"/>
    </w:rPr>
  </w:style>
  <w:style w:type="paragraph" w:styleId="afffffc">
    <w:name w:val="Closing"/>
    <w:basedOn w:val="a5"/>
    <w:link w:val="afffffd"/>
    <w:rsid w:val="00DD0E55"/>
    <w:pPr>
      <w:spacing w:before="0" w:after="60" w:line="240" w:lineRule="auto"/>
      <w:ind w:left="4252"/>
      <w:jc w:val="both"/>
    </w:pPr>
    <w:rPr>
      <w:rFonts w:ascii="Times New Roman" w:eastAsia="Calibri" w:hAnsi="Times New Roman" w:cs="Times New Roman"/>
      <w:sz w:val="24"/>
      <w:szCs w:val="24"/>
      <w:lang w:eastAsia="ru-RU"/>
    </w:rPr>
  </w:style>
  <w:style w:type="character" w:customStyle="1" w:styleId="afffffd">
    <w:name w:val="Прощание Знак"/>
    <w:basedOn w:val="a6"/>
    <w:link w:val="afffffc"/>
    <w:rsid w:val="00DD0E55"/>
    <w:rPr>
      <w:rFonts w:ascii="Times New Roman" w:eastAsia="Calibri" w:hAnsi="Times New Roman" w:cs="Times New Roman"/>
      <w:sz w:val="24"/>
      <w:szCs w:val="24"/>
      <w:lang w:eastAsia="ru-RU"/>
    </w:rPr>
  </w:style>
  <w:style w:type="paragraph" w:styleId="afffffe">
    <w:name w:val="Signature"/>
    <w:basedOn w:val="a5"/>
    <w:link w:val="affffff"/>
    <w:rsid w:val="00DD0E55"/>
    <w:pPr>
      <w:spacing w:before="0" w:after="60" w:line="240" w:lineRule="auto"/>
      <w:ind w:left="4252"/>
      <w:jc w:val="both"/>
    </w:pPr>
    <w:rPr>
      <w:rFonts w:ascii="Times New Roman" w:eastAsia="Calibri" w:hAnsi="Times New Roman" w:cs="Times New Roman"/>
      <w:sz w:val="24"/>
      <w:szCs w:val="24"/>
      <w:lang w:eastAsia="ru-RU"/>
    </w:rPr>
  </w:style>
  <w:style w:type="character" w:customStyle="1" w:styleId="affffff">
    <w:name w:val="Подпись Знак"/>
    <w:basedOn w:val="a6"/>
    <w:link w:val="afffffe"/>
    <w:rsid w:val="00DD0E55"/>
    <w:rPr>
      <w:rFonts w:ascii="Times New Roman" w:eastAsia="Calibri" w:hAnsi="Times New Roman" w:cs="Times New Roman"/>
      <w:sz w:val="24"/>
      <w:szCs w:val="24"/>
      <w:lang w:eastAsia="ru-RU"/>
    </w:rPr>
  </w:style>
  <w:style w:type="paragraph" w:styleId="affffff0">
    <w:name w:val="List Continue"/>
    <w:basedOn w:val="a5"/>
    <w:rsid w:val="00DD0E55"/>
    <w:pPr>
      <w:spacing w:before="0" w:after="120" w:line="240" w:lineRule="auto"/>
      <w:ind w:left="283"/>
      <w:jc w:val="both"/>
    </w:pPr>
    <w:rPr>
      <w:rFonts w:ascii="Times New Roman" w:eastAsia="Calibri" w:hAnsi="Times New Roman" w:cs="Times New Roman"/>
      <w:sz w:val="24"/>
      <w:szCs w:val="24"/>
      <w:lang w:eastAsia="ru-RU"/>
    </w:rPr>
  </w:style>
  <w:style w:type="paragraph" w:styleId="2f9">
    <w:name w:val="List Continue 2"/>
    <w:basedOn w:val="a5"/>
    <w:rsid w:val="00DD0E55"/>
    <w:pPr>
      <w:spacing w:before="0" w:after="120" w:line="240" w:lineRule="auto"/>
      <w:ind w:left="566"/>
      <w:jc w:val="both"/>
    </w:pPr>
    <w:rPr>
      <w:rFonts w:ascii="Times New Roman" w:eastAsia="Calibri" w:hAnsi="Times New Roman" w:cs="Times New Roman"/>
      <w:sz w:val="24"/>
      <w:szCs w:val="24"/>
      <w:lang w:eastAsia="ru-RU"/>
    </w:rPr>
  </w:style>
  <w:style w:type="paragraph" w:styleId="3f3">
    <w:name w:val="List Continue 3"/>
    <w:basedOn w:val="a5"/>
    <w:rsid w:val="00DD0E55"/>
    <w:pPr>
      <w:spacing w:before="0" w:after="120" w:line="240" w:lineRule="auto"/>
      <w:ind w:left="849"/>
      <w:jc w:val="both"/>
    </w:pPr>
    <w:rPr>
      <w:rFonts w:ascii="Times New Roman" w:eastAsia="Calibri" w:hAnsi="Times New Roman" w:cs="Times New Roman"/>
      <w:sz w:val="24"/>
      <w:szCs w:val="24"/>
      <w:lang w:eastAsia="ru-RU"/>
    </w:rPr>
  </w:style>
  <w:style w:type="paragraph" w:styleId="4a">
    <w:name w:val="List Continue 4"/>
    <w:basedOn w:val="a5"/>
    <w:rsid w:val="00DD0E55"/>
    <w:pPr>
      <w:spacing w:before="0" w:after="120" w:line="240" w:lineRule="auto"/>
      <w:ind w:left="1132"/>
      <w:jc w:val="both"/>
    </w:pPr>
    <w:rPr>
      <w:rFonts w:ascii="Times New Roman" w:eastAsia="Calibri" w:hAnsi="Times New Roman" w:cs="Times New Roman"/>
      <w:sz w:val="24"/>
      <w:szCs w:val="24"/>
      <w:lang w:eastAsia="ru-RU"/>
    </w:rPr>
  </w:style>
  <w:style w:type="paragraph" w:styleId="58">
    <w:name w:val="List Continue 5"/>
    <w:basedOn w:val="a5"/>
    <w:rsid w:val="00DD0E55"/>
    <w:pPr>
      <w:spacing w:before="0" w:after="120" w:line="240" w:lineRule="auto"/>
      <w:ind w:left="1415"/>
      <w:jc w:val="both"/>
    </w:pPr>
    <w:rPr>
      <w:rFonts w:ascii="Times New Roman" w:eastAsia="Calibri" w:hAnsi="Times New Roman" w:cs="Times New Roman"/>
      <w:sz w:val="24"/>
      <w:szCs w:val="24"/>
      <w:lang w:eastAsia="ru-RU"/>
    </w:rPr>
  </w:style>
  <w:style w:type="paragraph" w:styleId="affffff1">
    <w:name w:val="Message Header"/>
    <w:basedOn w:val="a5"/>
    <w:link w:val="affffff2"/>
    <w:rsid w:val="00DD0E55"/>
    <w:pPr>
      <w:pBdr>
        <w:top w:val="single" w:sz="6" w:space="1" w:color="auto"/>
        <w:left w:val="single" w:sz="6" w:space="1" w:color="auto"/>
        <w:bottom w:val="single" w:sz="6" w:space="1" w:color="auto"/>
        <w:right w:val="single" w:sz="6" w:space="1" w:color="auto"/>
      </w:pBdr>
      <w:shd w:val="pct20" w:color="auto" w:fill="auto"/>
      <w:spacing w:before="0" w:after="60" w:line="240" w:lineRule="auto"/>
      <w:ind w:left="1134" w:hanging="1134"/>
      <w:jc w:val="both"/>
    </w:pPr>
    <w:rPr>
      <w:rFonts w:ascii="Arial" w:eastAsia="Calibri" w:hAnsi="Arial" w:cs="Times New Roman"/>
      <w:sz w:val="24"/>
      <w:szCs w:val="24"/>
      <w:shd w:val="pct20" w:color="auto" w:fill="auto"/>
      <w:lang w:eastAsia="ru-RU"/>
    </w:rPr>
  </w:style>
  <w:style w:type="character" w:customStyle="1" w:styleId="affffff2">
    <w:name w:val="Шапка Знак"/>
    <w:basedOn w:val="a6"/>
    <w:link w:val="affffff1"/>
    <w:rsid w:val="00DD0E55"/>
    <w:rPr>
      <w:rFonts w:ascii="Arial" w:eastAsia="Calibri" w:hAnsi="Arial" w:cs="Times New Roman"/>
      <w:sz w:val="24"/>
      <w:szCs w:val="24"/>
      <w:shd w:val="pct20" w:color="auto" w:fill="auto"/>
      <w:lang w:eastAsia="ru-RU"/>
    </w:rPr>
  </w:style>
  <w:style w:type="character" w:customStyle="1" w:styleId="118">
    <w:name w:val="Знак Знак11"/>
    <w:locked/>
    <w:rsid w:val="00DD0E55"/>
    <w:rPr>
      <w:rFonts w:ascii="Arial" w:hAnsi="Arial"/>
      <w:sz w:val="24"/>
      <w:lang w:val="x-none" w:eastAsia="ru-RU"/>
    </w:rPr>
  </w:style>
  <w:style w:type="paragraph" w:styleId="affffff3">
    <w:name w:val="Salutation"/>
    <w:basedOn w:val="a5"/>
    <w:next w:val="a5"/>
    <w:link w:val="affffff4"/>
    <w:rsid w:val="00DD0E55"/>
    <w:pPr>
      <w:spacing w:before="0" w:after="60" w:line="240" w:lineRule="auto"/>
      <w:jc w:val="both"/>
    </w:pPr>
    <w:rPr>
      <w:rFonts w:ascii="Times New Roman" w:eastAsia="Calibri" w:hAnsi="Times New Roman" w:cs="Times New Roman"/>
      <w:sz w:val="24"/>
      <w:szCs w:val="24"/>
      <w:lang w:eastAsia="ru-RU"/>
    </w:rPr>
  </w:style>
  <w:style w:type="character" w:customStyle="1" w:styleId="affffff4">
    <w:name w:val="Приветствие Знак"/>
    <w:basedOn w:val="a6"/>
    <w:link w:val="affffff3"/>
    <w:rsid w:val="00DD0E55"/>
    <w:rPr>
      <w:rFonts w:ascii="Times New Roman" w:eastAsia="Calibri" w:hAnsi="Times New Roman" w:cs="Times New Roman"/>
      <w:sz w:val="24"/>
      <w:szCs w:val="24"/>
      <w:lang w:eastAsia="ru-RU"/>
    </w:rPr>
  </w:style>
  <w:style w:type="character" w:customStyle="1" w:styleId="94">
    <w:name w:val="Знак Знак9"/>
    <w:locked/>
    <w:rsid w:val="00DD0E55"/>
    <w:rPr>
      <w:sz w:val="24"/>
      <w:lang w:val="x-none" w:eastAsia="ru-RU"/>
    </w:rPr>
  </w:style>
  <w:style w:type="paragraph" w:styleId="affffff5">
    <w:name w:val="Body Text First Indent"/>
    <w:basedOn w:val="affe"/>
    <w:link w:val="affffff6"/>
    <w:rsid w:val="00DD0E55"/>
    <w:pPr>
      <w:ind w:firstLine="210"/>
      <w:jc w:val="both"/>
    </w:pPr>
    <w:rPr>
      <w:rFonts w:eastAsia="Calibri"/>
      <w:szCs w:val="20"/>
    </w:rPr>
  </w:style>
  <w:style w:type="character" w:customStyle="1" w:styleId="affffff6">
    <w:name w:val="Красная строка Знак"/>
    <w:basedOn w:val="afff"/>
    <w:link w:val="affffff5"/>
    <w:rsid w:val="00DD0E55"/>
    <w:rPr>
      <w:rFonts w:ascii="Times New Roman" w:eastAsia="Calibri" w:hAnsi="Times New Roman" w:cs="Times New Roman"/>
      <w:sz w:val="24"/>
      <w:szCs w:val="20"/>
      <w:lang w:eastAsia="ru-RU"/>
    </w:rPr>
  </w:style>
  <w:style w:type="paragraph" w:styleId="2fa">
    <w:name w:val="Body Text First Indent 2"/>
    <w:basedOn w:val="2c"/>
    <w:link w:val="2fb"/>
    <w:rsid w:val="00DD0E55"/>
    <w:pPr>
      <w:spacing w:line="240" w:lineRule="auto"/>
      <w:ind w:left="283" w:firstLine="210"/>
      <w:jc w:val="both"/>
    </w:pPr>
    <w:rPr>
      <w:rFonts w:eastAsia="Calibri"/>
      <w:szCs w:val="20"/>
    </w:rPr>
  </w:style>
  <w:style w:type="character" w:customStyle="1" w:styleId="2fb">
    <w:name w:val="Красная строка 2 Знак"/>
    <w:basedOn w:val="affc"/>
    <w:link w:val="2fa"/>
    <w:rsid w:val="00DD0E55"/>
    <w:rPr>
      <w:rFonts w:ascii="Times New Roman" w:eastAsia="Calibri" w:hAnsi="Times New Roman" w:cs="Times New Roman"/>
      <w:sz w:val="24"/>
      <w:szCs w:val="20"/>
      <w:lang w:eastAsia="ru-RU"/>
    </w:rPr>
  </w:style>
  <w:style w:type="character" w:customStyle="1" w:styleId="59">
    <w:name w:val="Знак Знак5"/>
    <w:locked/>
    <w:rsid w:val="00DD0E55"/>
    <w:rPr>
      <w:sz w:val="24"/>
      <w:lang w:val="x-none" w:eastAsia="ru-RU"/>
    </w:rPr>
  </w:style>
  <w:style w:type="paragraph" w:styleId="affffff7">
    <w:name w:val="E-mail Signature"/>
    <w:basedOn w:val="a5"/>
    <w:link w:val="affffff8"/>
    <w:rsid w:val="00DD0E55"/>
    <w:pPr>
      <w:spacing w:before="0" w:after="60" w:line="240" w:lineRule="auto"/>
      <w:jc w:val="both"/>
    </w:pPr>
    <w:rPr>
      <w:rFonts w:ascii="Times New Roman" w:eastAsia="Calibri" w:hAnsi="Times New Roman" w:cs="Times New Roman"/>
      <w:sz w:val="24"/>
      <w:szCs w:val="24"/>
      <w:lang w:eastAsia="ru-RU"/>
    </w:rPr>
  </w:style>
  <w:style w:type="character" w:customStyle="1" w:styleId="affffff8">
    <w:name w:val="Электронная подпись Знак"/>
    <w:basedOn w:val="a6"/>
    <w:link w:val="affffff7"/>
    <w:rsid w:val="00DD0E55"/>
    <w:rPr>
      <w:rFonts w:ascii="Times New Roman" w:eastAsia="Calibri" w:hAnsi="Times New Roman" w:cs="Times New Roman"/>
      <w:sz w:val="24"/>
      <w:szCs w:val="24"/>
      <w:lang w:eastAsia="ru-RU"/>
    </w:rPr>
  </w:style>
  <w:style w:type="paragraph" w:customStyle="1" w:styleId="Instruction">
    <w:name w:val="Instruction"/>
    <w:basedOn w:val="2c"/>
    <w:semiHidden/>
    <w:rsid w:val="00DD0E55"/>
    <w:pPr>
      <w:jc w:val="both"/>
    </w:pPr>
    <w:rPr>
      <w:lang w:val="x-none" w:eastAsia="x-none"/>
    </w:rPr>
  </w:style>
  <w:style w:type="paragraph" w:customStyle="1" w:styleId="affffff9">
    <w:name w:val="текст таблицы"/>
    <w:basedOn w:val="a5"/>
    <w:semiHidden/>
    <w:rsid w:val="00DD0E55"/>
    <w:pPr>
      <w:spacing w:before="120" w:after="0" w:line="240" w:lineRule="auto"/>
      <w:ind w:right="-102"/>
    </w:pPr>
    <w:rPr>
      <w:rFonts w:ascii="Times New Roman" w:eastAsia="Calibri" w:hAnsi="Times New Roman" w:cs="Times New Roman"/>
      <w:sz w:val="24"/>
      <w:szCs w:val="24"/>
      <w:lang w:eastAsia="ru-RU"/>
    </w:rPr>
  </w:style>
  <w:style w:type="paragraph" w:customStyle="1" w:styleId="1CharChar">
    <w:name w:val="1 Знак Char Знак Char Знак"/>
    <w:basedOn w:val="a5"/>
    <w:rsid w:val="00DD0E55"/>
    <w:pPr>
      <w:spacing w:before="0" w:after="160" w:line="240" w:lineRule="exact"/>
    </w:pPr>
    <w:rPr>
      <w:rFonts w:ascii="Times New Roman" w:eastAsia="Calibri" w:hAnsi="Times New Roman" w:cs="Times New Roman"/>
      <w:lang w:eastAsia="zh-CN"/>
    </w:rPr>
  </w:style>
  <w:style w:type="paragraph" w:customStyle="1" w:styleId="affffffa">
    <w:name w:val="Знак Знак Знак Знак Знак Знак"/>
    <w:basedOn w:val="a5"/>
    <w:rsid w:val="00DD0E55"/>
    <w:pPr>
      <w:spacing w:before="0" w:after="160" w:line="240" w:lineRule="exact"/>
    </w:pPr>
    <w:rPr>
      <w:rFonts w:ascii="Times New Roman" w:eastAsia="Calibri" w:hAnsi="Times New Roman" w:cs="Times New Roman"/>
      <w:lang w:eastAsia="zh-CN"/>
    </w:rPr>
  </w:style>
  <w:style w:type="paragraph" w:customStyle="1" w:styleId="ListParagraph1">
    <w:name w:val="List Paragraph1"/>
    <w:basedOn w:val="a5"/>
    <w:rsid w:val="00DD0E55"/>
    <w:pPr>
      <w:spacing w:before="0" w:after="0" w:line="240" w:lineRule="auto"/>
      <w:ind w:left="720"/>
      <w:contextualSpacing/>
    </w:pPr>
    <w:rPr>
      <w:rFonts w:ascii="Times New Roman" w:eastAsia="Calibri" w:hAnsi="Times New Roman" w:cs="Times New Roman"/>
      <w:sz w:val="24"/>
      <w:szCs w:val="28"/>
      <w:lang w:eastAsia="ru-RU"/>
    </w:rPr>
  </w:style>
  <w:style w:type="character" w:customStyle="1" w:styleId="DeltaViewInsertion">
    <w:name w:val="DeltaView Insertion"/>
    <w:rsid w:val="00DD0E55"/>
    <w:rPr>
      <w:color w:val="0000FF"/>
      <w:spacing w:val="0"/>
      <w:u w:val="double"/>
    </w:rPr>
  </w:style>
  <w:style w:type="paragraph" w:customStyle="1" w:styleId="NoSpacing1">
    <w:name w:val="No Spacing1"/>
    <w:rsid w:val="00DD0E55"/>
    <w:pPr>
      <w:spacing w:before="0" w:after="0" w:line="240" w:lineRule="auto"/>
    </w:pPr>
    <w:rPr>
      <w:rFonts w:ascii="Times New Roman" w:eastAsia="Calibri" w:hAnsi="Times New Roman" w:cs="Times New Roman"/>
      <w:sz w:val="24"/>
      <w:szCs w:val="24"/>
      <w:lang w:eastAsia="ru-RU"/>
    </w:rPr>
  </w:style>
  <w:style w:type="paragraph" w:customStyle="1" w:styleId="a2">
    <w:name w:val="Дефис"/>
    <w:basedOn w:val="ListParagraph1"/>
    <w:link w:val="affffffb"/>
    <w:rsid w:val="00DD0E55"/>
    <w:pPr>
      <w:numPr>
        <w:numId w:val="13"/>
      </w:numPr>
    </w:pPr>
    <w:rPr>
      <w:szCs w:val="24"/>
      <w:lang w:val="en-US" w:eastAsia="x-none"/>
    </w:rPr>
  </w:style>
  <w:style w:type="character" w:customStyle="1" w:styleId="affffffb">
    <w:name w:val="Дефис Знак"/>
    <w:link w:val="a2"/>
    <w:locked/>
    <w:rsid w:val="00DD0E55"/>
    <w:rPr>
      <w:rFonts w:ascii="Times New Roman" w:eastAsia="Calibri" w:hAnsi="Times New Roman" w:cs="Times New Roman"/>
      <w:sz w:val="24"/>
      <w:szCs w:val="24"/>
      <w:lang w:val="en-US" w:eastAsia="x-none"/>
    </w:rPr>
  </w:style>
  <w:style w:type="paragraph" w:customStyle="1" w:styleId="0">
    <w:name w:val="Стиль полужирный По центру После:  0 пт"/>
    <w:basedOn w:val="a5"/>
    <w:rsid w:val="00DD0E55"/>
    <w:pPr>
      <w:spacing w:before="0" w:after="0" w:line="240" w:lineRule="auto"/>
      <w:jc w:val="center"/>
    </w:pPr>
    <w:rPr>
      <w:rFonts w:ascii="Times New Roman" w:eastAsia="Calibri" w:hAnsi="Times New Roman" w:cs="Times New Roman"/>
      <w:bCs/>
      <w:sz w:val="28"/>
      <w:lang w:eastAsia="ru-RU"/>
    </w:rPr>
  </w:style>
  <w:style w:type="paragraph" w:customStyle="1" w:styleId="22">
    <w:name w:val="Стиль Заголовок 2"/>
    <w:aliases w:val="H2 + По ширине Слева:  032 см Первая строка:  ..."/>
    <w:basedOn w:val="23"/>
    <w:rsid w:val="00DD0E55"/>
    <w:pPr>
      <w:keepNext/>
      <w:numPr>
        <w:ilvl w:val="1"/>
        <w:numId w:val="4"/>
      </w:numPr>
      <w:pBdr>
        <w:top w:val="none" w:sz="0" w:space="0" w:color="auto"/>
        <w:left w:val="none" w:sz="0" w:space="0" w:color="auto"/>
        <w:bottom w:val="none" w:sz="0" w:space="0" w:color="auto"/>
        <w:right w:val="none" w:sz="0" w:space="0" w:color="auto"/>
      </w:pBdr>
      <w:shd w:val="clear" w:color="auto" w:fill="auto"/>
      <w:spacing w:before="0" w:after="60" w:line="240" w:lineRule="auto"/>
      <w:ind w:left="180" w:firstLine="0"/>
      <w:jc w:val="center"/>
    </w:pPr>
    <w:rPr>
      <w:rFonts w:ascii="Times New Roman" w:eastAsia="Calibri" w:hAnsi="Times New Roman" w:cs="Times New Roman"/>
      <w:b/>
      <w:bCs/>
      <w:caps w:val="0"/>
      <w:spacing w:val="0"/>
      <w:sz w:val="28"/>
      <w:szCs w:val="20"/>
      <w:lang w:eastAsia="x-none"/>
    </w:rPr>
  </w:style>
  <w:style w:type="paragraph" w:customStyle="1" w:styleId="ConsPlusTitle">
    <w:name w:val="ConsPlusTitle"/>
    <w:rsid w:val="00DD0E55"/>
    <w:pPr>
      <w:widowControl w:val="0"/>
      <w:autoSpaceDE w:val="0"/>
      <w:autoSpaceDN w:val="0"/>
      <w:adjustRightInd w:val="0"/>
      <w:spacing w:before="0" w:after="0" w:line="240" w:lineRule="auto"/>
    </w:pPr>
    <w:rPr>
      <w:rFonts w:ascii="Times New Roman" w:eastAsia="Calibri" w:hAnsi="Times New Roman" w:cs="Times New Roman"/>
      <w:b/>
      <w:bCs/>
      <w:sz w:val="24"/>
      <w:szCs w:val="24"/>
      <w:lang w:eastAsia="ru-RU"/>
    </w:rPr>
  </w:style>
  <w:style w:type="character" w:customStyle="1" w:styleId="4b">
    <w:name w:val="Знак Знак4"/>
    <w:rsid w:val="00DD0E55"/>
    <w:rPr>
      <w:sz w:val="24"/>
      <w:lang w:val="ru-RU" w:eastAsia="ru-RU"/>
    </w:rPr>
  </w:style>
  <w:style w:type="paragraph" w:customStyle="1" w:styleId="FR1">
    <w:name w:val="FR1"/>
    <w:rsid w:val="00DD0E55"/>
    <w:pPr>
      <w:widowControl w:val="0"/>
      <w:spacing w:before="0" w:after="0" w:line="300" w:lineRule="auto"/>
      <w:ind w:firstLine="500"/>
    </w:pPr>
    <w:rPr>
      <w:rFonts w:ascii="Arial" w:eastAsia="Calibri" w:hAnsi="Arial" w:cs="Times New Roman"/>
      <w:sz w:val="16"/>
      <w:szCs w:val="20"/>
      <w:lang w:eastAsia="ru-RU"/>
    </w:rPr>
  </w:style>
  <w:style w:type="character" w:customStyle="1" w:styleId="3f4">
    <w:name w:val="Знак Знак3"/>
    <w:rsid w:val="00DD0E55"/>
  </w:style>
  <w:style w:type="character" w:customStyle="1" w:styleId="2fc">
    <w:name w:val="Знак Знак2"/>
    <w:rsid w:val="00DD0E55"/>
    <w:rPr>
      <w:b/>
    </w:rPr>
  </w:style>
  <w:style w:type="character" w:customStyle="1" w:styleId="1ff7">
    <w:name w:val="Знак Знак1"/>
    <w:rsid w:val="00DD0E55"/>
    <w:rPr>
      <w:rFonts w:ascii="Tahoma" w:hAnsi="Tahoma"/>
      <w:sz w:val="16"/>
    </w:rPr>
  </w:style>
  <w:style w:type="paragraph" w:customStyle="1" w:styleId="1ff8">
    <w:name w:val="Стиль Заголовок 1 + не полужирный"/>
    <w:basedOn w:val="1"/>
    <w:rsid w:val="00DD0E55"/>
    <w:pPr>
      <w:keepNext/>
      <w:pBdr>
        <w:top w:val="none" w:sz="0" w:space="0" w:color="auto"/>
        <w:left w:val="none" w:sz="0" w:space="0" w:color="auto"/>
        <w:bottom w:val="none" w:sz="0" w:space="0" w:color="auto"/>
        <w:right w:val="none" w:sz="0" w:space="0" w:color="auto"/>
      </w:pBdr>
      <w:shd w:val="clear" w:color="auto" w:fill="auto"/>
      <w:spacing w:before="0" w:line="240" w:lineRule="auto"/>
      <w:jc w:val="center"/>
    </w:pPr>
    <w:rPr>
      <w:rFonts w:ascii="Times New Roman" w:eastAsia="Calibri" w:hAnsi="Times New Roman" w:cs="Arial"/>
      <w:b w:val="0"/>
      <w:bCs w:val="0"/>
      <w:caps w:val="0"/>
      <w:color w:val="auto"/>
      <w:spacing w:val="0"/>
      <w:kern w:val="32"/>
      <w:sz w:val="28"/>
      <w:szCs w:val="32"/>
      <w:lang w:eastAsia="ru-RU"/>
    </w:rPr>
  </w:style>
  <w:style w:type="character" w:customStyle="1" w:styleId="2fd">
    <w:name w:val="Основной текст (2)_"/>
    <w:link w:val="2fe"/>
    <w:locked/>
    <w:rsid w:val="00DD0E55"/>
    <w:rPr>
      <w:sz w:val="23"/>
      <w:shd w:val="clear" w:color="auto" w:fill="FFFFFF"/>
    </w:rPr>
  </w:style>
  <w:style w:type="paragraph" w:customStyle="1" w:styleId="2fe">
    <w:name w:val="Основной текст (2)"/>
    <w:basedOn w:val="a5"/>
    <w:link w:val="2fd"/>
    <w:rsid w:val="00DD0E55"/>
    <w:pPr>
      <w:shd w:val="clear" w:color="auto" w:fill="FFFFFF"/>
      <w:spacing w:before="0" w:after="300" w:line="240" w:lineRule="atLeast"/>
    </w:pPr>
    <w:rPr>
      <w:sz w:val="23"/>
      <w:szCs w:val="22"/>
      <w:shd w:val="clear" w:color="auto" w:fill="FFFFFF"/>
    </w:rPr>
  </w:style>
  <w:style w:type="character" w:customStyle="1" w:styleId="2311">
    <w:name w:val="Знак Знак231"/>
    <w:locked/>
    <w:rsid w:val="00DD0E55"/>
    <w:rPr>
      <w:sz w:val="24"/>
    </w:rPr>
  </w:style>
  <w:style w:type="character" w:customStyle="1" w:styleId="223">
    <w:name w:val="Знак Знак22"/>
    <w:locked/>
    <w:rsid w:val="00DD0E55"/>
    <w:rPr>
      <w:sz w:val="24"/>
    </w:rPr>
  </w:style>
  <w:style w:type="character" w:customStyle="1" w:styleId="200">
    <w:name w:val="Знак Знак20"/>
    <w:locked/>
    <w:rsid w:val="00DD0E55"/>
    <w:rPr>
      <w:rFonts w:ascii="Tahoma" w:hAnsi="Tahoma"/>
      <w:sz w:val="16"/>
    </w:rPr>
  </w:style>
  <w:style w:type="character" w:customStyle="1" w:styleId="190">
    <w:name w:val="Знак Знак19"/>
    <w:locked/>
    <w:rsid w:val="00DD0E55"/>
    <w:rPr>
      <w:i/>
      <w:sz w:val="24"/>
    </w:rPr>
  </w:style>
  <w:style w:type="character" w:customStyle="1" w:styleId="181">
    <w:name w:val="Знак Знак18"/>
    <w:locked/>
    <w:rsid w:val="00DD0E55"/>
    <w:rPr>
      <w:rFonts w:ascii="Courier New" w:hAnsi="Courier New"/>
    </w:rPr>
  </w:style>
  <w:style w:type="character" w:customStyle="1" w:styleId="1710">
    <w:name w:val="Знак Знак171"/>
    <w:locked/>
    <w:rsid w:val="00DD0E55"/>
    <w:rPr>
      <w:rFonts w:ascii="Cambria" w:hAnsi="Cambria"/>
      <w:b/>
      <w:kern w:val="28"/>
      <w:sz w:val="32"/>
    </w:rPr>
  </w:style>
  <w:style w:type="character" w:customStyle="1" w:styleId="161">
    <w:name w:val="Знак Знак16"/>
    <w:locked/>
    <w:rsid w:val="00DD0E55"/>
    <w:rPr>
      <w:sz w:val="24"/>
    </w:rPr>
  </w:style>
  <w:style w:type="character" w:customStyle="1" w:styleId="152">
    <w:name w:val="Знак Знак15"/>
    <w:locked/>
    <w:rsid w:val="00DD0E55"/>
    <w:rPr>
      <w:sz w:val="24"/>
    </w:rPr>
  </w:style>
  <w:style w:type="character" w:customStyle="1" w:styleId="143">
    <w:name w:val="Знак Знак14"/>
    <w:locked/>
    <w:rsid w:val="00DD0E55"/>
    <w:rPr>
      <w:rFonts w:ascii="Arial" w:hAnsi="Arial"/>
      <w:sz w:val="24"/>
      <w:shd w:val="pct20" w:color="auto" w:fill="auto"/>
    </w:rPr>
  </w:style>
  <w:style w:type="character" w:customStyle="1" w:styleId="132">
    <w:name w:val="Знак Знак13"/>
    <w:locked/>
    <w:rsid w:val="00DD0E55"/>
    <w:rPr>
      <w:sz w:val="24"/>
    </w:rPr>
  </w:style>
  <w:style w:type="character" w:customStyle="1" w:styleId="122">
    <w:name w:val="Знак Знак12"/>
    <w:locked/>
    <w:rsid w:val="00DD0E55"/>
    <w:rPr>
      <w:sz w:val="24"/>
    </w:rPr>
  </w:style>
  <w:style w:type="character" w:customStyle="1" w:styleId="1112">
    <w:name w:val="Знак Знак111"/>
    <w:locked/>
    <w:rsid w:val="00DD0E55"/>
    <w:rPr>
      <w:sz w:val="24"/>
    </w:rPr>
  </w:style>
  <w:style w:type="character" w:customStyle="1" w:styleId="102">
    <w:name w:val="Знак Знак10"/>
    <w:locked/>
    <w:rsid w:val="00DD0E55"/>
    <w:rPr>
      <w:sz w:val="24"/>
    </w:rPr>
  </w:style>
  <w:style w:type="character" w:customStyle="1" w:styleId="910">
    <w:name w:val="Знак Знак91"/>
    <w:locked/>
    <w:rsid w:val="00DD0E55"/>
    <w:rPr>
      <w:rFonts w:ascii="Courier New" w:hAnsi="Courier New"/>
    </w:rPr>
  </w:style>
  <w:style w:type="character" w:customStyle="1" w:styleId="84">
    <w:name w:val="Знак Знак8"/>
    <w:locked/>
    <w:rsid w:val="00DD0E55"/>
    <w:rPr>
      <w:sz w:val="24"/>
    </w:rPr>
  </w:style>
  <w:style w:type="character" w:customStyle="1" w:styleId="74">
    <w:name w:val="Знак Знак7"/>
    <w:locked/>
    <w:rsid w:val="00DD0E55"/>
  </w:style>
  <w:style w:type="character" w:customStyle="1" w:styleId="64">
    <w:name w:val="Знак Знак6"/>
    <w:locked/>
    <w:rsid w:val="00DD0E55"/>
    <w:rPr>
      <w:b/>
    </w:rPr>
  </w:style>
  <w:style w:type="character" w:customStyle="1" w:styleId="216">
    <w:name w:val="Знак21 Знак Знак"/>
    <w:locked/>
    <w:rsid w:val="00DD0E55"/>
    <w:rPr>
      <w:sz w:val="24"/>
    </w:rPr>
  </w:style>
  <w:style w:type="character" w:customStyle="1" w:styleId="514">
    <w:name w:val="Знак Знак51"/>
    <w:locked/>
    <w:rsid w:val="00DD0E55"/>
  </w:style>
  <w:style w:type="character" w:customStyle="1" w:styleId="300">
    <w:name w:val="Знак Знак30"/>
    <w:locked/>
    <w:rsid w:val="00DD0E55"/>
    <w:rPr>
      <w:rFonts w:ascii="Tahoma" w:hAnsi="Tahoma"/>
      <w:sz w:val="16"/>
    </w:rPr>
  </w:style>
  <w:style w:type="paragraph" w:customStyle="1" w:styleId="1ff9">
    <w:name w:val="Без интервала1"/>
    <w:rsid w:val="00DD0E55"/>
    <w:pPr>
      <w:spacing w:before="0" w:after="0" w:line="240" w:lineRule="auto"/>
    </w:pPr>
    <w:rPr>
      <w:rFonts w:ascii="Times New Roman" w:eastAsia="Calibri" w:hAnsi="Times New Roman" w:cs="Times New Roman"/>
      <w:sz w:val="24"/>
      <w:szCs w:val="24"/>
      <w:lang w:eastAsia="ru-RU"/>
    </w:rPr>
  </w:style>
  <w:style w:type="character" w:customStyle="1" w:styleId="241">
    <w:name w:val="Знак Знак241"/>
    <w:rsid w:val="00DD0E55"/>
    <w:rPr>
      <w:b/>
      <w:sz w:val="28"/>
      <w:lang w:val="ru-RU" w:eastAsia="ru-RU"/>
    </w:rPr>
  </w:style>
  <w:style w:type="character" w:customStyle="1" w:styleId="414">
    <w:name w:val="Знак Знак41"/>
    <w:rsid w:val="00DD0E55"/>
    <w:rPr>
      <w:sz w:val="24"/>
      <w:lang w:val="ru-RU" w:eastAsia="ru-RU"/>
    </w:rPr>
  </w:style>
  <w:style w:type="character" w:customStyle="1" w:styleId="316">
    <w:name w:val="Знак Знак31"/>
    <w:rsid w:val="00DD0E55"/>
  </w:style>
  <w:style w:type="character" w:customStyle="1" w:styleId="2100">
    <w:name w:val="Знак Знак210"/>
    <w:rsid w:val="00DD0E55"/>
    <w:rPr>
      <w:b/>
    </w:rPr>
  </w:style>
  <w:style w:type="character" w:customStyle="1" w:styleId="1100">
    <w:name w:val="Знак Знак110"/>
    <w:rsid w:val="00DD0E55"/>
    <w:rPr>
      <w:rFonts w:ascii="Tahoma" w:hAnsi="Tahoma"/>
      <w:sz w:val="16"/>
    </w:rPr>
  </w:style>
  <w:style w:type="character" w:customStyle="1" w:styleId="217">
    <w:name w:val="Знак Знак21"/>
    <w:rsid w:val="00DD0E55"/>
    <w:rPr>
      <w:noProof/>
      <w:sz w:val="24"/>
      <w:lang w:val="ru-RU" w:eastAsia="ru-RU"/>
    </w:rPr>
  </w:style>
  <w:style w:type="paragraph" w:customStyle="1" w:styleId="Heading">
    <w:name w:val="Heading"/>
    <w:rsid w:val="00DD0E55"/>
    <w:pPr>
      <w:suppressAutoHyphens/>
      <w:autoSpaceDE w:val="0"/>
      <w:spacing w:before="0" w:after="0" w:line="240" w:lineRule="auto"/>
    </w:pPr>
    <w:rPr>
      <w:rFonts w:ascii="Arial" w:eastAsia="Times New Roman" w:hAnsi="Arial" w:cs="Arial"/>
      <w:b/>
      <w:bCs/>
      <w:kern w:val="1"/>
      <w:lang w:eastAsia="ar-SA"/>
    </w:rPr>
  </w:style>
  <w:style w:type="character" w:customStyle="1" w:styleId="affffffc">
    <w:name w:val="Гипертекстовая ссылка"/>
    <w:uiPriority w:val="99"/>
    <w:rsid w:val="00DD0E55"/>
    <w:rPr>
      <w:color w:val="008000"/>
      <w:u w:val="single"/>
    </w:rPr>
  </w:style>
  <w:style w:type="paragraph" w:customStyle="1" w:styleId="2ff">
    <w:name w:val="Знак Знак Знак2"/>
    <w:basedOn w:val="a5"/>
    <w:rsid w:val="00DD0E55"/>
    <w:pPr>
      <w:spacing w:before="100" w:beforeAutospacing="1" w:after="100" w:afterAutospacing="1" w:line="240" w:lineRule="auto"/>
    </w:pPr>
    <w:rPr>
      <w:rFonts w:ascii="Tahoma" w:eastAsia="Calibri" w:hAnsi="Tahoma" w:cs="Times New Roman"/>
      <w:lang w:val="en-US"/>
    </w:rPr>
  </w:style>
  <w:style w:type="paragraph" w:customStyle="1" w:styleId="1ffa">
    <w:name w:val="Рецензия1"/>
    <w:hidden/>
    <w:semiHidden/>
    <w:rsid w:val="00DD0E55"/>
    <w:pPr>
      <w:spacing w:before="0" w:after="0" w:line="240" w:lineRule="auto"/>
    </w:pPr>
    <w:rPr>
      <w:rFonts w:ascii="Times New Roman" w:eastAsia="Calibri" w:hAnsi="Times New Roman" w:cs="Times New Roman"/>
      <w:sz w:val="24"/>
      <w:szCs w:val="24"/>
      <w:lang w:eastAsia="ru-RU"/>
    </w:rPr>
  </w:style>
  <w:style w:type="paragraph" w:customStyle="1" w:styleId="affffffd">
    <w:name w:val="Готовый"/>
    <w:basedOn w:val="a5"/>
    <w:rsid w:val="00DD0E5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line="240" w:lineRule="auto"/>
    </w:pPr>
    <w:rPr>
      <w:rFonts w:ascii="Courier New" w:eastAsia="Calibri" w:hAnsi="Courier New" w:cs="Times New Roman"/>
      <w:lang w:eastAsia="ru-RU"/>
    </w:rPr>
  </w:style>
  <w:style w:type="paragraph" w:customStyle="1" w:styleId="Style2">
    <w:name w:val="Style2"/>
    <w:basedOn w:val="a5"/>
    <w:rsid w:val="00DD0E55"/>
    <w:pPr>
      <w:widowControl w:val="0"/>
      <w:autoSpaceDE w:val="0"/>
      <w:autoSpaceDN w:val="0"/>
      <w:adjustRightInd w:val="0"/>
      <w:spacing w:before="0" w:after="0" w:line="240" w:lineRule="auto"/>
    </w:pPr>
    <w:rPr>
      <w:rFonts w:ascii="Times New Roman" w:eastAsia="Calibri" w:hAnsi="Times New Roman" w:cs="Times New Roman"/>
      <w:sz w:val="24"/>
      <w:szCs w:val="24"/>
      <w:lang w:eastAsia="ru-RU"/>
    </w:rPr>
  </w:style>
  <w:style w:type="character" w:customStyle="1" w:styleId="FontStyle14">
    <w:name w:val="Font Style14"/>
    <w:rsid w:val="00DD0E55"/>
    <w:rPr>
      <w:rFonts w:ascii="Times New Roman" w:hAnsi="Times New Roman"/>
      <w:b/>
      <w:sz w:val="20"/>
    </w:rPr>
  </w:style>
  <w:style w:type="paragraph" w:customStyle="1" w:styleId="1TimesNewRoman">
    <w:name w:val="Стиль Заголовок 1 + Times New Roman"/>
    <w:basedOn w:val="1"/>
    <w:rsid w:val="00DD0E55"/>
    <w:pPr>
      <w:keepNext/>
      <w:pBdr>
        <w:top w:val="none" w:sz="0" w:space="0" w:color="auto"/>
        <w:left w:val="none" w:sz="0" w:space="0" w:color="auto"/>
        <w:bottom w:val="none" w:sz="0" w:space="0" w:color="auto"/>
        <w:right w:val="none" w:sz="0" w:space="0" w:color="auto"/>
      </w:pBdr>
      <w:shd w:val="clear" w:color="auto" w:fill="auto"/>
      <w:spacing w:before="240" w:line="240" w:lineRule="auto"/>
    </w:pPr>
    <w:rPr>
      <w:rFonts w:ascii="Times New Roman" w:eastAsia="Calibri" w:hAnsi="Times New Roman" w:cs="Arial"/>
      <w:caps w:val="0"/>
      <w:color w:val="auto"/>
      <w:spacing w:val="0"/>
      <w:kern w:val="32"/>
      <w:sz w:val="32"/>
      <w:szCs w:val="32"/>
      <w:lang w:eastAsia="ru-RU"/>
    </w:rPr>
  </w:style>
  <w:style w:type="paragraph" w:customStyle="1" w:styleId="Body1">
    <w:name w:val="Body 1"/>
    <w:rsid w:val="00DD0E55"/>
    <w:pPr>
      <w:spacing w:before="0" w:after="0" w:line="240" w:lineRule="auto"/>
    </w:pPr>
    <w:rPr>
      <w:rFonts w:ascii="Helvetica" w:eastAsia="Arial Unicode MS" w:hAnsi="Helvetica" w:cs="Times New Roman"/>
      <w:color w:val="000000"/>
      <w:sz w:val="24"/>
      <w:szCs w:val="20"/>
      <w:lang w:eastAsia="ru-RU"/>
    </w:rPr>
  </w:style>
  <w:style w:type="numbering" w:customStyle="1" w:styleId="162">
    <w:name w:val="Нет списка16"/>
    <w:next w:val="a8"/>
    <w:uiPriority w:val="99"/>
    <w:semiHidden/>
    <w:unhideWhenUsed/>
    <w:rsid w:val="008D16AC"/>
  </w:style>
  <w:style w:type="numbering" w:customStyle="1" w:styleId="172">
    <w:name w:val="Нет списка17"/>
    <w:next w:val="a8"/>
    <w:semiHidden/>
    <w:rsid w:val="008D16AC"/>
  </w:style>
  <w:style w:type="table" w:customStyle="1" w:styleId="191">
    <w:name w:val="Сетка таблицы19"/>
    <w:basedOn w:val="a7"/>
    <w:next w:val="afd"/>
    <w:rsid w:val="008D16AC"/>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8"/>
    <w:uiPriority w:val="99"/>
    <w:semiHidden/>
    <w:unhideWhenUsed/>
    <w:rsid w:val="008420F4"/>
  </w:style>
  <w:style w:type="character" w:customStyle="1" w:styleId="TimesNewRoman">
    <w:name w:val="Основной текст + Times New Roman"/>
    <w:aliases w:val="Не курсив,Интервал 0 pt,10"/>
    <w:basedOn w:val="affff7"/>
    <w:rsid w:val="008420F4"/>
    <w:rPr>
      <w:rFonts w:ascii="Times New Roman" w:eastAsia="Times New Roman" w:hAnsi="Times New Roman" w:cs="Times New Roman"/>
      <w:i/>
      <w:iCs/>
      <w:color w:val="000000"/>
      <w:spacing w:val="0"/>
      <w:w w:val="100"/>
      <w:position w:val="0"/>
      <w:shd w:val="clear" w:color="auto" w:fill="FFFFFF"/>
      <w:lang w:val="ru-RU" w:eastAsia="ru-RU" w:bidi="ru-RU"/>
    </w:rPr>
  </w:style>
  <w:style w:type="character" w:customStyle="1" w:styleId="CourierNew">
    <w:name w:val="Основной текст + Courier New"/>
    <w:aliases w:val="9,5 pt,Основной текст + 6"/>
    <w:basedOn w:val="affff7"/>
    <w:rsid w:val="008420F4"/>
    <w:rPr>
      <w:rFonts w:ascii="Century Gothic" w:eastAsia="Century Gothic" w:hAnsi="Century Gothic" w:cs="Century Gothic"/>
      <w:b w:val="0"/>
      <w:bCs w:val="0"/>
      <w:i/>
      <w:iCs/>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FranklinGothicHeavy">
    <w:name w:val="Основной текст + Franklin Gothic Heavy"/>
    <w:aliases w:val="6 pt"/>
    <w:basedOn w:val="affff7"/>
    <w:rsid w:val="008420F4"/>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eastAsia="ru-RU" w:bidi="ru-RU"/>
    </w:rPr>
  </w:style>
  <w:style w:type="character" w:customStyle="1" w:styleId="BookAntiqua">
    <w:name w:val="Основной текст + Book Antiqua"/>
    <w:aliases w:val="7 pt,Интервал 1 pt"/>
    <w:basedOn w:val="affff7"/>
    <w:rsid w:val="008420F4"/>
    <w:rPr>
      <w:rFonts w:ascii="Book Antiqua" w:eastAsia="Book Antiqua" w:hAnsi="Book Antiqua" w:cs="Book Antiqua"/>
      <w:b w:val="0"/>
      <w:bCs w:val="0"/>
      <w:i w:val="0"/>
      <w:iCs w:val="0"/>
      <w:smallCaps w:val="0"/>
      <w:strike w:val="0"/>
      <w:dstrike w:val="0"/>
      <w:color w:val="000000"/>
      <w:spacing w:val="20"/>
      <w:w w:val="100"/>
      <w:position w:val="0"/>
      <w:sz w:val="14"/>
      <w:szCs w:val="14"/>
      <w:u w:val="none"/>
      <w:effect w:val="none"/>
      <w:shd w:val="clear" w:color="auto" w:fill="FFFFFF"/>
      <w:lang w:val="ru-RU" w:eastAsia="ru-RU" w:bidi="ru-RU"/>
    </w:rPr>
  </w:style>
  <w:style w:type="table" w:customStyle="1" w:styleId="201">
    <w:name w:val="Сетка таблицы20"/>
    <w:basedOn w:val="a7"/>
    <w:next w:val="afd"/>
    <w:uiPriority w:val="59"/>
    <w:rsid w:val="008420F4"/>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c">
    <w:name w:val="Обычный4"/>
    <w:rsid w:val="00D24DAE"/>
    <w:pPr>
      <w:widowControl w:val="0"/>
      <w:suppressAutoHyphens/>
      <w:overflowPunct w:val="0"/>
      <w:autoSpaceDE w:val="0"/>
      <w:spacing w:before="0" w:after="0" w:line="240" w:lineRule="auto"/>
    </w:pPr>
    <w:rPr>
      <w:rFonts w:ascii="Times New Roman" w:eastAsia="Times New Roman" w:hAnsi="Times New Roman" w:cs="Times New Roman"/>
      <w:sz w:val="20"/>
      <w:szCs w:val="20"/>
      <w:lang w:eastAsia="ar-SA"/>
    </w:rPr>
  </w:style>
  <w:style w:type="character" w:customStyle="1" w:styleId="mw-headline">
    <w:name w:val="mw-headline"/>
    <w:basedOn w:val="a6"/>
    <w:rsid w:val="00D24DAE"/>
  </w:style>
  <w:style w:type="character" w:customStyle="1" w:styleId="1ffb">
    <w:name w:val="Основной шрифт абзаца1"/>
    <w:rsid w:val="00D24DAE"/>
  </w:style>
  <w:style w:type="paragraph" w:customStyle="1" w:styleId="320">
    <w:name w:val="Основной текст с отступом 32"/>
    <w:basedOn w:val="a5"/>
    <w:rsid w:val="00D24DAE"/>
    <w:pPr>
      <w:widowControl w:val="0"/>
      <w:suppressAutoHyphens/>
      <w:spacing w:before="0" w:after="120" w:line="100" w:lineRule="atLeast"/>
      <w:ind w:left="283"/>
      <w:textAlignment w:val="baseline"/>
    </w:pPr>
    <w:rPr>
      <w:rFonts w:ascii="Times New Roman" w:eastAsia="Arial Unicode MS" w:hAnsi="Times New Roman" w:cs="Tahoma"/>
      <w:kern w:val="1"/>
      <w:sz w:val="16"/>
      <w:szCs w:val="16"/>
      <w:lang w:eastAsia="ru-RU" w:bidi="ru-RU"/>
    </w:rPr>
  </w:style>
  <w:style w:type="character" w:customStyle="1" w:styleId="copy">
    <w:name w:val="copy"/>
    <w:basedOn w:val="a6"/>
    <w:rsid w:val="00D24DAE"/>
  </w:style>
  <w:style w:type="paragraph" w:customStyle="1" w:styleId="Style20">
    <w:name w:val="Style 2"/>
    <w:uiPriority w:val="99"/>
    <w:rsid w:val="00D24DAE"/>
    <w:pPr>
      <w:widowControl w:val="0"/>
      <w:autoSpaceDE w:val="0"/>
      <w:autoSpaceDN w:val="0"/>
      <w:adjustRightInd w:val="0"/>
      <w:spacing w:before="0" w:after="0" w:line="240" w:lineRule="auto"/>
    </w:pPr>
    <w:rPr>
      <w:rFonts w:ascii="Times New Roman" w:eastAsia="Times New Roman" w:hAnsi="Times New Roman" w:cs="Times New Roman"/>
      <w:sz w:val="20"/>
      <w:szCs w:val="20"/>
      <w:lang w:val="en-US" w:eastAsia="ru-RU"/>
    </w:rPr>
  </w:style>
  <w:style w:type="paragraph" w:customStyle="1" w:styleId="Style11">
    <w:name w:val="Style 1"/>
    <w:uiPriority w:val="99"/>
    <w:rsid w:val="00D24DAE"/>
    <w:pPr>
      <w:widowControl w:val="0"/>
      <w:autoSpaceDE w:val="0"/>
      <w:autoSpaceDN w:val="0"/>
      <w:spacing w:before="0" w:after="0" w:line="304" w:lineRule="auto"/>
    </w:pPr>
    <w:rPr>
      <w:rFonts w:ascii="Arial" w:eastAsia="Times New Roman" w:hAnsi="Arial" w:cs="Arial"/>
      <w:lang w:val="en-US" w:eastAsia="ru-RU"/>
    </w:rPr>
  </w:style>
  <w:style w:type="character" w:customStyle="1" w:styleId="CharacterStyle1">
    <w:name w:val="Character Style 1"/>
    <w:uiPriority w:val="99"/>
    <w:rsid w:val="00D24DAE"/>
    <w:rPr>
      <w:rFonts w:ascii="Arial" w:hAnsi="Arial" w:cs="Arial"/>
      <w:sz w:val="22"/>
      <w:szCs w:val="22"/>
    </w:rPr>
  </w:style>
  <w:style w:type="paragraph" w:customStyle="1" w:styleId="144">
    <w:name w:val="НИР14"/>
    <w:basedOn w:val="a5"/>
    <w:rsid w:val="00D24DAE"/>
    <w:pPr>
      <w:spacing w:before="0" w:after="0" w:line="360" w:lineRule="auto"/>
      <w:ind w:firstLine="540"/>
      <w:jc w:val="both"/>
    </w:pPr>
    <w:rPr>
      <w:rFonts w:ascii="Times New Roman" w:eastAsia="Times New Roman" w:hAnsi="Times New Roman" w:cs="Times New Roman"/>
      <w:sz w:val="28"/>
      <w:szCs w:val="28"/>
      <w:lang w:eastAsia="ru-RU"/>
    </w:rPr>
  </w:style>
  <w:style w:type="paragraph" w:customStyle="1" w:styleId="affffffe">
    <w:name w:val="таблотс"/>
    <w:basedOn w:val="afffd"/>
    <w:rsid w:val="00D24DAE"/>
    <w:pPr>
      <w:spacing w:before="60" w:after="40"/>
      <w:ind w:left="113"/>
      <w:jc w:val="left"/>
    </w:pPr>
    <w:rPr>
      <w:rFonts w:ascii="Arial" w:hAnsi="Arial"/>
      <w:sz w:val="22"/>
    </w:rPr>
  </w:style>
  <w:style w:type="paragraph" w:customStyle="1" w:styleId="Default">
    <w:name w:val="Default"/>
    <w:rsid w:val="00D24DAE"/>
    <w:pPr>
      <w:autoSpaceDE w:val="0"/>
      <w:autoSpaceDN w:val="0"/>
      <w:adjustRightInd w:val="0"/>
      <w:spacing w:before="0" w:after="0" w:line="240" w:lineRule="auto"/>
    </w:pPr>
    <w:rPr>
      <w:rFonts w:ascii="Times New Roman" w:hAnsi="Times New Roman" w:cs="Times New Roman"/>
      <w:color w:val="000000"/>
      <w:sz w:val="24"/>
      <w:szCs w:val="24"/>
    </w:rPr>
  </w:style>
  <w:style w:type="character" w:customStyle="1" w:styleId="kobl-text-content1">
    <w:name w:val="kobl-text-content1"/>
    <w:basedOn w:val="a6"/>
    <w:rsid w:val="00D24DAE"/>
    <w:rPr>
      <w:rFonts w:ascii="Tahoma" w:hAnsi="Tahoma" w:cs="Tahoma" w:hint="default"/>
      <w:sz w:val="26"/>
      <w:szCs w:val="26"/>
    </w:rPr>
  </w:style>
  <w:style w:type="paragraph" w:customStyle="1" w:styleId="1113">
    <w:name w:val="111"/>
    <w:basedOn w:val="aff0"/>
    <w:rsid w:val="00D24DAE"/>
    <w:pPr>
      <w:ind w:firstLine="720"/>
      <w:jc w:val="both"/>
    </w:pPr>
    <w:rPr>
      <w:rFonts w:ascii="Times New Roman" w:eastAsia="Times New Roman" w:hAnsi="Times New Roman" w:cs="Times New Roman"/>
      <w:sz w:val="28"/>
      <w:szCs w:val="28"/>
      <w:lang w:eastAsia="ru-RU"/>
    </w:rPr>
  </w:style>
  <w:style w:type="paragraph" w:customStyle="1" w:styleId="xl48">
    <w:name w:val="xl48"/>
    <w:basedOn w:val="a5"/>
    <w:rsid w:val="00D24D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CharChar">
    <w:name w:val="Char Знак Знак Char Знак Знак Знак Знак Знак Знак Знак Знак Знак Знак Знак Знак Знак Знак Знак Знак"/>
    <w:basedOn w:val="a5"/>
    <w:rsid w:val="00D24DAE"/>
    <w:pPr>
      <w:spacing w:before="0" w:after="0" w:line="240" w:lineRule="auto"/>
    </w:pPr>
    <w:rPr>
      <w:rFonts w:ascii="Verdana" w:eastAsia="Times New Roman" w:hAnsi="Verdana" w:cs="Verdana"/>
      <w:lang w:val="en-US"/>
    </w:rPr>
  </w:style>
  <w:style w:type="paragraph" w:customStyle="1" w:styleId="3f5">
    <w:name w:val="Абзац списка3"/>
    <w:basedOn w:val="a5"/>
    <w:rsid w:val="00D24DAE"/>
    <w:pPr>
      <w:spacing w:before="0"/>
      <w:ind w:left="720"/>
    </w:pPr>
    <w:rPr>
      <w:rFonts w:ascii="Calibri" w:eastAsia="Times New Roman" w:hAnsi="Calibri" w:cs="Times New Roman"/>
      <w:sz w:val="22"/>
      <w:szCs w:val="22"/>
    </w:rPr>
  </w:style>
  <w:style w:type="table" w:customStyle="1" w:styleId="1120">
    <w:name w:val="Сетка таблицы112"/>
    <w:basedOn w:val="a7"/>
    <w:next w:val="afd"/>
    <w:uiPriority w:val="59"/>
    <w:rsid w:val="00D24DAE"/>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7"/>
    <w:next w:val="afd"/>
    <w:uiPriority w:val="59"/>
    <w:rsid w:val="00D24DAE"/>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Нет списка24"/>
    <w:next w:val="a8"/>
    <w:semiHidden/>
    <w:rsid w:val="00D24DAE"/>
  </w:style>
  <w:style w:type="table" w:customStyle="1" w:styleId="321">
    <w:name w:val="Сетка таблицы32"/>
    <w:basedOn w:val="a7"/>
    <w:next w:val="afd"/>
    <w:rsid w:val="00D24DAE"/>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d"/>
    <w:rsid w:val="00D24DAE"/>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тиль таблицы12"/>
    <w:basedOn w:val="a7"/>
    <w:rsid w:val="00D24DAE"/>
    <w:pPr>
      <w:spacing w:before="0" w:after="0" w:line="240" w:lineRule="auto"/>
    </w:pPr>
    <w:rPr>
      <w:rFonts w:ascii="Times New Roman" w:eastAsia="Times New Roman" w:hAnsi="Times New Roman" w:cs="Times New Roman"/>
      <w:sz w:val="20"/>
      <w:szCs w:val="20"/>
      <w:lang w:eastAsia="ru-RU"/>
    </w:rPr>
    <w:tblPr/>
  </w:style>
  <w:style w:type="numbering" w:customStyle="1" w:styleId="1121">
    <w:name w:val="Нет списка112"/>
    <w:next w:val="a8"/>
    <w:semiHidden/>
    <w:rsid w:val="00D24DAE"/>
  </w:style>
  <w:style w:type="numbering" w:customStyle="1" w:styleId="322">
    <w:name w:val="Нет списка32"/>
    <w:next w:val="a8"/>
    <w:uiPriority w:val="99"/>
    <w:semiHidden/>
    <w:unhideWhenUsed/>
    <w:rsid w:val="00D24DAE"/>
  </w:style>
  <w:style w:type="table" w:customStyle="1" w:styleId="620">
    <w:name w:val="Сетка таблицы62"/>
    <w:basedOn w:val="a7"/>
    <w:next w:val="afd"/>
    <w:rsid w:val="00D24DA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Нет списка122"/>
    <w:next w:val="a8"/>
    <w:semiHidden/>
    <w:rsid w:val="00D24DAE"/>
  </w:style>
  <w:style w:type="numbering" w:customStyle="1" w:styleId="2120">
    <w:name w:val="Нет списка212"/>
    <w:next w:val="a8"/>
    <w:semiHidden/>
    <w:rsid w:val="00D24DAE"/>
  </w:style>
  <w:style w:type="table" w:customStyle="1" w:styleId="4120">
    <w:name w:val="Сетка таблицы412"/>
    <w:basedOn w:val="a7"/>
    <w:next w:val="afd"/>
    <w:rsid w:val="00D24DA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d"/>
    <w:rsid w:val="00D24DA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8"/>
    <w:uiPriority w:val="99"/>
    <w:semiHidden/>
    <w:unhideWhenUsed/>
    <w:rsid w:val="00D24DAE"/>
  </w:style>
  <w:style w:type="table" w:customStyle="1" w:styleId="820">
    <w:name w:val="Сетка таблицы82"/>
    <w:basedOn w:val="a7"/>
    <w:next w:val="afd"/>
    <w:rsid w:val="00D24DA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Нет списка132"/>
    <w:next w:val="a8"/>
    <w:semiHidden/>
    <w:rsid w:val="00D24DAE"/>
  </w:style>
  <w:style w:type="numbering" w:customStyle="1" w:styleId="2220">
    <w:name w:val="Нет списка222"/>
    <w:next w:val="a8"/>
    <w:semiHidden/>
    <w:rsid w:val="00D24DAE"/>
  </w:style>
  <w:style w:type="table" w:customStyle="1" w:styleId="911">
    <w:name w:val="Сетка таблицы91"/>
    <w:basedOn w:val="a7"/>
    <w:next w:val="afd"/>
    <w:rsid w:val="00D24DAE"/>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
    <w:name w:val="Символ сноски"/>
    <w:basedOn w:val="a6"/>
    <w:rsid w:val="00D24DAE"/>
    <w:rPr>
      <w:vertAlign w:val="superscript"/>
    </w:rPr>
  </w:style>
  <w:style w:type="numbering" w:customStyle="1" w:styleId="192">
    <w:name w:val="Нет списка19"/>
    <w:next w:val="a8"/>
    <w:uiPriority w:val="99"/>
    <w:semiHidden/>
    <w:unhideWhenUsed/>
    <w:rsid w:val="0023580E"/>
  </w:style>
  <w:style w:type="paragraph" w:customStyle="1" w:styleId="xl115">
    <w:name w:val="xl115"/>
    <w:basedOn w:val="a5"/>
    <w:rsid w:val="00211066"/>
    <w:pPr>
      <w:pBdr>
        <w:top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16">
    <w:name w:val="xl116"/>
    <w:basedOn w:val="a5"/>
    <w:rsid w:val="00211066"/>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7">
    <w:name w:val="xl117"/>
    <w:basedOn w:val="a5"/>
    <w:rsid w:val="0021106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top"/>
    </w:pPr>
    <w:rPr>
      <w:rFonts w:ascii="Times New Roman" w:eastAsia="Times New Roman" w:hAnsi="Times New Roman" w:cs="Times New Roman"/>
      <w:sz w:val="24"/>
      <w:szCs w:val="24"/>
      <w:lang w:eastAsia="ru-RU"/>
    </w:rPr>
  </w:style>
  <w:style w:type="paragraph" w:customStyle="1" w:styleId="xl118">
    <w:name w:val="xl118"/>
    <w:basedOn w:val="a5"/>
    <w:rsid w:val="0021106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5"/>
    <w:rsid w:val="0021106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5"/>
    <w:rsid w:val="0021106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Times New Roman"/>
      <w:b/>
      <w:bCs/>
      <w:color w:val="FF0000"/>
      <w:sz w:val="24"/>
      <w:szCs w:val="24"/>
      <w:lang w:eastAsia="ru-RU"/>
    </w:rPr>
  </w:style>
  <w:style w:type="paragraph" w:customStyle="1" w:styleId="xl121">
    <w:name w:val="xl121"/>
    <w:basedOn w:val="a5"/>
    <w:rsid w:val="00211066"/>
    <w:pPr>
      <w:pBdr>
        <w:top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Times New Roman"/>
      <w:b/>
      <w:bCs/>
      <w:color w:val="FF0000"/>
      <w:sz w:val="24"/>
      <w:szCs w:val="24"/>
      <w:lang w:eastAsia="ru-RU"/>
    </w:rPr>
  </w:style>
  <w:style w:type="paragraph" w:customStyle="1" w:styleId="xl122">
    <w:name w:val="xl122"/>
    <w:basedOn w:val="a5"/>
    <w:rsid w:val="0021106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color w:val="FF0000"/>
      <w:sz w:val="24"/>
      <w:szCs w:val="24"/>
      <w:lang w:eastAsia="ru-RU"/>
    </w:rPr>
  </w:style>
  <w:style w:type="paragraph" w:customStyle="1" w:styleId="xl123">
    <w:name w:val="xl123"/>
    <w:basedOn w:val="a5"/>
    <w:rsid w:val="0021106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2111">
    <w:name w:val="Знак211"/>
    <w:basedOn w:val="a5"/>
    <w:next w:val="aff5"/>
    <w:unhideWhenUsed/>
    <w:rsid w:val="008675B4"/>
    <w:pPr>
      <w:spacing w:before="0" w:after="0" w:line="240" w:lineRule="auto"/>
    </w:pPr>
    <w:rPr>
      <w:rFonts w:eastAsia="Calibri"/>
    </w:rPr>
  </w:style>
  <w:style w:type="paragraph" w:styleId="afffffff0">
    <w:name w:val="Revision"/>
    <w:hidden/>
    <w:uiPriority w:val="99"/>
    <w:semiHidden/>
    <w:rsid w:val="001A00F9"/>
    <w:pPr>
      <w:spacing w:before="0" w:after="0" w:line="240" w:lineRule="auto"/>
    </w:pPr>
    <w:rPr>
      <w:sz w:val="20"/>
      <w:szCs w:val="20"/>
    </w:rPr>
  </w:style>
  <w:style w:type="table" w:customStyle="1" w:styleId="235">
    <w:name w:val="Сетка таблицы23"/>
    <w:basedOn w:val="a7"/>
    <w:next w:val="afd"/>
    <w:rsid w:val="00DE59F2"/>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3">
    <w:name w:val="Знак Знак32"/>
    <w:basedOn w:val="a5"/>
    <w:rsid w:val="003439BB"/>
    <w:pPr>
      <w:spacing w:before="0" w:after="160" w:line="240" w:lineRule="exact"/>
    </w:pPr>
    <w:rPr>
      <w:rFonts w:ascii="Verdana" w:eastAsia="Times New Roman" w:hAnsi="Verdana" w:cs="Times New Roman"/>
      <w:lang w:val="en-US"/>
    </w:rPr>
  </w:style>
  <w:style w:type="paragraph" w:customStyle="1" w:styleId="afffffff1">
    <w:name w:val="ОСНОВНОЙ !!!"/>
    <w:basedOn w:val="affe"/>
    <w:link w:val="1ffc"/>
    <w:rsid w:val="007568D0"/>
    <w:pPr>
      <w:spacing w:before="120" w:after="0"/>
      <w:ind w:firstLine="900"/>
      <w:jc w:val="both"/>
    </w:pPr>
    <w:rPr>
      <w:rFonts w:ascii="Arial" w:hAnsi="Arial"/>
      <w:sz w:val="20"/>
      <w:lang w:eastAsia="ar-SA"/>
    </w:rPr>
  </w:style>
  <w:style w:type="character" w:customStyle="1" w:styleId="1ffc">
    <w:name w:val="ОСНОВНОЙ !!! Знак1"/>
    <w:link w:val="afffffff1"/>
    <w:rsid w:val="007568D0"/>
    <w:rPr>
      <w:rFonts w:ascii="Arial" w:eastAsia="Times New Roman" w:hAnsi="Arial" w:cs="Times New Roman"/>
      <w:sz w:val="20"/>
      <w:szCs w:val="24"/>
      <w:lang w:eastAsia="ar-SA"/>
    </w:rPr>
  </w:style>
  <w:style w:type="table" w:customStyle="1" w:styleId="243">
    <w:name w:val="Сетка таблицы24"/>
    <w:basedOn w:val="a7"/>
    <w:next w:val="afd"/>
    <w:rsid w:val="00A900BD"/>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Page">
    <w:name w:val="ConsPlusTitlePage"/>
    <w:rsid w:val="005F56FF"/>
    <w:pPr>
      <w:widowControl w:val="0"/>
      <w:autoSpaceDE w:val="0"/>
      <w:autoSpaceDN w:val="0"/>
      <w:spacing w:before="0" w:after="0" w:line="240" w:lineRule="auto"/>
    </w:pPr>
    <w:rPr>
      <w:rFonts w:ascii="Tahoma" w:eastAsia="Times New Roman" w:hAnsi="Tahoma" w:cs="Tahoma"/>
      <w:sz w:val="20"/>
      <w:szCs w:val="20"/>
      <w:lang w:eastAsia="ru-RU"/>
    </w:rPr>
  </w:style>
  <w:style w:type="character" w:styleId="afffffff2">
    <w:name w:val="Placeholder Text"/>
    <w:basedOn w:val="a6"/>
    <w:uiPriority w:val="99"/>
    <w:semiHidden/>
    <w:rsid w:val="0030168A"/>
    <w:rPr>
      <w:color w:val="808080"/>
    </w:rPr>
  </w:style>
  <w:style w:type="table" w:customStyle="1" w:styleId="251">
    <w:name w:val="Сетка таблицы25"/>
    <w:basedOn w:val="a7"/>
    <w:next w:val="afd"/>
    <w:rsid w:val="00925B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
    <w:basedOn w:val="a7"/>
    <w:next w:val="afd"/>
    <w:rsid w:val="00B758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4">
    <w:name w:val="Знак Знак3 Знак Знак2"/>
    <w:basedOn w:val="a5"/>
    <w:rsid w:val="00FC07C0"/>
    <w:pPr>
      <w:spacing w:before="0" w:after="160" w:line="240" w:lineRule="exact"/>
    </w:pPr>
    <w:rPr>
      <w:rFonts w:ascii="Verdana" w:eastAsia="Times New Roman" w:hAnsi="Verdana" w:cs="Times New Roman"/>
      <w:lang w:val="en-US"/>
    </w:rPr>
  </w:style>
  <w:style w:type="table" w:customStyle="1" w:styleId="271">
    <w:name w:val="Сетка таблицы27"/>
    <w:basedOn w:val="a7"/>
    <w:next w:val="afd"/>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8"/>
    <w:uiPriority w:val="99"/>
    <w:semiHidden/>
    <w:unhideWhenUsed/>
    <w:rsid w:val="00861A58"/>
  </w:style>
  <w:style w:type="table" w:customStyle="1" w:styleId="281">
    <w:name w:val="Сетка таблицы28"/>
    <w:basedOn w:val="a7"/>
    <w:next w:val="afd"/>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8"/>
    <w:uiPriority w:val="99"/>
    <w:semiHidden/>
    <w:rsid w:val="00861A58"/>
  </w:style>
  <w:style w:type="table" w:customStyle="1" w:styleId="1102">
    <w:name w:val="Сетка таблицы110"/>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8"/>
    <w:semiHidden/>
    <w:rsid w:val="00861A58"/>
  </w:style>
  <w:style w:type="table" w:customStyle="1" w:styleId="330">
    <w:name w:val="Сетка таблицы33"/>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тиль таблицы13"/>
    <w:basedOn w:val="a7"/>
    <w:rsid w:val="00861A58"/>
    <w:pPr>
      <w:spacing w:before="0" w:after="0" w:line="240" w:lineRule="auto"/>
    </w:pPr>
    <w:rPr>
      <w:rFonts w:ascii="Times New Roman" w:eastAsia="Times New Roman" w:hAnsi="Times New Roman" w:cs="Times New Roman"/>
      <w:sz w:val="20"/>
      <w:szCs w:val="20"/>
      <w:lang w:eastAsia="ru-RU"/>
    </w:rPr>
    <w:tblPr/>
  </w:style>
  <w:style w:type="numbering" w:customStyle="1" w:styleId="1131">
    <w:name w:val="Нет списка113"/>
    <w:next w:val="a8"/>
    <w:semiHidden/>
    <w:rsid w:val="00861A58"/>
  </w:style>
  <w:style w:type="numbering" w:customStyle="1" w:styleId="331">
    <w:name w:val="Нет списка33"/>
    <w:next w:val="a8"/>
    <w:uiPriority w:val="99"/>
    <w:semiHidden/>
    <w:unhideWhenUsed/>
    <w:rsid w:val="00861A58"/>
  </w:style>
  <w:style w:type="table" w:customStyle="1" w:styleId="630">
    <w:name w:val="Сетка таблицы63"/>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Нет списка123"/>
    <w:next w:val="a8"/>
    <w:semiHidden/>
    <w:rsid w:val="00861A58"/>
  </w:style>
  <w:style w:type="numbering" w:customStyle="1" w:styleId="2130">
    <w:name w:val="Нет списка213"/>
    <w:next w:val="a8"/>
    <w:semiHidden/>
    <w:rsid w:val="00861A58"/>
  </w:style>
  <w:style w:type="table" w:customStyle="1" w:styleId="4130">
    <w:name w:val="Сетка таблицы413"/>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8"/>
    <w:uiPriority w:val="99"/>
    <w:semiHidden/>
    <w:unhideWhenUsed/>
    <w:rsid w:val="00861A58"/>
  </w:style>
  <w:style w:type="table" w:customStyle="1" w:styleId="830">
    <w:name w:val="Сетка таблицы83"/>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0">
    <w:name w:val="Нет списка133"/>
    <w:next w:val="a8"/>
    <w:semiHidden/>
    <w:rsid w:val="00861A58"/>
  </w:style>
  <w:style w:type="numbering" w:customStyle="1" w:styleId="2230">
    <w:name w:val="Нет списка223"/>
    <w:next w:val="a8"/>
    <w:semiHidden/>
    <w:rsid w:val="00861A58"/>
  </w:style>
  <w:style w:type="numbering" w:customStyle="1" w:styleId="515">
    <w:name w:val="Нет списка51"/>
    <w:next w:val="a8"/>
    <w:semiHidden/>
    <w:rsid w:val="00861A58"/>
  </w:style>
  <w:style w:type="table" w:customStyle="1" w:styleId="920">
    <w:name w:val="Сетка таблицы92"/>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7"/>
    <w:next w:val="afd"/>
    <w:uiPriority w:val="59"/>
    <w:rsid w:val="00861A5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
    <w:name w:val="Нет списка61"/>
    <w:next w:val="a8"/>
    <w:uiPriority w:val="99"/>
    <w:semiHidden/>
    <w:unhideWhenUsed/>
    <w:rsid w:val="00861A58"/>
  </w:style>
  <w:style w:type="table" w:customStyle="1" w:styleId="1211">
    <w:name w:val="Сетка таблицы121"/>
    <w:basedOn w:val="a7"/>
    <w:next w:val="afd"/>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8"/>
    <w:uiPriority w:val="99"/>
    <w:semiHidden/>
    <w:rsid w:val="00861A58"/>
  </w:style>
  <w:style w:type="table" w:customStyle="1" w:styleId="1311">
    <w:name w:val="Сетка таблицы13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Нет списка231"/>
    <w:next w:val="a8"/>
    <w:semiHidden/>
    <w:rsid w:val="00861A58"/>
  </w:style>
  <w:style w:type="table" w:customStyle="1" w:styleId="3110">
    <w:name w:val="Сетка таблицы31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тиль таблицы111"/>
    <w:basedOn w:val="a7"/>
    <w:rsid w:val="00861A58"/>
    <w:pPr>
      <w:spacing w:before="0" w:after="0" w:line="240" w:lineRule="auto"/>
    </w:pPr>
    <w:rPr>
      <w:rFonts w:ascii="Times New Roman" w:eastAsia="Times New Roman" w:hAnsi="Times New Roman" w:cs="Times New Roman"/>
      <w:sz w:val="20"/>
      <w:szCs w:val="20"/>
      <w:lang w:eastAsia="ru-RU"/>
    </w:rPr>
    <w:tblPr/>
  </w:style>
  <w:style w:type="numbering" w:customStyle="1" w:styleId="11111">
    <w:name w:val="Нет списка1111"/>
    <w:next w:val="a8"/>
    <w:semiHidden/>
    <w:rsid w:val="00861A58"/>
  </w:style>
  <w:style w:type="numbering" w:customStyle="1" w:styleId="3111">
    <w:name w:val="Нет списка311"/>
    <w:next w:val="a8"/>
    <w:uiPriority w:val="99"/>
    <w:semiHidden/>
    <w:unhideWhenUsed/>
    <w:rsid w:val="00861A58"/>
  </w:style>
  <w:style w:type="table" w:customStyle="1" w:styleId="6110">
    <w:name w:val="Сетка таблицы61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Нет списка1211"/>
    <w:next w:val="a8"/>
    <w:semiHidden/>
    <w:rsid w:val="00861A58"/>
  </w:style>
  <w:style w:type="numbering" w:customStyle="1" w:styleId="21110">
    <w:name w:val="Нет списка2111"/>
    <w:next w:val="a8"/>
    <w:semiHidden/>
    <w:rsid w:val="00861A58"/>
  </w:style>
  <w:style w:type="table" w:customStyle="1" w:styleId="4111">
    <w:name w:val="Сетка таблицы411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
    <w:name w:val="Нет списка411"/>
    <w:next w:val="a8"/>
    <w:uiPriority w:val="99"/>
    <w:semiHidden/>
    <w:unhideWhenUsed/>
    <w:rsid w:val="00861A58"/>
  </w:style>
  <w:style w:type="table" w:customStyle="1" w:styleId="811">
    <w:name w:val="Сетка таблицы81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0">
    <w:name w:val="Нет списка1311"/>
    <w:next w:val="a8"/>
    <w:semiHidden/>
    <w:rsid w:val="00861A58"/>
  </w:style>
  <w:style w:type="numbering" w:customStyle="1" w:styleId="2211">
    <w:name w:val="Нет списка2211"/>
    <w:next w:val="a8"/>
    <w:semiHidden/>
    <w:rsid w:val="00861A58"/>
  </w:style>
  <w:style w:type="table" w:customStyle="1" w:styleId="1411">
    <w:name w:val="Сетка таблицы141"/>
    <w:basedOn w:val="a7"/>
    <w:next w:val="afd"/>
    <w:uiPriority w:val="59"/>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
    <w:next w:val="a8"/>
    <w:uiPriority w:val="99"/>
    <w:semiHidden/>
    <w:unhideWhenUsed/>
    <w:rsid w:val="00861A58"/>
  </w:style>
  <w:style w:type="table" w:customStyle="1" w:styleId="531">
    <w:name w:val="Сетка таблицы53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7"/>
    <w:next w:val="afd"/>
    <w:uiPriority w:val="59"/>
    <w:rsid w:val="00861A5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
    <w:name w:val="Нет списка81"/>
    <w:next w:val="a8"/>
    <w:uiPriority w:val="99"/>
    <w:semiHidden/>
    <w:unhideWhenUsed/>
    <w:rsid w:val="00861A58"/>
  </w:style>
  <w:style w:type="table" w:customStyle="1" w:styleId="541">
    <w:name w:val="Сетка таблицы54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7"/>
    <w:next w:val="afd"/>
    <w:uiPriority w:val="59"/>
    <w:rsid w:val="00861A5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8"/>
    <w:uiPriority w:val="99"/>
    <w:semiHidden/>
    <w:unhideWhenUsed/>
    <w:rsid w:val="00861A58"/>
  </w:style>
  <w:style w:type="table" w:customStyle="1" w:styleId="1711">
    <w:name w:val="Сетка таблицы171"/>
    <w:basedOn w:val="a7"/>
    <w:next w:val="afd"/>
    <w:uiPriority w:val="59"/>
    <w:rsid w:val="00861A5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
    <w:name w:val="Нет списка101"/>
    <w:next w:val="a8"/>
    <w:uiPriority w:val="99"/>
    <w:semiHidden/>
    <w:unhideWhenUsed/>
    <w:rsid w:val="00861A58"/>
  </w:style>
  <w:style w:type="numbering" w:customStyle="1" w:styleId="1511">
    <w:name w:val="Нет списка151"/>
    <w:next w:val="a8"/>
    <w:semiHidden/>
    <w:rsid w:val="00861A58"/>
  </w:style>
  <w:style w:type="table" w:customStyle="1" w:styleId="1810">
    <w:name w:val="Сетка таблицы18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Нет списка161"/>
    <w:next w:val="a8"/>
    <w:uiPriority w:val="99"/>
    <w:semiHidden/>
    <w:unhideWhenUsed/>
    <w:rsid w:val="00861A58"/>
  </w:style>
  <w:style w:type="numbering" w:customStyle="1" w:styleId="1712">
    <w:name w:val="Нет списка171"/>
    <w:next w:val="a8"/>
    <w:semiHidden/>
    <w:rsid w:val="00861A58"/>
  </w:style>
  <w:style w:type="table" w:customStyle="1" w:styleId="1910">
    <w:name w:val="Сетка таблицы19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
    <w:name w:val="Нет списка181"/>
    <w:next w:val="a8"/>
    <w:uiPriority w:val="99"/>
    <w:semiHidden/>
    <w:unhideWhenUsed/>
    <w:rsid w:val="00861A58"/>
  </w:style>
  <w:style w:type="table" w:customStyle="1" w:styleId="2010">
    <w:name w:val="Сетка таблицы201"/>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next w:val="afd"/>
    <w:uiPriority w:val="59"/>
    <w:rsid w:val="00861A58"/>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0">
    <w:name w:val="Нет списка241"/>
    <w:next w:val="a8"/>
    <w:semiHidden/>
    <w:rsid w:val="00861A58"/>
  </w:style>
  <w:style w:type="table" w:customStyle="1" w:styleId="3210">
    <w:name w:val="Сетка таблицы32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тиль таблицы121"/>
    <w:basedOn w:val="a7"/>
    <w:rsid w:val="00861A58"/>
    <w:pPr>
      <w:spacing w:before="0" w:after="0" w:line="240" w:lineRule="auto"/>
    </w:pPr>
    <w:rPr>
      <w:rFonts w:ascii="Times New Roman" w:eastAsia="Times New Roman" w:hAnsi="Times New Roman" w:cs="Times New Roman"/>
      <w:sz w:val="20"/>
      <w:szCs w:val="20"/>
      <w:lang w:eastAsia="ru-RU"/>
    </w:rPr>
    <w:tblPr/>
  </w:style>
  <w:style w:type="numbering" w:customStyle="1" w:styleId="11211">
    <w:name w:val="Нет списка1121"/>
    <w:next w:val="a8"/>
    <w:semiHidden/>
    <w:rsid w:val="00861A58"/>
  </w:style>
  <w:style w:type="numbering" w:customStyle="1" w:styleId="3211">
    <w:name w:val="Нет списка321"/>
    <w:next w:val="a8"/>
    <w:uiPriority w:val="99"/>
    <w:semiHidden/>
    <w:unhideWhenUsed/>
    <w:rsid w:val="00861A58"/>
  </w:style>
  <w:style w:type="table" w:customStyle="1" w:styleId="621">
    <w:name w:val="Сетка таблицы62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1"/>
    <w:next w:val="a8"/>
    <w:semiHidden/>
    <w:rsid w:val="00861A58"/>
  </w:style>
  <w:style w:type="numbering" w:customStyle="1" w:styleId="2121">
    <w:name w:val="Нет списка2121"/>
    <w:next w:val="a8"/>
    <w:semiHidden/>
    <w:rsid w:val="00861A58"/>
  </w:style>
  <w:style w:type="table" w:customStyle="1" w:styleId="4121">
    <w:name w:val="Сетка таблицы412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
    <w:name w:val="Нет списка421"/>
    <w:next w:val="a8"/>
    <w:uiPriority w:val="99"/>
    <w:semiHidden/>
    <w:unhideWhenUsed/>
    <w:rsid w:val="00861A58"/>
  </w:style>
  <w:style w:type="table" w:customStyle="1" w:styleId="821">
    <w:name w:val="Сетка таблицы821"/>
    <w:basedOn w:val="a7"/>
    <w:next w:val="afd"/>
    <w:rsid w:val="00861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Нет списка1321"/>
    <w:next w:val="a8"/>
    <w:semiHidden/>
    <w:rsid w:val="00861A58"/>
  </w:style>
  <w:style w:type="numbering" w:customStyle="1" w:styleId="2221">
    <w:name w:val="Нет списка2221"/>
    <w:next w:val="a8"/>
    <w:semiHidden/>
    <w:rsid w:val="00861A58"/>
  </w:style>
  <w:style w:type="table" w:customStyle="1" w:styleId="9110">
    <w:name w:val="Сетка таблицы91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Нет списка191"/>
    <w:next w:val="a8"/>
    <w:uiPriority w:val="99"/>
    <w:semiHidden/>
    <w:unhideWhenUsed/>
    <w:rsid w:val="00861A58"/>
  </w:style>
  <w:style w:type="table" w:customStyle="1" w:styleId="2313">
    <w:name w:val="Сетка таблицы231"/>
    <w:basedOn w:val="a7"/>
    <w:next w:val="afd"/>
    <w:rsid w:val="00861A58"/>
    <w:pPr>
      <w:spacing w:before="0"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
    <w:basedOn w:val="a7"/>
    <w:next w:val="afd"/>
    <w:rsid w:val="00861A58"/>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7"/>
    <w:next w:val="afd"/>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7"/>
    <w:next w:val="afd"/>
    <w:rsid w:val="0086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7">
    <w:name w:val="Знак Знак3 Знак Знак1"/>
    <w:basedOn w:val="a5"/>
    <w:rsid w:val="00583B54"/>
    <w:pPr>
      <w:spacing w:before="0" w:after="160" w:line="240" w:lineRule="exact"/>
    </w:pPr>
    <w:rPr>
      <w:rFonts w:ascii="Verdana" w:eastAsia="Times New Roman" w:hAnsi="Verdana" w:cs="Times New Roman"/>
      <w:lang w:val="en-US"/>
    </w:rPr>
  </w:style>
  <w:style w:type="paragraph" w:customStyle="1" w:styleId="21111">
    <w:name w:val="Знак2 Знак Знак1 Знак1 Знак Знак Знак Знак Знак Знак Знак Знак Знак Знак Знак Знак1"/>
    <w:basedOn w:val="a5"/>
    <w:rsid w:val="00AE4377"/>
    <w:pPr>
      <w:spacing w:before="0" w:after="160" w:line="240" w:lineRule="exact"/>
    </w:pPr>
    <w:rPr>
      <w:rFonts w:ascii="Verdana" w:eastAsia="Times New Roman" w:hAnsi="Verdana" w:cs="Times New Roman"/>
      <w:lang w:val="en-US"/>
    </w:rPr>
  </w:style>
  <w:style w:type="character" w:customStyle="1" w:styleId="ConsNormal0">
    <w:name w:val="ConsNormal Знак"/>
    <w:basedOn w:val="a6"/>
    <w:link w:val="ConsNormal"/>
    <w:rsid w:val="00822323"/>
    <w:rPr>
      <w:rFonts w:ascii="Arial" w:eastAsia="Times New Roman" w:hAnsi="Arial" w:cs="Arial"/>
      <w:sz w:val="20"/>
      <w:szCs w:val="20"/>
      <w:lang w:eastAsia="ru-RU"/>
    </w:rPr>
  </w:style>
  <w:style w:type="paragraph" w:customStyle="1" w:styleId="afffffff3">
    <w:name w:val="основной"/>
    <w:basedOn w:val="a5"/>
    <w:rsid w:val="00BE27A7"/>
    <w:pPr>
      <w:keepNext/>
      <w:spacing w:before="0" w:after="0" w:line="240" w:lineRule="auto"/>
    </w:pPr>
    <w:rPr>
      <w:rFonts w:ascii="Times New Roman" w:eastAsia="Times New Roman" w:hAnsi="Times New Roman" w:cs="Times New Roman"/>
      <w:sz w:val="24"/>
      <w:lang w:eastAsia="ru-RU"/>
    </w:rPr>
  </w:style>
  <w:style w:type="paragraph" w:customStyle="1" w:styleId="1ffd">
    <w:name w:val="Текст1"/>
    <w:basedOn w:val="a5"/>
    <w:rsid w:val="00787572"/>
    <w:pPr>
      <w:suppressAutoHyphens/>
      <w:spacing w:before="0" w:after="0" w:line="240" w:lineRule="auto"/>
    </w:pPr>
    <w:rPr>
      <w:rFonts w:ascii="Courier New" w:eastAsia="Times New Roman" w:hAnsi="Courier New" w:cs="Courier New"/>
      <w:lang w:eastAsia="ar-SA"/>
    </w:rPr>
  </w:style>
  <w:style w:type="character" w:customStyle="1" w:styleId="103">
    <w:name w:val="10 Ж Знак"/>
    <w:link w:val="104"/>
    <w:locked/>
    <w:rsid w:val="00787572"/>
    <w:rPr>
      <w:rFonts w:ascii="Calibri" w:eastAsia="Calibri" w:hAnsi="Calibri"/>
      <w:b/>
      <w:sz w:val="18"/>
      <w:lang w:val="x-none" w:eastAsia="ar-SA"/>
    </w:rPr>
  </w:style>
  <w:style w:type="paragraph" w:customStyle="1" w:styleId="104">
    <w:name w:val="10 Ж"/>
    <w:link w:val="103"/>
    <w:qFormat/>
    <w:rsid w:val="00787572"/>
    <w:pPr>
      <w:spacing w:before="0" w:after="0" w:line="240" w:lineRule="auto"/>
      <w:jc w:val="both"/>
    </w:pPr>
    <w:rPr>
      <w:rFonts w:ascii="Calibri" w:eastAsia="Calibri" w:hAnsi="Calibri"/>
      <w:b/>
      <w:sz w:val="18"/>
      <w:lang w:val="x-none" w:eastAsia="ar-SA"/>
    </w:rPr>
  </w:style>
  <w:style w:type="paragraph" w:customStyle="1" w:styleId="3f6">
    <w:name w:val="Знак Знак3"/>
    <w:basedOn w:val="a5"/>
    <w:rsid w:val="00AC3E19"/>
    <w:pPr>
      <w:spacing w:before="0" w:after="160" w:line="240" w:lineRule="exact"/>
    </w:pPr>
    <w:rPr>
      <w:rFonts w:ascii="Verdana" w:eastAsia="Times New Roman" w:hAnsi="Verdana" w:cs="Times New Roman"/>
      <w:lang w:val="en-US"/>
    </w:rPr>
  </w:style>
  <w:style w:type="paragraph" w:customStyle="1" w:styleId="3f7">
    <w:name w:val="Знак Знак3"/>
    <w:basedOn w:val="a5"/>
    <w:rsid w:val="00BB0E6C"/>
    <w:pPr>
      <w:spacing w:before="0" w:after="160" w:line="240" w:lineRule="exact"/>
    </w:pPr>
    <w:rPr>
      <w:rFonts w:ascii="Verdana" w:eastAsia="Times New Roman" w:hAnsi="Verdana" w:cs="Times New Roman"/>
      <w:lang w:val="en-US"/>
    </w:rPr>
  </w:style>
  <w:style w:type="paragraph" w:customStyle="1" w:styleId="3f8">
    <w:name w:val="Знак Знак3"/>
    <w:basedOn w:val="a5"/>
    <w:rsid w:val="00905358"/>
    <w:pPr>
      <w:spacing w:before="0" w:after="160" w:line="240" w:lineRule="exact"/>
    </w:pPr>
    <w:rPr>
      <w:rFonts w:ascii="Verdana" w:eastAsia="Times New Roman" w:hAnsi="Verdana" w:cs="Times New Roman"/>
      <w:lang w:val="en-US"/>
    </w:rPr>
  </w:style>
  <w:style w:type="character" w:customStyle="1" w:styleId="124">
    <w:name w:val="12 Знак"/>
    <w:link w:val="125"/>
    <w:locked/>
    <w:rsid w:val="007442D8"/>
    <w:rPr>
      <w:rFonts w:ascii="Calibri" w:eastAsia="Calibri" w:hAnsi="Calibri"/>
      <w:sz w:val="24"/>
      <w:lang w:val="x-none" w:eastAsia="ar-SA"/>
    </w:rPr>
  </w:style>
  <w:style w:type="paragraph" w:customStyle="1" w:styleId="125">
    <w:name w:val="12"/>
    <w:basedOn w:val="a5"/>
    <w:link w:val="124"/>
    <w:qFormat/>
    <w:rsid w:val="007442D8"/>
    <w:pPr>
      <w:spacing w:before="360" w:after="120" w:line="240" w:lineRule="auto"/>
      <w:jc w:val="both"/>
    </w:pPr>
    <w:rPr>
      <w:rFonts w:ascii="Calibri" w:eastAsia="Calibri" w:hAnsi="Calibri"/>
      <w:sz w:val="24"/>
      <w:szCs w:val="22"/>
      <w:lang w:val="x-none" w:eastAsia="ar-SA"/>
    </w:rPr>
  </w:style>
  <w:style w:type="numbering" w:customStyle="1" w:styleId="262">
    <w:name w:val="Нет списка26"/>
    <w:next w:val="a8"/>
    <w:semiHidden/>
    <w:rsid w:val="004D2835"/>
  </w:style>
  <w:style w:type="paragraph" w:customStyle="1" w:styleId="Postan">
    <w:name w:val="Postan"/>
    <w:basedOn w:val="a5"/>
    <w:rsid w:val="004D2835"/>
    <w:pPr>
      <w:spacing w:before="0" w:after="0" w:line="240" w:lineRule="auto"/>
      <w:jc w:val="center"/>
    </w:pPr>
    <w:rPr>
      <w:rFonts w:ascii="Times New Roman" w:eastAsia="Times New Roman" w:hAnsi="Times New Roman" w:cs="Times New Roman"/>
      <w:sz w:val="28"/>
      <w:lang w:eastAsia="ru-RU"/>
    </w:rPr>
  </w:style>
  <w:style w:type="paragraph" w:customStyle="1" w:styleId="ConsNonformat">
    <w:name w:val="ConsNonformat"/>
    <w:rsid w:val="004D2835"/>
    <w:pPr>
      <w:widowControl w:val="0"/>
      <w:autoSpaceDE w:val="0"/>
      <w:autoSpaceDN w:val="0"/>
      <w:adjustRightInd w:val="0"/>
      <w:spacing w:before="0" w:after="0" w:line="240" w:lineRule="auto"/>
      <w:ind w:right="19772"/>
    </w:pPr>
    <w:rPr>
      <w:rFonts w:ascii="Courier New" w:eastAsia="Times New Roman" w:hAnsi="Courier New" w:cs="Courier New"/>
      <w:sz w:val="28"/>
      <w:szCs w:val="20"/>
      <w:lang w:eastAsia="ru-RU"/>
    </w:rPr>
  </w:style>
  <w:style w:type="paragraph" w:customStyle="1" w:styleId="ConsTitle">
    <w:name w:val="ConsTitle"/>
    <w:rsid w:val="004D2835"/>
    <w:pPr>
      <w:widowControl w:val="0"/>
      <w:autoSpaceDE w:val="0"/>
      <w:autoSpaceDN w:val="0"/>
      <w:adjustRightInd w:val="0"/>
      <w:spacing w:before="0" w:after="0" w:line="240" w:lineRule="auto"/>
      <w:ind w:right="19772"/>
    </w:pPr>
    <w:rPr>
      <w:rFonts w:ascii="Arial" w:eastAsia="Times New Roman" w:hAnsi="Arial" w:cs="Arial"/>
      <w:b/>
      <w:bCs/>
      <w:sz w:val="16"/>
      <w:szCs w:val="16"/>
      <w:lang w:eastAsia="ru-RU"/>
    </w:rPr>
  </w:style>
  <w:style w:type="table" w:customStyle="1" w:styleId="301">
    <w:name w:val="Сетка таблицы30"/>
    <w:basedOn w:val="a7"/>
    <w:next w:val="afd"/>
    <w:rsid w:val="004D2835"/>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5">
    <w:name w:val="Основной текст 22"/>
    <w:basedOn w:val="a5"/>
    <w:rsid w:val="004D2835"/>
    <w:pPr>
      <w:overflowPunct w:val="0"/>
      <w:autoSpaceDE w:val="0"/>
      <w:autoSpaceDN w:val="0"/>
      <w:adjustRightInd w:val="0"/>
      <w:spacing w:before="0" w:after="0" w:line="240" w:lineRule="auto"/>
    </w:pPr>
    <w:rPr>
      <w:rFonts w:ascii="Times New Roman" w:eastAsia="Times New Roman" w:hAnsi="Times New Roman" w:cs="Times New Roman"/>
      <w:sz w:val="28"/>
      <w:lang w:eastAsia="ru-RU"/>
    </w:rPr>
  </w:style>
  <w:style w:type="paragraph" w:customStyle="1" w:styleId="afffffff4">
    <w:name w:val="Таблицы (моноширинный)"/>
    <w:basedOn w:val="a5"/>
    <w:next w:val="a5"/>
    <w:rsid w:val="004D2835"/>
    <w:pPr>
      <w:widowControl w:val="0"/>
      <w:autoSpaceDE w:val="0"/>
      <w:autoSpaceDN w:val="0"/>
      <w:adjustRightInd w:val="0"/>
      <w:spacing w:before="0" w:after="0" w:line="240" w:lineRule="auto"/>
      <w:jc w:val="both"/>
    </w:pPr>
    <w:rPr>
      <w:rFonts w:ascii="Courier New" w:eastAsia="Times New Roman" w:hAnsi="Courier New" w:cs="Courier New"/>
      <w:lang w:eastAsia="ru-RU"/>
    </w:rPr>
  </w:style>
  <w:style w:type="character" w:customStyle="1" w:styleId="105">
    <w:name w:val="10 Знак"/>
    <w:rsid w:val="004D2835"/>
    <w:rPr>
      <w:rFonts w:eastAsia="Calibri"/>
      <w:lang w:val="x-none" w:eastAsia="ar-SA"/>
    </w:rPr>
  </w:style>
  <w:style w:type="paragraph" w:customStyle="1" w:styleId="126">
    <w:name w:val="12 Ж"/>
    <w:basedOn w:val="125"/>
    <w:link w:val="128"/>
    <w:qFormat/>
    <w:rsid w:val="004D2835"/>
    <w:rPr>
      <w:rFonts w:ascii="Times New Roman" w:hAnsi="Times New Roman" w:cs="Times New Roman"/>
      <w:b/>
    </w:rPr>
  </w:style>
  <w:style w:type="character" w:customStyle="1" w:styleId="128">
    <w:name w:val="12 Ж Знак"/>
    <w:link w:val="126"/>
    <w:rsid w:val="004D2835"/>
    <w:rPr>
      <w:rFonts w:ascii="Times New Roman" w:eastAsia="Calibri" w:hAnsi="Times New Roman" w:cs="Times New Roman"/>
      <w:b/>
      <w:sz w:val="24"/>
      <w:lang w:val="x-none" w:eastAsia="ar-SA"/>
    </w:rPr>
  </w:style>
  <w:style w:type="paragraph" w:customStyle="1" w:styleId="a1">
    <w:name w:val="ЧАСТЬ №"/>
    <w:basedOn w:val="125"/>
    <w:link w:val="afffffff5"/>
    <w:qFormat/>
    <w:rsid w:val="004D2835"/>
    <w:pPr>
      <w:numPr>
        <w:numId w:val="14"/>
      </w:numPr>
      <w:ind w:left="0" w:firstLine="0"/>
      <w:outlineLvl w:val="0"/>
    </w:pPr>
    <w:rPr>
      <w:rFonts w:ascii="Times New Roman" w:hAnsi="Times New Roman" w:cs="Times New Roman"/>
      <w:b/>
    </w:rPr>
  </w:style>
  <w:style w:type="character" w:customStyle="1" w:styleId="afffffff5">
    <w:name w:val="ЧАСТЬ № Знак"/>
    <w:link w:val="a1"/>
    <w:rsid w:val="004D2835"/>
    <w:rPr>
      <w:rFonts w:ascii="Times New Roman" w:eastAsia="Calibri" w:hAnsi="Times New Roman" w:cs="Times New Roman"/>
      <w:b/>
      <w:sz w:val="24"/>
      <w:lang w:val="x-none" w:eastAsia="ar-SA"/>
    </w:rPr>
  </w:style>
  <w:style w:type="paragraph" w:customStyle="1" w:styleId="a4">
    <w:name w:val="ГЛАВА №"/>
    <w:basedOn w:val="a1"/>
    <w:link w:val="afffffff6"/>
    <w:qFormat/>
    <w:rsid w:val="004D2835"/>
    <w:pPr>
      <w:numPr>
        <w:numId w:val="15"/>
      </w:numPr>
      <w:outlineLvl w:val="1"/>
    </w:pPr>
  </w:style>
  <w:style w:type="paragraph" w:customStyle="1" w:styleId="afffffff7">
    <w:name w:val="Статья №"/>
    <w:basedOn w:val="a4"/>
    <w:link w:val="afffffff8"/>
    <w:qFormat/>
    <w:rsid w:val="004D2835"/>
    <w:pPr>
      <w:numPr>
        <w:numId w:val="0"/>
      </w:numPr>
    </w:pPr>
  </w:style>
  <w:style w:type="character" w:customStyle="1" w:styleId="afffffff6">
    <w:name w:val="ГЛАВА № Знак"/>
    <w:link w:val="a4"/>
    <w:rsid w:val="004D2835"/>
    <w:rPr>
      <w:rFonts w:ascii="Times New Roman" w:eastAsia="Calibri" w:hAnsi="Times New Roman" w:cs="Times New Roman"/>
      <w:b/>
      <w:sz w:val="24"/>
      <w:lang w:val="x-none" w:eastAsia="ar-SA"/>
    </w:rPr>
  </w:style>
  <w:style w:type="character" w:customStyle="1" w:styleId="afffffff8">
    <w:name w:val="Статья № Знак"/>
    <w:link w:val="afffffff7"/>
    <w:rsid w:val="004D2835"/>
    <w:rPr>
      <w:rFonts w:ascii="Times New Roman" w:eastAsia="Calibri" w:hAnsi="Times New Roman" w:cs="Times New Roman"/>
      <w:b/>
      <w:sz w:val="24"/>
      <w:lang w:val="x-none" w:eastAsia="ar-SA"/>
    </w:rPr>
  </w:style>
  <w:style w:type="paragraph" w:customStyle="1" w:styleId="FR2">
    <w:name w:val="FR2"/>
    <w:rsid w:val="004D2835"/>
    <w:pPr>
      <w:widowControl w:val="0"/>
      <w:suppressAutoHyphens/>
      <w:autoSpaceDE w:val="0"/>
      <w:spacing w:before="0" w:after="0" w:line="252" w:lineRule="auto"/>
      <w:ind w:firstLine="160"/>
      <w:jc w:val="both"/>
    </w:pPr>
    <w:rPr>
      <w:rFonts w:ascii="Times New Roman" w:eastAsia="Arial" w:hAnsi="Times New Roman" w:cs="Times New Roman"/>
      <w:sz w:val="18"/>
      <w:szCs w:val="18"/>
      <w:lang w:eastAsia="ar-SA"/>
    </w:rPr>
  </w:style>
  <w:style w:type="paragraph" w:customStyle="1" w:styleId="Web1">
    <w:name w:val="Обычный (Web)1"/>
    <w:basedOn w:val="a5"/>
    <w:rsid w:val="004D2835"/>
    <w:pPr>
      <w:suppressAutoHyphens/>
      <w:spacing w:before="100" w:after="100" w:line="240" w:lineRule="auto"/>
      <w:ind w:left="480" w:right="240"/>
      <w:jc w:val="both"/>
    </w:pPr>
    <w:rPr>
      <w:rFonts w:ascii="Verdana" w:eastAsia="Times New Roman" w:hAnsi="Verdana" w:cs="Arial"/>
      <w:color w:val="000000"/>
      <w:sz w:val="16"/>
      <w:szCs w:val="16"/>
      <w:lang w:eastAsia="ar-SA"/>
    </w:rPr>
  </w:style>
  <w:style w:type="character" w:customStyle="1" w:styleId="WW8Num5z0">
    <w:name w:val="WW8Num5z0"/>
    <w:rsid w:val="004D2835"/>
    <w:rPr>
      <w:rFonts w:ascii="Symbol" w:hAnsi="Symbol"/>
    </w:rPr>
  </w:style>
  <w:style w:type="numbering" w:customStyle="1" w:styleId="51">
    <w:name w:val="Стиль5"/>
    <w:uiPriority w:val="99"/>
    <w:rsid w:val="004D2835"/>
    <w:pPr>
      <w:numPr>
        <w:numId w:val="56"/>
      </w:numPr>
    </w:pPr>
  </w:style>
  <w:style w:type="paragraph" w:customStyle="1" w:styleId="afffffff9">
    <w:name w:val="Нормальный (таблица)"/>
    <w:basedOn w:val="a5"/>
    <w:next w:val="a5"/>
    <w:uiPriority w:val="99"/>
    <w:rsid w:val="004D2835"/>
    <w:pPr>
      <w:widowControl w:val="0"/>
      <w:autoSpaceDE w:val="0"/>
      <w:autoSpaceDN w:val="0"/>
      <w:adjustRightInd w:val="0"/>
      <w:spacing w:before="0" w:after="0" w:line="240" w:lineRule="auto"/>
      <w:jc w:val="both"/>
    </w:pPr>
    <w:rPr>
      <w:rFonts w:ascii="Arial" w:eastAsia="Times New Roman" w:hAnsi="Arial" w:cs="Arial"/>
      <w:sz w:val="24"/>
      <w:szCs w:val="24"/>
      <w:lang w:eastAsia="ru-RU"/>
    </w:rPr>
  </w:style>
  <w:style w:type="paragraph" w:customStyle="1" w:styleId="1ffe">
    <w:name w:val="Знак Знак Знак1 Знак"/>
    <w:basedOn w:val="a5"/>
    <w:rsid w:val="004D2835"/>
    <w:pPr>
      <w:spacing w:before="100" w:beforeAutospacing="1" w:after="100" w:afterAutospacing="1" w:line="240" w:lineRule="auto"/>
      <w:jc w:val="both"/>
    </w:pPr>
    <w:rPr>
      <w:rFonts w:ascii="Tahoma" w:eastAsia="Times New Roman" w:hAnsi="Tahoma" w:cs="Times New Roman"/>
      <w:lang w:val="en-US"/>
    </w:rPr>
  </w:style>
  <w:style w:type="numbering" w:customStyle="1" w:styleId="272">
    <w:name w:val="Нет списка27"/>
    <w:next w:val="a8"/>
    <w:semiHidden/>
    <w:rsid w:val="003001F2"/>
  </w:style>
  <w:style w:type="table" w:customStyle="1" w:styleId="340">
    <w:name w:val="Сетка таблицы34"/>
    <w:basedOn w:val="a7"/>
    <w:next w:val="afd"/>
    <w:uiPriority w:val="59"/>
    <w:rsid w:val="003001F2"/>
    <w:pPr>
      <w:spacing w:before="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6">
    <w:name w:val="Основной текст 23"/>
    <w:basedOn w:val="a5"/>
    <w:rsid w:val="003001F2"/>
    <w:pPr>
      <w:overflowPunct w:val="0"/>
      <w:autoSpaceDE w:val="0"/>
      <w:autoSpaceDN w:val="0"/>
      <w:adjustRightInd w:val="0"/>
      <w:spacing w:before="0" w:after="0" w:line="240" w:lineRule="auto"/>
    </w:pPr>
    <w:rPr>
      <w:rFonts w:ascii="Times New Roman" w:eastAsia="Times New Roman" w:hAnsi="Times New Roman" w:cs="Times New Roman"/>
      <w:sz w:val="28"/>
      <w:lang w:eastAsia="ru-RU"/>
    </w:rPr>
  </w:style>
  <w:style w:type="numbering" w:customStyle="1" w:styleId="510">
    <w:name w:val="Стиль51"/>
    <w:uiPriority w:val="99"/>
    <w:rsid w:val="003001F2"/>
    <w:pPr>
      <w:numPr>
        <w:numId w:val="51"/>
      </w:numPr>
    </w:pPr>
  </w:style>
  <w:style w:type="character" w:customStyle="1" w:styleId="WW8Num3z1">
    <w:name w:val="WW8Num3z1"/>
    <w:rsid w:val="003001F2"/>
    <w:rPr>
      <w:rFonts w:ascii="Times New Roman" w:hAnsi="Times New Roman" w:cs="Times New Roman"/>
    </w:rPr>
  </w:style>
  <w:style w:type="character" w:customStyle="1" w:styleId="WW8Num5z1">
    <w:name w:val="WW8Num5z1"/>
    <w:rsid w:val="003001F2"/>
    <w:rPr>
      <w:rFonts w:ascii="Courier New" w:hAnsi="Courier New" w:cs="Courier New"/>
    </w:rPr>
  </w:style>
  <w:style w:type="character" w:customStyle="1" w:styleId="WW8Num5z2">
    <w:name w:val="WW8Num5z2"/>
    <w:rsid w:val="003001F2"/>
    <w:rPr>
      <w:rFonts w:ascii="Wingdings" w:hAnsi="Wingdings"/>
    </w:rPr>
  </w:style>
  <w:style w:type="character" w:customStyle="1" w:styleId="WW8Num7z0">
    <w:name w:val="WW8Num7z0"/>
    <w:rsid w:val="003001F2"/>
    <w:rPr>
      <w:rFonts w:ascii="Symbol" w:hAnsi="Symbol"/>
    </w:rPr>
  </w:style>
  <w:style w:type="character" w:customStyle="1" w:styleId="WW8Num9z0">
    <w:name w:val="WW8Num9z0"/>
    <w:rsid w:val="003001F2"/>
    <w:rPr>
      <w:rFonts w:ascii="Symbol" w:hAnsi="Symbol"/>
    </w:rPr>
  </w:style>
  <w:style w:type="character" w:customStyle="1" w:styleId="WW8Num10z0">
    <w:name w:val="WW8Num10z0"/>
    <w:rsid w:val="003001F2"/>
    <w:rPr>
      <w:rFonts w:ascii="Symbol" w:hAnsi="Symbol"/>
    </w:rPr>
  </w:style>
  <w:style w:type="character" w:customStyle="1" w:styleId="WW8Num10z1">
    <w:name w:val="WW8Num10z1"/>
    <w:rsid w:val="003001F2"/>
    <w:rPr>
      <w:rFonts w:ascii="Courier New" w:hAnsi="Courier New" w:cs="Courier New"/>
    </w:rPr>
  </w:style>
  <w:style w:type="character" w:customStyle="1" w:styleId="WW8Num10z2">
    <w:name w:val="WW8Num10z2"/>
    <w:rsid w:val="003001F2"/>
    <w:rPr>
      <w:rFonts w:ascii="Wingdings" w:hAnsi="Wingdings"/>
    </w:rPr>
  </w:style>
  <w:style w:type="character" w:customStyle="1" w:styleId="WW8Num11z0">
    <w:name w:val="WW8Num11z0"/>
    <w:rsid w:val="003001F2"/>
    <w:rPr>
      <w:rFonts w:ascii="Symbol" w:hAnsi="Symbol"/>
    </w:rPr>
  </w:style>
  <w:style w:type="character" w:customStyle="1" w:styleId="WW8Num11z1">
    <w:name w:val="WW8Num11z1"/>
    <w:rsid w:val="003001F2"/>
    <w:rPr>
      <w:rFonts w:ascii="Courier New" w:hAnsi="Courier New" w:cs="Courier New"/>
    </w:rPr>
  </w:style>
  <w:style w:type="character" w:customStyle="1" w:styleId="WW8Num11z2">
    <w:name w:val="WW8Num11z2"/>
    <w:rsid w:val="003001F2"/>
    <w:rPr>
      <w:rFonts w:ascii="Wingdings" w:hAnsi="Wingdings"/>
    </w:rPr>
  </w:style>
  <w:style w:type="character" w:customStyle="1" w:styleId="WW8Num14z3">
    <w:name w:val="WW8Num14z3"/>
    <w:rsid w:val="003001F2"/>
    <w:rPr>
      <w:rFonts w:ascii="Symbol" w:hAnsi="Symbol"/>
    </w:rPr>
  </w:style>
  <w:style w:type="character" w:customStyle="1" w:styleId="WW8Num15z0">
    <w:name w:val="WW8Num15z0"/>
    <w:rsid w:val="003001F2"/>
    <w:rPr>
      <w:rFonts w:ascii="Symbol" w:hAnsi="Symbol"/>
    </w:rPr>
  </w:style>
  <w:style w:type="character" w:customStyle="1" w:styleId="WW8Num19z0">
    <w:name w:val="WW8Num19z0"/>
    <w:rsid w:val="003001F2"/>
    <w:rPr>
      <w:rFonts w:ascii="Symbol" w:hAnsi="Symbol"/>
    </w:rPr>
  </w:style>
  <w:style w:type="character" w:customStyle="1" w:styleId="WW8Num19z1">
    <w:name w:val="WW8Num19z1"/>
    <w:rsid w:val="003001F2"/>
    <w:rPr>
      <w:rFonts w:ascii="Courier New" w:hAnsi="Courier New" w:cs="Courier New"/>
    </w:rPr>
  </w:style>
  <w:style w:type="character" w:customStyle="1" w:styleId="WW8Num19z2">
    <w:name w:val="WW8Num19z2"/>
    <w:rsid w:val="003001F2"/>
    <w:rPr>
      <w:rFonts w:ascii="Wingdings" w:hAnsi="Wingdings"/>
    </w:rPr>
  </w:style>
  <w:style w:type="character" w:customStyle="1" w:styleId="WW8Num20z0">
    <w:name w:val="WW8Num20z0"/>
    <w:rsid w:val="003001F2"/>
    <w:rPr>
      <w:rFonts w:ascii="Symbol" w:hAnsi="Symbol"/>
    </w:rPr>
  </w:style>
  <w:style w:type="character" w:customStyle="1" w:styleId="WW8Num21z0">
    <w:name w:val="WW8Num21z0"/>
    <w:rsid w:val="003001F2"/>
    <w:rPr>
      <w:rFonts w:ascii="Symbol" w:hAnsi="Symbol"/>
    </w:rPr>
  </w:style>
  <w:style w:type="character" w:customStyle="1" w:styleId="WW8Num22z0">
    <w:name w:val="WW8Num22z0"/>
    <w:rsid w:val="003001F2"/>
    <w:rPr>
      <w:rFonts w:ascii="Symbol" w:hAnsi="Symbol"/>
    </w:rPr>
  </w:style>
  <w:style w:type="character" w:customStyle="1" w:styleId="WW8Num23z0">
    <w:name w:val="WW8Num23z0"/>
    <w:rsid w:val="003001F2"/>
    <w:rPr>
      <w:rFonts w:ascii="Symbol" w:hAnsi="Symbol"/>
    </w:rPr>
  </w:style>
  <w:style w:type="character" w:customStyle="1" w:styleId="WW8Num24z0">
    <w:name w:val="WW8Num24z0"/>
    <w:rsid w:val="003001F2"/>
    <w:rPr>
      <w:rFonts w:ascii="Symbol" w:hAnsi="Symbol"/>
    </w:rPr>
  </w:style>
  <w:style w:type="character" w:customStyle="1" w:styleId="WW8Num24z1">
    <w:name w:val="WW8Num24z1"/>
    <w:rsid w:val="003001F2"/>
    <w:rPr>
      <w:rFonts w:ascii="Courier New" w:hAnsi="Courier New" w:cs="Courier New"/>
    </w:rPr>
  </w:style>
  <w:style w:type="character" w:customStyle="1" w:styleId="WW8Num24z2">
    <w:name w:val="WW8Num24z2"/>
    <w:rsid w:val="003001F2"/>
    <w:rPr>
      <w:rFonts w:ascii="Wingdings" w:hAnsi="Wingdings"/>
    </w:rPr>
  </w:style>
  <w:style w:type="character" w:customStyle="1" w:styleId="WW8Num25z0">
    <w:name w:val="WW8Num25z0"/>
    <w:rsid w:val="003001F2"/>
    <w:rPr>
      <w:rFonts w:ascii="Symbol" w:hAnsi="Symbol"/>
    </w:rPr>
  </w:style>
  <w:style w:type="character" w:customStyle="1" w:styleId="WW8Num26z0">
    <w:name w:val="WW8Num26z0"/>
    <w:rsid w:val="003001F2"/>
    <w:rPr>
      <w:rFonts w:ascii="Symbol" w:hAnsi="Symbol"/>
    </w:rPr>
  </w:style>
  <w:style w:type="character" w:customStyle="1" w:styleId="WW8Num26z1">
    <w:name w:val="WW8Num26z1"/>
    <w:rsid w:val="003001F2"/>
    <w:rPr>
      <w:rFonts w:ascii="Courier New" w:hAnsi="Courier New" w:cs="Courier New"/>
    </w:rPr>
  </w:style>
  <w:style w:type="character" w:customStyle="1" w:styleId="WW8Num26z2">
    <w:name w:val="WW8Num26z2"/>
    <w:rsid w:val="003001F2"/>
    <w:rPr>
      <w:rFonts w:ascii="Wingdings" w:hAnsi="Wingdings"/>
    </w:rPr>
  </w:style>
  <w:style w:type="character" w:customStyle="1" w:styleId="WW8Num29z0">
    <w:name w:val="WW8Num29z0"/>
    <w:rsid w:val="003001F2"/>
    <w:rPr>
      <w:rFonts w:ascii="Symbol" w:hAnsi="Symbol"/>
    </w:rPr>
  </w:style>
  <w:style w:type="character" w:customStyle="1" w:styleId="WW8Num31z0">
    <w:name w:val="WW8Num31z0"/>
    <w:rsid w:val="003001F2"/>
    <w:rPr>
      <w:rFonts w:ascii="Symbol" w:hAnsi="Symbol"/>
    </w:rPr>
  </w:style>
  <w:style w:type="character" w:customStyle="1" w:styleId="WW8Num31z1">
    <w:name w:val="WW8Num31z1"/>
    <w:rsid w:val="003001F2"/>
    <w:rPr>
      <w:rFonts w:ascii="Courier New" w:hAnsi="Courier New" w:cs="Courier New"/>
    </w:rPr>
  </w:style>
  <w:style w:type="character" w:customStyle="1" w:styleId="WW8Num31z2">
    <w:name w:val="WW8Num31z2"/>
    <w:rsid w:val="003001F2"/>
    <w:rPr>
      <w:rFonts w:ascii="Wingdings" w:hAnsi="Wingdings"/>
    </w:rPr>
  </w:style>
  <w:style w:type="character" w:customStyle="1" w:styleId="WW8Num34z0">
    <w:name w:val="WW8Num34z0"/>
    <w:rsid w:val="003001F2"/>
    <w:rPr>
      <w:rFonts w:ascii="Symbol" w:hAnsi="Symbol"/>
    </w:rPr>
  </w:style>
  <w:style w:type="character" w:customStyle="1" w:styleId="WW8Num35z0">
    <w:name w:val="WW8Num35z0"/>
    <w:rsid w:val="003001F2"/>
    <w:rPr>
      <w:rFonts w:ascii="Symbol" w:hAnsi="Symbol"/>
    </w:rPr>
  </w:style>
  <w:style w:type="character" w:customStyle="1" w:styleId="WW8Num36z0">
    <w:name w:val="WW8Num36z0"/>
    <w:rsid w:val="003001F2"/>
    <w:rPr>
      <w:rFonts w:ascii="Symbol" w:hAnsi="Symbol"/>
    </w:rPr>
  </w:style>
  <w:style w:type="character" w:customStyle="1" w:styleId="WW8Num36z1">
    <w:name w:val="WW8Num36z1"/>
    <w:rsid w:val="003001F2"/>
    <w:rPr>
      <w:rFonts w:ascii="Courier New" w:hAnsi="Courier New" w:cs="Courier New"/>
    </w:rPr>
  </w:style>
  <w:style w:type="character" w:customStyle="1" w:styleId="WW8Num36z2">
    <w:name w:val="WW8Num36z2"/>
    <w:rsid w:val="003001F2"/>
    <w:rPr>
      <w:rFonts w:ascii="Wingdings" w:hAnsi="Wingdings"/>
    </w:rPr>
  </w:style>
  <w:style w:type="character" w:customStyle="1" w:styleId="WW8Num38z0">
    <w:name w:val="WW8Num38z0"/>
    <w:rsid w:val="003001F2"/>
    <w:rPr>
      <w:rFonts w:ascii="Symbol" w:hAnsi="Symbol"/>
    </w:rPr>
  </w:style>
  <w:style w:type="character" w:customStyle="1" w:styleId="WW8Num39z0">
    <w:name w:val="WW8Num39z0"/>
    <w:rsid w:val="003001F2"/>
    <w:rPr>
      <w:rFonts w:ascii="Symbol" w:hAnsi="Symbol"/>
    </w:rPr>
  </w:style>
  <w:style w:type="character" w:customStyle="1" w:styleId="WW8Num39z1">
    <w:name w:val="WW8Num39z1"/>
    <w:rsid w:val="003001F2"/>
    <w:rPr>
      <w:rFonts w:ascii="Courier New" w:hAnsi="Courier New" w:cs="Courier New"/>
    </w:rPr>
  </w:style>
  <w:style w:type="character" w:customStyle="1" w:styleId="WW8Num39z2">
    <w:name w:val="WW8Num39z2"/>
    <w:rsid w:val="003001F2"/>
    <w:rPr>
      <w:rFonts w:ascii="Wingdings" w:hAnsi="Wingdings"/>
    </w:rPr>
  </w:style>
  <w:style w:type="character" w:customStyle="1" w:styleId="WW8Num40z1">
    <w:name w:val="WW8Num40z1"/>
    <w:rsid w:val="003001F2"/>
    <w:rPr>
      <w:rFonts w:ascii="Times New Roman" w:hAnsi="Times New Roman" w:cs="Times New Roman"/>
    </w:rPr>
  </w:style>
  <w:style w:type="character" w:customStyle="1" w:styleId="WW8Num41z0">
    <w:name w:val="WW8Num41z0"/>
    <w:rsid w:val="003001F2"/>
    <w:rPr>
      <w:rFonts w:ascii="Symbol" w:hAnsi="Symbol"/>
      <w:b w:val="0"/>
      <w:i w:val="0"/>
      <w:color w:val="auto"/>
    </w:rPr>
  </w:style>
  <w:style w:type="character" w:customStyle="1" w:styleId="WW8Num42z0">
    <w:name w:val="WW8Num42z0"/>
    <w:rsid w:val="003001F2"/>
    <w:rPr>
      <w:rFonts w:ascii="Symbol" w:hAnsi="Symbol"/>
    </w:rPr>
  </w:style>
  <w:style w:type="character" w:customStyle="1" w:styleId="WW8Num42z1">
    <w:name w:val="WW8Num42z1"/>
    <w:rsid w:val="003001F2"/>
    <w:rPr>
      <w:rFonts w:ascii="Courier New" w:hAnsi="Courier New" w:cs="Courier New"/>
    </w:rPr>
  </w:style>
  <w:style w:type="character" w:customStyle="1" w:styleId="WW8Num42z2">
    <w:name w:val="WW8Num42z2"/>
    <w:rsid w:val="003001F2"/>
    <w:rPr>
      <w:rFonts w:ascii="Wingdings" w:hAnsi="Wingdings"/>
    </w:rPr>
  </w:style>
  <w:style w:type="character" w:customStyle="1" w:styleId="WW8Num43z0">
    <w:name w:val="WW8Num43z0"/>
    <w:rsid w:val="003001F2"/>
    <w:rPr>
      <w:rFonts w:ascii="Symbol" w:hAnsi="Symbol"/>
    </w:rPr>
  </w:style>
  <w:style w:type="character" w:customStyle="1" w:styleId="WW8Num43z1">
    <w:name w:val="WW8Num43z1"/>
    <w:rsid w:val="003001F2"/>
    <w:rPr>
      <w:rFonts w:ascii="Courier New" w:hAnsi="Courier New" w:cs="Courier New"/>
    </w:rPr>
  </w:style>
  <w:style w:type="character" w:customStyle="1" w:styleId="WW8Num43z2">
    <w:name w:val="WW8Num43z2"/>
    <w:rsid w:val="003001F2"/>
    <w:rPr>
      <w:rFonts w:ascii="Wingdings" w:hAnsi="Wingdings"/>
    </w:rPr>
  </w:style>
  <w:style w:type="character" w:customStyle="1" w:styleId="WW8Num45z0">
    <w:name w:val="WW8Num45z0"/>
    <w:rsid w:val="003001F2"/>
    <w:rPr>
      <w:rFonts w:ascii="Times New Roman" w:hAnsi="Times New Roman" w:cs="Times New Roman"/>
    </w:rPr>
  </w:style>
  <w:style w:type="character" w:customStyle="1" w:styleId="WW8Num51z0">
    <w:name w:val="WW8Num51z0"/>
    <w:rsid w:val="003001F2"/>
    <w:rPr>
      <w:rFonts w:ascii="Symbol" w:hAnsi="Symbol"/>
    </w:rPr>
  </w:style>
  <w:style w:type="character" w:customStyle="1" w:styleId="WW8Num52z0">
    <w:name w:val="WW8Num52z0"/>
    <w:rsid w:val="003001F2"/>
    <w:rPr>
      <w:rFonts w:ascii="Arial" w:hAnsi="Arial" w:cs="Times New Roman"/>
    </w:rPr>
  </w:style>
  <w:style w:type="character" w:customStyle="1" w:styleId="WW8Num54z0">
    <w:name w:val="WW8Num54z0"/>
    <w:rsid w:val="003001F2"/>
    <w:rPr>
      <w:rFonts w:ascii="Symbol" w:hAnsi="Symbol"/>
    </w:rPr>
  </w:style>
  <w:style w:type="character" w:customStyle="1" w:styleId="WW8Num55z0">
    <w:name w:val="WW8Num55z0"/>
    <w:rsid w:val="003001F2"/>
    <w:rPr>
      <w:rFonts w:ascii="Symbol" w:hAnsi="Symbol"/>
    </w:rPr>
  </w:style>
  <w:style w:type="character" w:customStyle="1" w:styleId="WW8Num55z1">
    <w:name w:val="WW8Num55z1"/>
    <w:rsid w:val="003001F2"/>
    <w:rPr>
      <w:rFonts w:ascii="Courier New" w:hAnsi="Courier New" w:cs="Times New Roman"/>
    </w:rPr>
  </w:style>
  <w:style w:type="character" w:customStyle="1" w:styleId="WW8Num57z0">
    <w:name w:val="WW8Num57z0"/>
    <w:rsid w:val="003001F2"/>
    <w:rPr>
      <w:rFonts w:ascii="Symbol" w:hAnsi="Symbol"/>
    </w:rPr>
  </w:style>
  <w:style w:type="character" w:customStyle="1" w:styleId="WW8Num58z0">
    <w:name w:val="WW8Num58z0"/>
    <w:rsid w:val="003001F2"/>
    <w:rPr>
      <w:rFonts w:ascii="Symbol" w:hAnsi="Symbol"/>
    </w:rPr>
  </w:style>
  <w:style w:type="character" w:customStyle="1" w:styleId="WW8Num58z1">
    <w:name w:val="WW8Num58z1"/>
    <w:rsid w:val="003001F2"/>
    <w:rPr>
      <w:rFonts w:ascii="Courier New" w:hAnsi="Courier New" w:cs="Courier New"/>
    </w:rPr>
  </w:style>
  <w:style w:type="character" w:customStyle="1" w:styleId="WW8Num58z2">
    <w:name w:val="WW8Num58z2"/>
    <w:rsid w:val="003001F2"/>
    <w:rPr>
      <w:rFonts w:ascii="Wingdings" w:hAnsi="Wingdings"/>
    </w:rPr>
  </w:style>
  <w:style w:type="character" w:customStyle="1" w:styleId="WW8Num60z0">
    <w:name w:val="WW8Num60z0"/>
    <w:rsid w:val="003001F2"/>
    <w:rPr>
      <w:rFonts w:ascii="Symbol" w:hAnsi="Symbol"/>
    </w:rPr>
  </w:style>
  <w:style w:type="character" w:customStyle="1" w:styleId="WW8Num61z0">
    <w:name w:val="WW8Num61z0"/>
    <w:rsid w:val="003001F2"/>
    <w:rPr>
      <w:rFonts w:ascii="Symbol" w:hAnsi="Symbol"/>
    </w:rPr>
  </w:style>
  <w:style w:type="character" w:customStyle="1" w:styleId="WW8Num62z0">
    <w:name w:val="WW8Num62z0"/>
    <w:rsid w:val="003001F2"/>
    <w:rPr>
      <w:rFonts w:ascii="Symbol" w:hAnsi="Symbol"/>
    </w:rPr>
  </w:style>
  <w:style w:type="character" w:customStyle="1" w:styleId="WW8Num62z1">
    <w:name w:val="WW8Num62z1"/>
    <w:rsid w:val="003001F2"/>
    <w:rPr>
      <w:rFonts w:ascii="Courier New" w:hAnsi="Courier New" w:cs="Courier New"/>
    </w:rPr>
  </w:style>
  <w:style w:type="character" w:customStyle="1" w:styleId="WW8Num62z2">
    <w:name w:val="WW8Num62z2"/>
    <w:rsid w:val="003001F2"/>
    <w:rPr>
      <w:rFonts w:ascii="Wingdings" w:hAnsi="Wingdings"/>
    </w:rPr>
  </w:style>
  <w:style w:type="character" w:customStyle="1" w:styleId="WW8Num63z0">
    <w:name w:val="WW8Num63z0"/>
    <w:rsid w:val="003001F2"/>
    <w:rPr>
      <w:rFonts w:ascii="Symbol" w:hAnsi="Symbol"/>
    </w:rPr>
  </w:style>
  <w:style w:type="character" w:customStyle="1" w:styleId="WW8Num64z0">
    <w:name w:val="WW8Num64z0"/>
    <w:rsid w:val="003001F2"/>
    <w:rPr>
      <w:rFonts w:ascii="Symbol" w:hAnsi="Symbol"/>
    </w:rPr>
  </w:style>
  <w:style w:type="character" w:customStyle="1" w:styleId="WW8Num65z0">
    <w:name w:val="WW8Num65z0"/>
    <w:rsid w:val="003001F2"/>
    <w:rPr>
      <w:rFonts w:ascii="Symbol" w:hAnsi="Symbol"/>
      <w:b w:val="0"/>
    </w:rPr>
  </w:style>
  <w:style w:type="character" w:customStyle="1" w:styleId="WW8Num66z0">
    <w:name w:val="WW8Num66z0"/>
    <w:rsid w:val="003001F2"/>
    <w:rPr>
      <w:rFonts w:ascii="Symbol" w:hAnsi="Symbol"/>
    </w:rPr>
  </w:style>
  <w:style w:type="character" w:customStyle="1" w:styleId="WW8Num67z0">
    <w:name w:val="WW8Num67z0"/>
    <w:rsid w:val="003001F2"/>
    <w:rPr>
      <w:rFonts w:ascii="Symbol" w:hAnsi="Symbol"/>
    </w:rPr>
  </w:style>
  <w:style w:type="character" w:customStyle="1" w:styleId="WW8Num68z0">
    <w:name w:val="WW8Num68z0"/>
    <w:rsid w:val="003001F2"/>
    <w:rPr>
      <w:rFonts w:ascii="Symbol" w:hAnsi="Symbol"/>
    </w:rPr>
  </w:style>
  <w:style w:type="character" w:customStyle="1" w:styleId="WW8Num69z0">
    <w:name w:val="WW8Num69z0"/>
    <w:rsid w:val="003001F2"/>
    <w:rPr>
      <w:rFonts w:ascii="Symbol" w:hAnsi="Symbol"/>
    </w:rPr>
  </w:style>
  <w:style w:type="character" w:customStyle="1" w:styleId="WW8Num70z0">
    <w:name w:val="WW8Num70z0"/>
    <w:rsid w:val="003001F2"/>
    <w:rPr>
      <w:rFonts w:ascii="Symbol" w:hAnsi="Symbol"/>
    </w:rPr>
  </w:style>
  <w:style w:type="character" w:customStyle="1" w:styleId="WW8Num70z1">
    <w:name w:val="WW8Num70z1"/>
    <w:rsid w:val="003001F2"/>
    <w:rPr>
      <w:rFonts w:ascii="Courier New" w:hAnsi="Courier New" w:cs="Times New Roman"/>
    </w:rPr>
  </w:style>
  <w:style w:type="character" w:customStyle="1" w:styleId="WW8Num72z0">
    <w:name w:val="WW8Num72z0"/>
    <w:rsid w:val="003001F2"/>
    <w:rPr>
      <w:rFonts w:ascii="Symbol" w:hAnsi="Symbol"/>
    </w:rPr>
  </w:style>
  <w:style w:type="character" w:customStyle="1" w:styleId="WW8Num75z0">
    <w:name w:val="WW8Num75z0"/>
    <w:rsid w:val="003001F2"/>
    <w:rPr>
      <w:rFonts w:ascii="Symbol" w:hAnsi="Symbol"/>
    </w:rPr>
  </w:style>
  <w:style w:type="character" w:customStyle="1" w:styleId="WW8Num75z1">
    <w:name w:val="WW8Num75z1"/>
    <w:rsid w:val="003001F2"/>
    <w:rPr>
      <w:rFonts w:ascii="Courier New" w:hAnsi="Courier New" w:cs="Courier New"/>
    </w:rPr>
  </w:style>
  <w:style w:type="character" w:customStyle="1" w:styleId="WW8Num75z2">
    <w:name w:val="WW8Num75z2"/>
    <w:rsid w:val="003001F2"/>
    <w:rPr>
      <w:rFonts w:ascii="Wingdings" w:hAnsi="Wingdings"/>
    </w:rPr>
  </w:style>
  <w:style w:type="character" w:customStyle="1" w:styleId="WW8Num76z0">
    <w:name w:val="WW8Num76z0"/>
    <w:rsid w:val="003001F2"/>
    <w:rPr>
      <w:rFonts w:ascii="Symbol" w:hAnsi="Symbol"/>
    </w:rPr>
  </w:style>
  <w:style w:type="character" w:customStyle="1" w:styleId="WW8Num76z1">
    <w:name w:val="WW8Num76z1"/>
    <w:rsid w:val="003001F2"/>
    <w:rPr>
      <w:rFonts w:ascii="Courier New" w:hAnsi="Courier New" w:cs="Courier New"/>
    </w:rPr>
  </w:style>
  <w:style w:type="character" w:customStyle="1" w:styleId="WW8Num76z2">
    <w:name w:val="WW8Num76z2"/>
    <w:rsid w:val="003001F2"/>
    <w:rPr>
      <w:rFonts w:ascii="Wingdings" w:hAnsi="Wingdings"/>
    </w:rPr>
  </w:style>
  <w:style w:type="character" w:customStyle="1" w:styleId="WW8Num78z0">
    <w:name w:val="WW8Num78z0"/>
    <w:rsid w:val="003001F2"/>
    <w:rPr>
      <w:rFonts w:ascii="Symbol" w:hAnsi="Symbol"/>
    </w:rPr>
  </w:style>
  <w:style w:type="character" w:customStyle="1" w:styleId="WW8Num78z1">
    <w:name w:val="WW8Num78z1"/>
    <w:rsid w:val="003001F2"/>
    <w:rPr>
      <w:rFonts w:ascii="Courier New" w:hAnsi="Courier New" w:cs="Courier New"/>
    </w:rPr>
  </w:style>
  <w:style w:type="character" w:customStyle="1" w:styleId="WW8Num78z2">
    <w:name w:val="WW8Num78z2"/>
    <w:rsid w:val="003001F2"/>
    <w:rPr>
      <w:rFonts w:ascii="Wingdings" w:hAnsi="Wingdings"/>
    </w:rPr>
  </w:style>
  <w:style w:type="character" w:customStyle="1" w:styleId="WW8Num79z0">
    <w:name w:val="WW8Num79z0"/>
    <w:rsid w:val="003001F2"/>
    <w:rPr>
      <w:rFonts w:ascii="Symbol" w:hAnsi="Symbol"/>
    </w:rPr>
  </w:style>
  <w:style w:type="character" w:customStyle="1" w:styleId="WW8Num80z0">
    <w:name w:val="WW8Num80z0"/>
    <w:rsid w:val="003001F2"/>
    <w:rPr>
      <w:rFonts w:ascii="Symbol" w:hAnsi="Symbol"/>
    </w:rPr>
  </w:style>
  <w:style w:type="character" w:customStyle="1" w:styleId="WW8Num80z1">
    <w:name w:val="WW8Num80z1"/>
    <w:rsid w:val="003001F2"/>
    <w:rPr>
      <w:rFonts w:ascii="Courier New" w:hAnsi="Courier New" w:cs="Courier New"/>
    </w:rPr>
  </w:style>
  <w:style w:type="character" w:customStyle="1" w:styleId="WW8Num80z2">
    <w:name w:val="WW8Num80z2"/>
    <w:rsid w:val="003001F2"/>
    <w:rPr>
      <w:rFonts w:ascii="Wingdings" w:hAnsi="Wingdings"/>
    </w:rPr>
  </w:style>
  <w:style w:type="character" w:customStyle="1" w:styleId="WW8Num81z0">
    <w:name w:val="WW8Num81z0"/>
    <w:rsid w:val="003001F2"/>
    <w:rPr>
      <w:rFonts w:ascii="Times New Roman" w:hAnsi="Times New Roman" w:cs="Times New Roman"/>
    </w:rPr>
  </w:style>
  <w:style w:type="character" w:customStyle="1" w:styleId="WW8Num82z0">
    <w:name w:val="WW8Num82z0"/>
    <w:rsid w:val="003001F2"/>
    <w:rPr>
      <w:rFonts w:ascii="Symbol" w:hAnsi="Symbol"/>
    </w:rPr>
  </w:style>
  <w:style w:type="character" w:customStyle="1" w:styleId="WW8Num83z0">
    <w:name w:val="WW8Num83z0"/>
    <w:rsid w:val="003001F2"/>
    <w:rPr>
      <w:rFonts w:ascii="Symbol" w:hAnsi="Symbol"/>
    </w:rPr>
  </w:style>
  <w:style w:type="character" w:customStyle="1" w:styleId="WW8Num83z1">
    <w:name w:val="WW8Num83z1"/>
    <w:rsid w:val="003001F2"/>
    <w:rPr>
      <w:rFonts w:ascii="Courier New" w:hAnsi="Courier New" w:cs="Courier New"/>
    </w:rPr>
  </w:style>
  <w:style w:type="character" w:customStyle="1" w:styleId="WW8Num83z2">
    <w:name w:val="WW8Num83z2"/>
    <w:rsid w:val="003001F2"/>
    <w:rPr>
      <w:rFonts w:ascii="Wingdings" w:hAnsi="Wingdings"/>
    </w:rPr>
  </w:style>
  <w:style w:type="character" w:customStyle="1" w:styleId="WW8Num84z0">
    <w:name w:val="WW8Num84z0"/>
    <w:rsid w:val="003001F2"/>
    <w:rPr>
      <w:rFonts w:ascii="Times New Roman" w:hAnsi="Times New Roman" w:cs="Times New Roman"/>
    </w:rPr>
  </w:style>
  <w:style w:type="character" w:customStyle="1" w:styleId="WW8Num85z0">
    <w:name w:val="WW8Num85z0"/>
    <w:rsid w:val="003001F2"/>
    <w:rPr>
      <w:rFonts w:ascii="Symbol" w:hAnsi="Symbol"/>
    </w:rPr>
  </w:style>
  <w:style w:type="character" w:customStyle="1" w:styleId="WW8Num85z1">
    <w:name w:val="WW8Num85z1"/>
    <w:rsid w:val="003001F2"/>
    <w:rPr>
      <w:rFonts w:ascii="Courier New" w:hAnsi="Courier New" w:cs="Courier New"/>
    </w:rPr>
  </w:style>
  <w:style w:type="character" w:customStyle="1" w:styleId="WW8Num85z2">
    <w:name w:val="WW8Num85z2"/>
    <w:rsid w:val="003001F2"/>
    <w:rPr>
      <w:rFonts w:ascii="Wingdings" w:hAnsi="Wingdings"/>
    </w:rPr>
  </w:style>
  <w:style w:type="character" w:customStyle="1" w:styleId="WW8Num86z0">
    <w:name w:val="WW8Num86z0"/>
    <w:rsid w:val="003001F2"/>
    <w:rPr>
      <w:rFonts w:ascii="Symbol" w:hAnsi="Symbol"/>
    </w:rPr>
  </w:style>
  <w:style w:type="character" w:customStyle="1" w:styleId="WW8Num87z0">
    <w:name w:val="WW8Num87z0"/>
    <w:rsid w:val="003001F2"/>
    <w:rPr>
      <w:rFonts w:ascii="Symbol" w:hAnsi="Symbol"/>
    </w:rPr>
  </w:style>
  <w:style w:type="character" w:customStyle="1" w:styleId="WW8Num87z1">
    <w:name w:val="WW8Num87z1"/>
    <w:rsid w:val="003001F2"/>
    <w:rPr>
      <w:rFonts w:ascii="Courier New" w:hAnsi="Courier New" w:cs="Courier New"/>
    </w:rPr>
  </w:style>
  <w:style w:type="character" w:customStyle="1" w:styleId="WW8Num87z2">
    <w:name w:val="WW8Num87z2"/>
    <w:rsid w:val="003001F2"/>
    <w:rPr>
      <w:rFonts w:ascii="Wingdings" w:hAnsi="Wingdings"/>
    </w:rPr>
  </w:style>
  <w:style w:type="character" w:customStyle="1" w:styleId="WW8Num88z0">
    <w:name w:val="WW8Num88z0"/>
    <w:rsid w:val="003001F2"/>
    <w:rPr>
      <w:rFonts w:ascii="Symbol" w:hAnsi="Symbol"/>
    </w:rPr>
  </w:style>
  <w:style w:type="character" w:customStyle="1" w:styleId="WW8Num89z0">
    <w:name w:val="WW8Num89z0"/>
    <w:rsid w:val="003001F2"/>
    <w:rPr>
      <w:rFonts w:ascii="Symbol" w:hAnsi="Symbol"/>
    </w:rPr>
  </w:style>
  <w:style w:type="character" w:customStyle="1" w:styleId="WW8Num92z0">
    <w:name w:val="WW8Num92z0"/>
    <w:rsid w:val="003001F2"/>
    <w:rPr>
      <w:rFonts w:ascii="Symbol" w:hAnsi="Symbol"/>
    </w:rPr>
  </w:style>
  <w:style w:type="character" w:customStyle="1" w:styleId="WW8Num92z1">
    <w:name w:val="WW8Num92z1"/>
    <w:rsid w:val="003001F2"/>
    <w:rPr>
      <w:rFonts w:ascii="Courier New" w:hAnsi="Courier New" w:cs="Courier New"/>
    </w:rPr>
  </w:style>
  <w:style w:type="character" w:customStyle="1" w:styleId="WW8Num92z2">
    <w:name w:val="WW8Num92z2"/>
    <w:rsid w:val="003001F2"/>
    <w:rPr>
      <w:rFonts w:ascii="Wingdings" w:hAnsi="Wingdings"/>
    </w:rPr>
  </w:style>
  <w:style w:type="character" w:customStyle="1" w:styleId="WW8Num93z0">
    <w:name w:val="WW8Num93z0"/>
    <w:rsid w:val="003001F2"/>
    <w:rPr>
      <w:rFonts w:ascii="Symbol" w:hAnsi="Symbol"/>
    </w:rPr>
  </w:style>
  <w:style w:type="character" w:customStyle="1" w:styleId="WW8Num94z0">
    <w:name w:val="WW8Num94z0"/>
    <w:rsid w:val="003001F2"/>
    <w:rPr>
      <w:rFonts w:ascii="Symbol" w:hAnsi="Symbol"/>
    </w:rPr>
  </w:style>
  <w:style w:type="character" w:customStyle="1" w:styleId="WW8Num94z1">
    <w:name w:val="WW8Num94z1"/>
    <w:rsid w:val="003001F2"/>
    <w:rPr>
      <w:rFonts w:ascii="Courier New" w:hAnsi="Courier New" w:cs="Courier New"/>
    </w:rPr>
  </w:style>
  <w:style w:type="character" w:customStyle="1" w:styleId="WW8Num94z2">
    <w:name w:val="WW8Num94z2"/>
    <w:rsid w:val="003001F2"/>
    <w:rPr>
      <w:rFonts w:ascii="Wingdings" w:hAnsi="Wingdings"/>
    </w:rPr>
  </w:style>
  <w:style w:type="character" w:customStyle="1" w:styleId="WW8Num95z0">
    <w:name w:val="WW8Num95z0"/>
    <w:rsid w:val="003001F2"/>
    <w:rPr>
      <w:rFonts w:ascii="Symbol" w:hAnsi="Symbol"/>
    </w:rPr>
  </w:style>
  <w:style w:type="character" w:customStyle="1" w:styleId="WW8Num95z1">
    <w:name w:val="WW8Num95z1"/>
    <w:rsid w:val="003001F2"/>
    <w:rPr>
      <w:rFonts w:ascii="Courier New" w:hAnsi="Courier New" w:cs="Courier New"/>
    </w:rPr>
  </w:style>
  <w:style w:type="character" w:customStyle="1" w:styleId="WW8Num95z2">
    <w:name w:val="WW8Num95z2"/>
    <w:rsid w:val="003001F2"/>
    <w:rPr>
      <w:rFonts w:ascii="Wingdings" w:hAnsi="Wingdings"/>
    </w:rPr>
  </w:style>
  <w:style w:type="character" w:customStyle="1" w:styleId="WW8Num98z0">
    <w:name w:val="WW8Num98z0"/>
    <w:rsid w:val="003001F2"/>
    <w:rPr>
      <w:rFonts w:ascii="Symbol" w:hAnsi="Symbol"/>
    </w:rPr>
  </w:style>
  <w:style w:type="character" w:customStyle="1" w:styleId="WW8Num98z1">
    <w:name w:val="WW8Num98z1"/>
    <w:rsid w:val="003001F2"/>
    <w:rPr>
      <w:rFonts w:ascii="Courier New" w:hAnsi="Courier New" w:cs="Courier New"/>
    </w:rPr>
  </w:style>
  <w:style w:type="character" w:customStyle="1" w:styleId="WW8Num98z2">
    <w:name w:val="WW8Num98z2"/>
    <w:rsid w:val="003001F2"/>
    <w:rPr>
      <w:rFonts w:ascii="Wingdings" w:hAnsi="Wingdings"/>
    </w:rPr>
  </w:style>
  <w:style w:type="character" w:customStyle="1" w:styleId="WW8Num100z0">
    <w:name w:val="WW8Num100z0"/>
    <w:rsid w:val="003001F2"/>
    <w:rPr>
      <w:rFonts w:ascii="Symbol" w:hAnsi="Symbol"/>
    </w:rPr>
  </w:style>
  <w:style w:type="character" w:customStyle="1" w:styleId="WW8Num101z0">
    <w:name w:val="WW8Num101z0"/>
    <w:rsid w:val="003001F2"/>
    <w:rPr>
      <w:rFonts w:ascii="Symbol" w:hAnsi="Symbol"/>
    </w:rPr>
  </w:style>
  <w:style w:type="character" w:customStyle="1" w:styleId="WW8Num102z0">
    <w:name w:val="WW8Num102z0"/>
    <w:rsid w:val="003001F2"/>
    <w:rPr>
      <w:rFonts w:ascii="Symbol" w:hAnsi="Symbol"/>
    </w:rPr>
  </w:style>
  <w:style w:type="character" w:customStyle="1" w:styleId="WW8Num104z0">
    <w:name w:val="WW8Num104z0"/>
    <w:rsid w:val="003001F2"/>
    <w:rPr>
      <w:rFonts w:ascii="Symbol" w:hAnsi="Symbol"/>
    </w:rPr>
  </w:style>
  <w:style w:type="character" w:customStyle="1" w:styleId="WW8Num104z1">
    <w:name w:val="WW8Num104z1"/>
    <w:rsid w:val="003001F2"/>
    <w:rPr>
      <w:rFonts w:ascii="Courier New" w:hAnsi="Courier New" w:cs="Courier New"/>
    </w:rPr>
  </w:style>
  <w:style w:type="character" w:customStyle="1" w:styleId="WW8Num104z2">
    <w:name w:val="WW8Num104z2"/>
    <w:rsid w:val="003001F2"/>
    <w:rPr>
      <w:rFonts w:ascii="Wingdings" w:hAnsi="Wingdings"/>
    </w:rPr>
  </w:style>
  <w:style w:type="character" w:customStyle="1" w:styleId="WW8Num105z0">
    <w:name w:val="WW8Num105z0"/>
    <w:rsid w:val="003001F2"/>
    <w:rPr>
      <w:rFonts w:ascii="Symbol" w:hAnsi="Symbol"/>
    </w:rPr>
  </w:style>
  <w:style w:type="character" w:customStyle="1" w:styleId="WW8Num105z1">
    <w:name w:val="WW8Num105z1"/>
    <w:rsid w:val="003001F2"/>
    <w:rPr>
      <w:rFonts w:ascii="Courier New" w:hAnsi="Courier New" w:cs="Courier New"/>
    </w:rPr>
  </w:style>
  <w:style w:type="character" w:customStyle="1" w:styleId="WW8Num105z2">
    <w:name w:val="WW8Num105z2"/>
    <w:rsid w:val="003001F2"/>
    <w:rPr>
      <w:rFonts w:ascii="Wingdings" w:hAnsi="Wingdings"/>
    </w:rPr>
  </w:style>
  <w:style w:type="character" w:customStyle="1" w:styleId="WW8Num106z0">
    <w:name w:val="WW8Num106z0"/>
    <w:rsid w:val="003001F2"/>
    <w:rPr>
      <w:rFonts w:ascii="Symbol" w:hAnsi="Symbol"/>
    </w:rPr>
  </w:style>
  <w:style w:type="character" w:customStyle="1" w:styleId="WW8Num106z1">
    <w:name w:val="WW8Num106z1"/>
    <w:rsid w:val="003001F2"/>
    <w:rPr>
      <w:rFonts w:ascii="Courier New" w:hAnsi="Courier New" w:cs="Courier New"/>
    </w:rPr>
  </w:style>
  <w:style w:type="character" w:customStyle="1" w:styleId="WW8Num106z2">
    <w:name w:val="WW8Num106z2"/>
    <w:rsid w:val="003001F2"/>
    <w:rPr>
      <w:rFonts w:ascii="Wingdings" w:hAnsi="Wingdings"/>
    </w:rPr>
  </w:style>
  <w:style w:type="character" w:customStyle="1" w:styleId="WW8Num107z0">
    <w:name w:val="WW8Num107z0"/>
    <w:rsid w:val="003001F2"/>
    <w:rPr>
      <w:rFonts w:ascii="Symbol" w:hAnsi="Symbol"/>
    </w:rPr>
  </w:style>
  <w:style w:type="character" w:customStyle="1" w:styleId="WW8Num109z0">
    <w:name w:val="WW8Num109z0"/>
    <w:rsid w:val="003001F2"/>
    <w:rPr>
      <w:rFonts w:ascii="Symbol" w:hAnsi="Symbol"/>
    </w:rPr>
  </w:style>
  <w:style w:type="character" w:customStyle="1" w:styleId="WW8Num109z1">
    <w:name w:val="WW8Num109z1"/>
    <w:rsid w:val="003001F2"/>
    <w:rPr>
      <w:rFonts w:ascii="Courier New" w:hAnsi="Courier New" w:cs="Courier New"/>
    </w:rPr>
  </w:style>
  <w:style w:type="character" w:customStyle="1" w:styleId="WW8Num109z2">
    <w:name w:val="WW8Num109z2"/>
    <w:rsid w:val="003001F2"/>
    <w:rPr>
      <w:rFonts w:ascii="Wingdings" w:hAnsi="Wingdings"/>
    </w:rPr>
  </w:style>
  <w:style w:type="character" w:customStyle="1" w:styleId="WW8Num110z0">
    <w:name w:val="WW8Num110z0"/>
    <w:rsid w:val="003001F2"/>
    <w:rPr>
      <w:rFonts w:ascii="Symbol" w:hAnsi="Symbol"/>
    </w:rPr>
  </w:style>
  <w:style w:type="character" w:customStyle="1" w:styleId="WW8Num111z0">
    <w:name w:val="WW8Num111z0"/>
    <w:rsid w:val="003001F2"/>
    <w:rPr>
      <w:rFonts w:ascii="Symbol" w:hAnsi="Symbol"/>
    </w:rPr>
  </w:style>
  <w:style w:type="character" w:customStyle="1" w:styleId="WW8Num111z1">
    <w:name w:val="WW8Num111z1"/>
    <w:rsid w:val="003001F2"/>
    <w:rPr>
      <w:rFonts w:ascii="Courier New" w:hAnsi="Courier New" w:cs="Courier New"/>
    </w:rPr>
  </w:style>
  <w:style w:type="character" w:customStyle="1" w:styleId="WW8Num111z2">
    <w:name w:val="WW8Num111z2"/>
    <w:rsid w:val="003001F2"/>
    <w:rPr>
      <w:rFonts w:ascii="Wingdings" w:hAnsi="Wingdings"/>
    </w:rPr>
  </w:style>
  <w:style w:type="character" w:customStyle="1" w:styleId="WW8Num112z0">
    <w:name w:val="WW8Num112z0"/>
    <w:rsid w:val="003001F2"/>
    <w:rPr>
      <w:rFonts w:ascii="Symbol" w:hAnsi="Symbol"/>
    </w:rPr>
  </w:style>
  <w:style w:type="character" w:customStyle="1" w:styleId="WW8Num112z1">
    <w:name w:val="WW8Num112z1"/>
    <w:rsid w:val="003001F2"/>
    <w:rPr>
      <w:rFonts w:ascii="Courier New" w:hAnsi="Courier New" w:cs="Courier New"/>
    </w:rPr>
  </w:style>
  <w:style w:type="character" w:customStyle="1" w:styleId="WW8Num112z5">
    <w:name w:val="WW8Num112z5"/>
    <w:rsid w:val="003001F2"/>
    <w:rPr>
      <w:rFonts w:ascii="Wingdings" w:hAnsi="Wingdings"/>
    </w:rPr>
  </w:style>
  <w:style w:type="character" w:customStyle="1" w:styleId="WW8Num113z0">
    <w:name w:val="WW8Num113z0"/>
    <w:rsid w:val="003001F2"/>
    <w:rPr>
      <w:rFonts w:ascii="Symbol" w:hAnsi="Symbol"/>
    </w:rPr>
  </w:style>
  <w:style w:type="character" w:customStyle="1" w:styleId="WW8Num113z1">
    <w:name w:val="WW8Num113z1"/>
    <w:rsid w:val="003001F2"/>
    <w:rPr>
      <w:rFonts w:ascii="Courier New" w:hAnsi="Courier New" w:cs="Courier New"/>
    </w:rPr>
  </w:style>
  <w:style w:type="character" w:customStyle="1" w:styleId="WW8Num113z2">
    <w:name w:val="WW8Num113z2"/>
    <w:rsid w:val="003001F2"/>
    <w:rPr>
      <w:rFonts w:ascii="Wingdings" w:hAnsi="Wingdings"/>
    </w:rPr>
  </w:style>
  <w:style w:type="character" w:customStyle="1" w:styleId="WW8Num114z0">
    <w:name w:val="WW8Num114z0"/>
    <w:rsid w:val="003001F2"/>
    <w:rPr>
      <w:rFonts w:ascii="Arial" w:hAnsi="Arial" w:cs="Times New Roman"/>
    </w:rPr>
  </w:style>
  <w:style w:type="character" w:customStyle="1" w:styleId="WW8Num114z3">
    <w:name w:val="WW8Num114z3"/>
    <w:rsid w:val="003001F2"/>
    <w:rPr>
      <w:rFonts w:ascii="Symbol" w:hAnsi="Symbol"/>
    </w:rPr>
  </w:style>
  <w:style w:type="character" w:customStyle="1" w:styleId="WW8Num115z0">
    <w:name w:val="WW8Num115z0"/>
    <w:rsid w:val="003001F2"/>
    <w:rPr>
      <w:rFonts w:ascii="Symbol" w:hAnsi="Symbol"/>
    </w:rPr>
  </w:style>
  <w:style w:type="character" w:customStyle="1" w:styleId="WW8Num115z1">
    <w:name w:val="WW8Num115z1"/>
    <w:rsid w:val="003001F2"/>
    <w:rPr>
      <w:rFonts w:ascii="Courier New" w:hAnsi="Courier New" w:cs="Courier New"/>
    </w:rPr>
  </w:style>
  <w:style w:type="character" w:customStyle="1" w:styleId="WW8Num115z2">
    <w:name w:val="WW8Num115z2"/>
    <w:rsid w:val="003001F2"/>
    <w:rPr>
      <w:rFonts w:ascii="Wingdings" w:hAnsi="Wingdings"/>
    </w:rPr>
  </w:style>
  <w:style w:type="character" w:customStyle="1" w:styleId="WW8Num116z0">
    <w:name w:val="WW8Num116z0"/>
    <w:rsid w:val="003001F2"/>
    <w:rPr>
      <w:i w:val="0"/>
      <w:strike w:val="0"/>
      <w:dstrike w:val="0"/>
      <w:color w:val="auto"/>
      <w:u w:val="none"/>
    </w:rPr>
  </w:style>
  <w:style w:type="character" w:customStyle="1" w:styleId="WW8Num116z6">
    <w:name w:val="WW8Num116z6"/>
    <w:rsid w:val="003001F2"/>
    <w:rPr>
      <w:strike w:val="0"/>
      <w:dstrike w:val="0"/>
      <w:u w:val="none"/>
    </w:rPr>
  </w:style>
  <w:style w:type="character" w:customStyle="1" w:styleId="WW8Num117z0">
    <w:name w:val="WW8Num117z0"/>
    <w:rsid w:val="003001F2"/>
    <w:rPr>
      <w:rFonts w:ascii="Symbol" w:hAnsi="Symbol"/>
    </w:rPr>
  </w:style>
  <w:style w:type="character" w:customStyle="1" w:styleId="WW8Num117z1">
    <w:name w:val="WW8Num117z1"/>
    <w:rsid w:val="003001F2"/>
    <w:rPr>
      <w:rFonts w:ascii="Courier New" w:hAnsi="Courier New" w:cs="Courier New"/>
    </w:rPr>
  </w:style>
  <w:style w:type="character" w:customStyle="1" w:styleId="WW8Num117z2">
    <w:name w:val="WW8Num117z2"/>
    <w:rsid w:val="003001F2"/>
    <w:rPr>
      <w:rFonts w:ascii="Wingdings" w:hAnsi="Wingdings"/>
    </w:rPr>
  </w:style>
  <w:style w:type="character" w:customStyle="1" w:styleId="WW8Num119z0">
    <w:name w:val="WW8Num119z0"/>
    <w:rsid w:val="003001F2"/>
    <w:rPr>
      <w:rFonts w:ascii="Symbol" w:hAnsi="Symbol"/>
    </w:rPr>
  </w:style>
  <w:style w:type="character" w:customStyle="1" w:styleId="WW8Num119z1">
    <w:name w:val="WW8Num119z1"/>
    <w:rsid w:val="003001F2"/>
    <w:rPr>
      <w:rFonts w:ascii="Courier New" w:hAnsi="Courier New" w:cs="Courier New"/>
    </w:rPr>
  </w:style>
  <w:style w:type="character" w:customStyle="1" w:styleId="WW8Num119z2">
    <w:name w:val="WW8Num119z2"/>
    <w:rsid w:val="003001F2"/>
    <w:rPr>
      <w:rFonts w:ascii="Wingdings" w:hAnsi="Wingdings"/>
    </w:rPr>
  </w:style>
  <w:style w:type="character" w:customStyle="1" w:styleId="WW8Num120z0">
    <w:name w:val="WW8Num120z0"/>
    <w:rsid w:val="003001F2"/>
    <w:rPr>
      <w:rFonts w:ascii="Symbol" w:hAnsi="Symbol"/>
    </w:rPr>
  </w:style>
  <w:style w:type="character" w:customStyle="1" w:styleId="WW8Num121z0">
    <w:name w:val="WW8Num121z0"/>
    <w:rsid w:val="003001F2"/>
    <w:rPr>
      <w:rFonts w:ascii="Arial" w:hAnsi="Arial" w:cs="Times New Roman"/>
    </w:rPr>
  </w:style>
  <w:style w:type="character" w:customStyle="1" w:styleId="WW8Num122z0">
    <w:name w:val="WW8Num122z0"/>
    <w:rsid w:val="003001F2"/>
    <w:rPr>
      <w:rFonts w:ascii="Symbol" w:hAnsi="Symbol"/>
    </w:rPr>
  </w:style>
  <w:style w:type="character" w:customStyle="1" w:styleId="WW8Num123z0">
    <w:name w:val="WW8Num123z0"/>
    <w:rsid w:val="003001F2"/>
    <w:rPr>
      <w:rFonts w:ascii="Symbol" w:hAnsi="Symbol"/>
    </w:rPr>
  </w:style>
  <w:style w:type="character" w:customStyle="1" w:styleId="WW8Num124z0">
    <w:name w:val="WW8Num124z0"/>
    <w:rsid w:val="003001F2"/>
    <w:rPr>
      <w:rFonts w:ascii="Symbol" w:hAnsi="Symbol"/>
    </w:rPr>
  </w:style>
  <w:style w:type="character" w:customStyle="1" w:styleId="WW8Num124z1">
    <w:name w:val="WW8Num124z1"/>
    <w:rsid w:val="003001F2"/>
    <w:rPr>
      <w:rFonts w:ascii="Courier New" w:hAnsi="Courier New" w:cs="Courier New"/>
    </w:rPr>
  </w:style>
  <w:style w:type="character" w:customStyle="1" w:styleId="WW8Num124z2">
    <w:name w:val="WW8Num124z2"/>
    <w:rsid w:val="003001F2"/>
    <w:rPr>
      <w:rFonts w:ascii="Wingdings" w:hAnsi="Wingdings"/>
    </w:rPr>
  </w:style>
  <w:style w:type="character" w:customStyle="1" w:styleId="WW8Num128z0">
    <w:name w:val="WW8Num128z0"/>
    <w:rsid w:val="003001F2"/>
    <w:rPr>
      <w:rFonts w:ascii="Symbol" w:hAnsi="Symbol"/>
    </w:rPr>
  </w:style>
  <w:style w:type="character" w:customStyle="1" w:styleId="WW8Num130z0">
    <w:name w:val="WW8Num130z0"/>
    <w:rsid w:val="003001F2"/>
    <w:rPr>
      <w:rFonts w:ascii="Symbol" w:hAnsi="Symbol"/>
    </w:rPr>
  </w:style>
  <w:style w:type="character" w:customStyle="1" w:styleId="WW8Num131z0">
    <w:name w:val="WW8Num131z0"/>
    <w:rsid w:val="003001F2"/>
    <w:rPr>
      <w:rFonts w:ascii="Symbol" w:hAnsi="Symbol"/>
    </w:rPr>
  </w:style>
  <w:style w:type="character" w:customStyle="1" w:styleId="WW8Num131z1">
    <w:name w:val="WW8Num131z1"/>
    <w:rsid w:val="003001F2"/>
    <w:rPr>
      <w:rFonts w:ascii="Courier New" w:hAnsi="Courier New" w:cs="Courier New"/>
    </w:rPr>
  </w:style>
  <w:style w:type="character" w:customStyle="1" w:styleId="WW8Num131z2">
    <w:name w:val="WW8Num131z2"/>
    <w:rsid w:val="003001F2"/>
    <w:rPr>
      <w:rFonts w:ascii="Wingdings" w:hAnsi="Wingdings"/>
    </w:rPr>
  </w:style>
  <w:style w:type="character" w:customStyle="1" w:styleId="WW8Num132z0">
    <w:name w:val="WW8Num132z0"/>
    <w:rsid w:val="003001F2"/>
    <w:rPr>
      <w:rFonts w:ascii="Times New Roman" w:hAnsi="Times New Roman" w:cs="Times New Roman"/>
    </w:rPr>
  </w:style>
  <w:style w:type="character" w:customStyle="1" w:styleId="WW8Num134z0">
    <w:name w:val="WW8Num134z0"/>
    <w:rsid w:val="003001F2"/>
    <w:rPr>
      <w:rFonts w:ascii="Symbol" w:hAnsi="Symbol"/>
    </w:rPr>
  </w:style>
  <w:style w:type="character" w:customStyle="1" w:styleId="WW8Num135z3">
    <w:name w:val="WW8Num135z3"/>
    <w:rsid w:val="003001F2"/>
    <w:rPr>
      <w:rFonts w:ascii="Symbol" w:hAnsi="Symbol"/>
    </w:rPr>
  </w:style>
  <w:style w:type="character" w:customStyle="1" w:styleId="WW8Num136z0">
    <w:name w:val="WW8Num136z0"/>
    <w:rsid w:val="003001F2"/>
    <w:rPr>
      <w:rFonts w:ascii="Symbol" w:hAnsi="Symbol"/>
    </w:rPr>
  </w:style>
  <w:style w:type="character" w:customStyle="1" w:styleId="WW8Num136z1">
    <w:name w:val="WW8Num136z1"/>
    <w:rsid w:val="003001F2"/>
    <w:rPr>
      <w:rFonts w:ascii="Courier New" w:hAnsi="Courier New" w:cs="Courier New"/>
    </w:rPr>
  </w:style>
  <w:style w:type="character" w:customStyle="1" w:styleId="WW8Num136z2">
    <w:name w:val="WW8Num136z2"/>
    <w:rsid w:val="003001F2"/>
    <w:rPr>
      <w:rFonts w:ascii="Wingdings" w:hAnsi="Wingdings"/>
    </w:rPr>
  </w:style>
  <w:style w:type="character" w:customStyle="1" w:styleId="WW8Num138z0">
    <w:name w:val="WW8Num138z0"/>
    <w:rsid w:val="003001F2"/>
    <w:rPr>
      <w:rFonts w:ascii="Symbol" w:hAnsi="Symbol"/>
    </w:rPr>
  </w:style>
  <w:style w:type="character" w:customStyle="1" w:styleId="WW8Num138z1">
    <w:name w:val="WW8Num138z1"/>
    <w:rsid w:val="003001F2"/>
    <w:rPr>
      <w:rFonts w:ascii="Courier New" w:hAnsi="Courier New" w:cs="Courier New"/>
    </w:rPr>
  </w:style>
  <w:style w:type="character" w:customStyle="1" w:styleId="WW8Num138z2">
    <w:name w:val="WW8Num138z2"/>
    <w:rsid w:val="003001F2"/>
    <w:rPr>
      <w:rFonts w:ascii="Wingdings" w:hAnsi="Wingdings"/>
    </w:rPr>
  </w:style>
  <w:style w:type="character" w:customStyle="1" w:styleId="WW8Num139z0">
    <w:name w:val="WW8Num139z0"/>
    <w:rsid w:val="003001F2"/>
    <w:rPr>
      <w:rFonts w:ascii="Symbol" w:hAnsi="Symbol"/>
    </w:rPr>
  </w:style>
  <w:style w:type="character" w:customStyle="1" w:styleId="WW8Num140z0">
    <w:name w:val="WW8Num140z0"/>
    <w:rsid w:val="003001F2"/>
    <w:rPr>
      <w:rFonts w:ascii="Symbol" w:hAnsi="Symbol"/>
    </w:rPr>
  </w:style>
  <w:style w:type="character" w:customStyle="1" w:styleId="WW8Num140z1">
    <w:name w:val="WW8Num140z1"/>
    <w:rsid w:val="003001F2"/>
    <w:rPr>
      <w:rFonts w:ascii="Courier New" w:hAnsi="Courier New" w:cs="Courier New"/>
    </w:rPr>
  </w:style>
  <w:style w:type="character" w:customStyle="1" w:styleId="WW8Num140z2">
    <w:name w:val="WW8Num140z2"/>
    <w:rsid w:val="003001F2"/>
    <w:rPr>
      <w:rFonts w:ascii="Wingdings" w:hAnsi="Wingdings"/>
    </w:rPr>
  </w:style>
  <w:style w:type="character" w:customStyle="1" w:styleId="WW8Num141z0">
    <w:name w:val="WW8Num141z0"/>
    <w:rsid w:val="003001F2"/>
    <w:rPr>
      <w:rFonts w:ascii="Symbol" w:hAnsi="Symbol"/>
    </w:rPr>
  </w:style>
  <w:style w:type="character" w:customStyle="1" w:styleId="WW8Num142z0">
    <w:name w:val="WW8Num142z0"/>
    <w:rsid w:val="003001F2"/>
    <w:rPr>
      <w:rFonts w:ascii="Symbol" w:hAnsi="Symbol"/>
    </w:rPr>
  </w:style>
  <w:style w:type="character" w:customStyle="1" w:styleId="WW8Num142z2">
    <w:name w:val="WW8Num142z2"/>
    <w:rsid w:val="003001F2"/>
    <w:rPr>
      <w:rFonts w:ascii="Wingdings" w:hAnsi="Wingdings"/>
    </w:rPr>
  </w:style>
  <w:style w:type="character" w:customStyle="1" w:styleId="WW8Num142z4">
    <w:name w:val="WW8Num142z4"/>
    <w:rsid w:val="003001F2"/>
    <w:rPr>
      <w:rFonts w:ascii="Courier New" w:hAnsi="Courier New" w:cs="Courier New"/>
    </w:rPr>
  </w:style>
  <w:style w:type="character" w:customStyle="1" w:styleId="WW8Num143z0">
    <w:name w:val="WW8Num143z0"/>
    <w:rsid w:val="003001F2"/>
    <w:rPr>
      <w:rFonts w:ascii="Symbol" w:hAnsi="Symbol"/>
    </w:rPr>
  </w:style>
  <w:style w:type="character" w:customStyle="1" w:styleId="WW8Num143z1">
    <w:name w:val="WW8Num143z1"/>
    <w:rsid w:val="003001F2"/>
    <w:rPr>
      <w:rFonts w:ascii="Courier New" w:hAnsi="Courier New" w:cs="Courier New"/>
    </w:rPr>
  </w:style>
  <w:style w:type="character" w:customStyle="1" w:styleId="WW8Num143z2">
    <w:name w:val="WW8Num143z2"/>
    <w:rsid w:val="003001F2"/>
    <w:rPr>
      <w:rFonts w:ascii="Wingdings" w:hAnsi="Wingdings"/>
    </w:rPr>
  </w:style>
  <w:style w:type="character" w:customStyle="1" w:styleId="WW8Num147z0">
    <w:name w:val="WW8Num147z0"/>
    <w:rsid w:val="003001F2"/>
    <w:rPr>
      <w:rFonts w:ascii="Symbol" w:hAnsi="Symbol"/>
    </w:rPr>
  </w:style>
  <w:style w:type="character" w:customStyle="1" w:styleId="WW8Num148z0">
    <w:name w:val="WW8Num148z0"/>
    <w:rsid w:val="003001F2"/>
    <w:rPr>
      <w:rFonts w:ascii="Symbol" w:hAnsi="Symbol"/>
    </w:rPr>
  </w:style>
  <w:style w:type="character" w:customStyle="1" w:styleId="WW8Num149z0">
    <w:name w:val="WW8Num149z0"/>
    <w:rsid w:val="003001F2"/>
    <w:rPr>
      <w:rFonts w:ascii="Symbol" w:hAnsi="Symbol"/>
    </w:rPr>
  </w:style>
  <w:style w:type="character" w:customStyle="1" w:styleId="WW8Num150z0">
    <w:name w:val="WW8Num150z0"/>
    <w:rsid w:val="003001F2"/>
    <w:rPr>
      <w:rFonts w:ascii="Symbol" w:hAnsi="Symbol"/>
    </w:rPr>
  </w:style>
  <w:style w:type="character" w:customStyle="1" w:styleId="WW8Num151z3">
    <w:name w:val="WW8Num151z3"/>
    <w:rsid w:val="003001F2"/>
    <w:rPr>
      <w:rFonts w:ascii="Times New Roman" w:hAnsi="Times New Roman" w:cs="Times New Roman"/>
    </w:rPr>
  </w:style>
  <w:style w:type="character" w:customStyle="1" w:styleId="WW8Num152z0">
    <w:name w:val="WW8Num152z0"/>
    <w:rsid w:val="003001F2"/>
    <w:rPr>
      <w:rFonts w:ascii="Times New Roman" w:hAnsi="Times New Roman" w:cs="Times New Roman"/>
    </w:rPr>
  </w:style>
  <w:style w:type="character" w:customStyle="1" w:styleId="WW8Num153z0">
    <w:name w:val="WW8Num153z0"/>
    <w:rsid w:val="003001F2"/>
    <w:rPr>
      <w:rFonts w:ascii="Symbol" w:hAnsi="Symbol"/>
    </w:rPr>
  </w:style>
  <w:style w:type="character" w:customStyle="1" w:styleId="WW8Num153z1">
    <w:name w:val="WW8Num153z1"/>
    <w:rsid w:val="003001F2"/>
    <w:rPr>
      <w:rFonts w:ascii="Courier New" w:hAnsi="Courier New" w:cs="Courier New"/>
    </w:rPr>
  </w:style>
  <w:style w:type="character" w:customStyle="1" w:styleId="WW8Num153z2">
    <w:name w:val="WW8Num153z2"/>
    <w:rsid w:val="003001F2"/>
    <w:rPr>
      <w:rFonts w:ascii="Wingdings" w:hAnsi="Wingdings"/>
    </w:rPr>
  </w:style>
  <w:style w:type="character" w:customStyle="1" w:styleId="WW8Num154z0">
    <w:name w:val="WW8Num154z0"/>
    <w:rsid w:val="003001F2"/>
    <w:rPr>
      <w:rFonts w:ascii="Symbol" w:hAnsi="Symbol"/>
    </w:rPr>
  </w:style>
  <w:style w:type="character" w:customStyle="1" w:styleId="WW8Num156z0">
    <w:name w:val="WW8Num156z0"/>
    <w:rsid w:val="003001F2"/>
    <w:rPr>
      <w:rFonts w:ascii="Symbol" w:hAnsi="Symbol"/>
    </w:rPr>
  </w:style>
  <w:style w:type="character" w:customStyle="1" w:styleId="WW8Num157z0">
    <w:name w:val="WW8Num157z0"/>
    <w:rsid w:val="003001F2"/>
    <w:rPr>
      <w:rFonts w:ascii="Times New Roman" w:hAnsi="Times New Roman" w:cs="Times New Roman"/>
    </w:rPr>
  </w:style>
  <w:style w:type="character" w:customStyle="1" w:styleId="WW8Num159z0">
    <w:name w:val="WW8Num159z0"/>
    <w:rsid w:val="003001F2"/>
    <w:rPr>
      <w:rFonts w:ascii="Arial" w:hAnsi="Arial" w:cs="Times New Roman"/>
    </w:rPr>
  </w:style>
  <w:style w:type="character" w:customStyle="1" w:styleId="WW8Num160z0">
    <w:name w:val="WW8Num160z0"/>
    <w:rsid w:val="003001F2"/>
    <w:rPr>
      <w:rFonts w:ascii="Symbol" w:hAnsi="Symbol"/>
    </w:rPr>
  </w:style>
  <w:style w:type="character" w:customStyle="1" w:styleId="WW8Num161z0">
    <w:name w:val="WW8Num161z0"/>
    <w:rsid w:val="003001F2"/>
    <w:rPr>
      <w:rFonts w:ascii="Symbol" w:hAnsi="Symbol"/>
    </w:rPr>
  </w:style>
  <w:style w:type="character" w:customStyle="1" w:styleId="WW8Num163z0">
    <w:name w:val="WW8Num163z0"/>
    <w:rsid w:val="003001F2"/>
    <w:rPr>
      <w:rFonts w:ascii="Symbol" w:hAnsi="Symbol"/>
    </w:rPr>
  </w:style>
  <w:style w:type="character" w:customStyle="1" w:styleId="WW8Num165z0">
    <w:name w:val="WW8Num165z0"/>
    <w:rsid w:val="003001F2"/>
    <w:rPr>
      <w:rFonts w:ascii="Symbol" w:hAnsi="Symbol"/>
    </w:rPr>
  </w:style>
  <w:style w:type="character" w:customStyle="1" w:styleId="WW8Num165z1">
    <w:name w:val="WW8Num165z1"/>
    <w:rsid w:val="003001F2"/>
    <w:rPr>
      <w:rFonts w:ascii="Courier New" w:hAnsi="Courier New" w:cs="Courier New"/>
    </w:rPr>
  </w:style>
  <w:style w:type="character" w:customStyle="1" w:styleId="WW8Num165z2">
    <w:name w:val="WW8Num165z2"/>
    <w:rsid w:val="003001F2"/>
    <w:rPr>
      <w:rFonts w:ascii="Wingdings" w:hAnsi="Wingdings"/>
    </w:rPr>
  </w:style>
  <w:style w:type="character" w:customStyle="1" w:styleId="WW8Num166z0">
    <w:name w:val="WW8Num166z0"/>
    <w:rsid w:val="003001F2"/>
    <w:rPr>
      <w:rFonts w:ascii="Symbol" w:hAnsi="Symbol"/>
    </w:rPr>
  </w:style>
  <w:style w:type="character" w:customStyle="1" w:styleId="WW8Num166z1">
    <w:name w:val="WW8Num166z1"/>
    <w:rsid w:val="003001F2"/>
    <w:rPr>
      <w:rFonts w:ascii="Courier New" w:hAnsi="Courier New" w:cs="Courier New"/>
    </w:rPr>
  </w:style>
  <w:style w:type="character" w:customStyle="1" w:styleId="WW8Num166z2">
    <w:name w:val="WW8Num166z2"/>
    <w:rsid w:val="003001F2"/>
    <w:rPr>
      <w:rFonts w:ascii="Wingdings" w:hAnsi="Wingdings"/>
    </w:rPr>
  </w:style>
  <w:style w:type="character" w:customStyle="1" w:styleId="WW8Num167z0">
    <w:name w:val="WW8Num167z0"/>
    <w:rsid w:val="003001F2"/>
    <w:rPr>
      <w:rFonts w:ascii="Symbol" w:hAnsi="Symbol"/>
    </w:rPr>
  </w:style>
  <w:style w:type="character" w:customStyle="1" w:styleId="WW8Num168z0">
    <w:name w:val="WW8Num168z0"/>
    <w:rsid w:val="003001F2"/>
    <w:rPr>
      <w:rFonts w:ascii="Symbol" w:hAnsi="Symbol"/>
    </w:rPr>
  </w:style>
  <w:style w:type="character" w:customStyle="1" w:styleId="WW8Num171z0">
    <w:name w:val="WW8Num171z0"/>
    <w:rsid w:val="003001F2"/>
    <w:rPr>
      <w:rFonts w:ascii="Symbol" w:hAnsi="Symbol"/>
    </w:rPr>
  </w:style>
  <w:style w:type="character" w:customStyle="1" w:styleId="WW8Num172z0">
    <w:name w:val="WW8Num172z0"/>
    <w:rsid w:val="003001F2"/>
    <w:rPr>
      <w:rFonts w:ascii="Symbol" w:hAnsi="Symbol"/>
    </w:rPr>
  </w:style>
  <w:style w:type="character" w:customStyle="1" w:styleId="WW8Num174z0">
    <w:name w:val="WW8Num174z0"/>
    <w:rsid w:val="003001F2"/>
    <w:rPr>
      <w:rFonts w:ascii="Symbol" w:hAnsi="Symbol"/>
    </w:rPr>
  </w:style>
  <w:style w:type="character" w:customStyle="1" w:styleId="WW8Num176z0">
    <w:name w:val="WW8Num176z0"/>
    <w:rsid w:val="003001F2"/>
    <w:rPr>
      <w:rFonts w:ascii="Symbol" w:hAnsi="Symbol"/>
    </w:rPr>
  </w:style>
  <w:style w:type="character" w:customStyle="1" w:styleId="WW8Num177z0">
    <w:name w:val="WW8Num177z0"/>
    <w:rsid w:val="003001F2"/>
    <w:rPr>
      <w:rFonts w:ascii="Symbol" w:hAnsi="Symbol"/>
    </w:rPr>
  </w:style>
  <w:style w:type="character" w:customStyle="1" w:styleId="WW8Num177z1">
    <w:name w:val="WW8Num177z1"/>
    <w:rsid w:val="003001F2"/>
    <w:rPr>
      <w:rFonts w:ascii="Courier New" w:hAnsi="Courier New" w:cs="Times New Roman"/>
    </w:rPr>
  </w:style>
  <w:style w:type="character" w:customStyle="1" w:styleId="WW8Num178z0">
    <w:name w:val="WW8Num178z0"/>
    <w:rsid w:val="003001F2"/>
    <w:rPr>
      <w:rFonts w:ascii="Times New Roman" w:hAnsi="Times New Roman" w:cs="Times New Roman"/>
    </w:rPr>
  </w:style>
  <w:style w:type="character" w:customStyle="1" w:styleId="WW8Num181z0">
    <w:name w:val="WW8Num181z0"/>
    <w:rsid w:val="003001F2"/>
    <w:rPr>
      <w:rFonts w:ascii="Symbol" w:hAnsi="Symbol"/>
    </w:rPr>
  </w:style>
  <w:style w:type="character" w:customStyle="1" w:styleId="WW8Num181z1">
    <w:name w:val="WW8Num181z1"/>
    <w:rsid w:val="003001F2"/>
    <w:rPr>
      <w:rFonts w:ascii="Courier New" w:hAnsi="Courier New" w:cs="Courier New"/>
    </w:rPr>
  </w:style>
  <w:style w:type="character" w:customStyle="1" w:styleId="WW8Num181z2">
    <w:name w:val="WW8Num181z2"/>
    <w:rsid w:val="003001F2"/>
    <w:rPr>
      <w:rFonts w:ascii="Wingdings" w:hAnsi="Wingdings"/>
    </w:rPr>
  </w:style>
  <w:style w:type="character" w:customStyle="1" w:styleId="WW8Num183z0">
    <w:name w:val="WW8Num183z0"/>
    <w:rsid w:val="003001F2"/>
    <w:rPr>
      <w:rFonts w:ascii="Symbol" w:hAnsi="Symbol"/>
    </w:rPr>
  </w:style>
  <w:style w:type="character" w:customStyle="1" w:styleId="WW8Num184z0">
    <w:name w:val="WW8Num184z0"/>
    <w:rsid w:val="003001F2"/>
    <w:rPr>
      <w:rFonts w:ascii="Symbol" w:hAnsi="Symbol"/>
    </w:rPr>
  </w:style>
  <w:style w:type="character" w:customStyle="1" w:styleId="WW8Num184z1">
    <w:name w:val="WW8Num184z1"/>
    <w:rsid w:val="003001F2"/>
    <w:rPr>
      <w:rFonts w:ascii="Courier New" w:hAnsi="Courier New" w:cs="Courier New"/>
    </w:rPr>
  </w:style>
  <w:style w:type="character" w:customStyle="1" w:styleId="WW8Num184z2">
    <w:name w:val="WW8Num184z2"/>
    <w:rsid w:val="003001F2"/>
    <w:rPr>
      <w:rFonts w:ascii="Wingdings" w:hAnsi="Wingdings"/>
    </w:rPr>
  </w:style>
  <w:style w:type="character" w:customStyle="1" w:styleId="WW8Num186z0">
    <w:name w:val="WW8Num186z0"/>
    <w:rsid w:val="003001F2"/>
    <w:rPr>
      <w:rFonts w:ascii="Symbol" w:hAnsi="Symbol"/>
    </w:rPr>
  </w:style>
  <w:style w:type="character" w:customStyle="1" w:styleId="WW8Num187z0">
    <w:name w:val="WW8Num187z0"/>
    <w:rsid w:val="003001F2"/>
    <w:rPr>
      <w:rFonts w:ascii="Symbol" w:hAnsi="Symbol"/>
    </w:rPr>
  </w:style>
  <w:style w:type="character" w:customStyle="1" w:styleId="WW8Num188z0">
    <w:name w:val="WW8Num188z0"/>
    <w:rsid w:val="003001F2"/>
    <w:rPr>
      <w:rFonts w:ascii="Symbol" w:hAnsi="Symbol"/>
    </w:rPr>
  </w:style>
  <w:style w:type="character" w:customStyle="1" w:styleId="WW8Num188z1">
    <w:name w:val="WW8Num188z1"/>
    <w:rsid w:val="003001F2"/>
    <w:rPr>
      <w:rFonts w:ascii="Courier New" w:hAnsi="Courier New" w:cs="Courier New"/>
    </w:rPr>
  </w:style>
  <w:style w:type="character" w:customStyle="1" w:styleId="WW8Num188z2">
    <w:name w:val="WW8Num188z2"/>
    <w:rsid w:val="003001F2"/>
    <w:rPr>
      <w:rFonts w:ascii="Wingdings" w:hAnsi="Wingdings"/>
    </w:rPr>
  </w:style>
  <w:style w:type="character" w:customStyle="1" w:styleId="WW8Num189z0">
    <w:name w:val="WW8Num189z0"/>
    <w:rsid w:val="003001F2"/>
    <w:rPr>
      <w:rFonts w:ascii="Symbol" w:hAnsi="Symbol"/>
    </w:rPr>
  </w:style>
  <w:style w:type="character" w:customStyle="1" w:styleId="WW8Num189z1">
    <w:name w:val="WW8Num189z1"/>
    <w:rsid w:val="003001F2"/>
    <w:rPr>
      <w:rFonts w:ascii="Courier New" w:hAnsi="Courier New" w:cs="Courier New"/>
    </w:rPr>
  </w:style>
  <w:style w:type="character" w:customStyle="1" w:styleId="WW8Num189z2">
    <w:name w:val="WW8Num189z2"/>
    <w:rsid w:val="003001F2"/>
    <w:rPr>
      <w:rFonts w:ascii="Wingdings" w:hAnsi="Wingdings"/>
    </w:rPr>
  </w:style>
  <w:style w:type="character" w:customStyle="1" w:styleId="WW8Num190z0">
    <w:name w:val="WW8Num190z0"/>
    <w:rsid w:val="003001F2"/>
    <w:rPr>
      <w:rFonts w:ascii="Symbol" w:hAnsi="Symbol"/>
    </w:rPr>
  </w:style>
  <w:style w:type="character" w:customStyle="1" w:styleId="WW8Num190z1">
    <w:name w:val="WW8Num190z1"/>
    <w:rsid w:val="003001F2"/>
    <w:rPr>
      <w:rFonts w:ascii="Courier New" w:hAnsi="Courier New" w:cs="Courier New"/>
    </w:rPr>
  </w:style>
  <w:style w:type="character" w:customStyle="1" w:styleId="WW8Num190z2">
    <w:name w:val="WW8Num190z2"/>
    <w:rsid w:val="003001F2"/>
    <w:rPr>
      <w:rFonts w:ascii="Wingdings" w:hAnsi="Wingdings"/>
    </w:rPr>
  </w:style>
  <w:style w:type="character" w:customStyle="1" w:styleId="WW8Num191z0">
    <w:name w:val="WW8Num191z0"/>
    <w:rsid w:val="003001F2"/>
    <w:rPr>
      <w:rFonts w:ascii="Symbol" w:hAnsi="Symbol"/>
    </w:rPr>
  </w:style>
  <w:style w:type="character" w:customStyle="1" w:styleId="WW8Num191z1">
    <w:name w:val="WW8Num191z1"/>
    <w:rsid w:val="003001F2"/>
    <w:rPr>
      <w:rFonts w:ascii="Courier New" w:hAnsi="Courier New" w:cs="Times New Roman"/>
    </w:rPr>
  </w:style>
  <w:style w:type="character" w:customStyle="1" w:styleId="WW8Num192z0">
    <w:name w:val="WW8Num192z0"/>
    <w:rsid w:val="003001F2"/>
    <w:rPr>
      <w:rFonts w:ascii="Symbol" w:hAnsi="Symbol"/>
    </w:rPr>
  </w:style>
  <w:style w:type="character" w:customStyle="1" w:styleId="WW8Num193z0">
    <w:name w:val="WW8Num193z0"/>
    <w:rsid w:val="003001F2"/>
    <w:rPr>
      <w:rFonts w:ascii="Symbol" w:hAnsi="Symbol"/>
    </w:rPr>
  </w:style>
  <w:style w:type="character" w:customStyle="1" w:styleId="WW8Num193z1">
    <w:name w:val="WW8Num193z1"/>
    <w:rsid w:val="003001F2"/>
    <w:rPr>
      <w:rFonts w:ascii="Courier New" w:hAnsi="Courier New" w:cs="Courier New"/>
    </w:rPr>
  </w:style>
  <w:style w:type="character" w:customStyle="1" w:styleId="WW8Num193z2">
    <w:name w:val="WW8Num193z2"/>
    <w:rsid w:val="003001F2"/>
    <w:rPr>
      <w:rFonts w:ascii="Wingdings" w:hAnsi="Wingdings"/>
    </w:rPr>
  </w:style>
  <w:style w:type="character" w:customStyle="1" w:styleId="WW8Num194z0">
    <w:name w:val="WW8Num194z0"/>
    <w:rsid w:val="003001F2"/>
    <w:rPr>
      <w:rFonts w:ascii="Symbol" w:hAnsi="Symbol"/>
    </w:rPr>
  </w:style>
  <w:style w:type="character" w:customStyle="1" w:styleId="WW8Num194z4">
    <w:name w:val="WW8Num194z4"/>
    <w:rsid w:val="003001F2"/>
    <w:rPr>
      <w:rFonts w:ascii="Courier New" w:hAnsi="Courier New" w:cs="Courier New"/>
    </w:rPr>
  </w:style>
  <w:style w:type="character" w:customStyle="1" w:styleId="WW8Num194z5">
    <w:name w:val="WW8Num194z5"/>
    <w:rsid w:val="003001F2"/>
    <w:rPr>
      <w:rFonts w:ascii="Wingdings" w:hAnsi="Wingdings"/>
    </w:rPr>
  </w:style>
  <w:style w:type="character" w:customStyle="1" w:styleId="WW8Num195z0">
    <w:name w:val="WW8Num195z0"/>
    <w:rsid w:val="003001F2"/>
    <w:rPr>
      <w:rFonts w:ascii="Symbol" w:hAnsi="Symbol"/>
    </w:rPr>
  </w:style>
  <w:style w:type="character" w:customStyle="1" w:styleId="WW8Num195z1">
    <w:name w:val="WW8Num195z1"/>
    <w:rsid w:val="003001F2"/>
    <w:rPr>
      <w:rFonts w:ascii="Courier New" w:hAnsi="Courier New" w:cs="Courier New"/>
    </w:rPr>
  </w:style>
  <w:style w:type="character" w:customStyle="1" w:styleId="WW8Num195z2">
    <w:name w:val="WW8Num195z2"/>
    <w:rsid w:val="003001F2"/>
    <w:rPr>
      <w:rFonts w:ascii="Wingdings" w:hAnsi="Wingdings"/>
    </w:rPr>
  </w:style>
  <w:style w:type="character" w:customStyle="1" w:styleId="WW8Num196z0">
    <w:name w:val="WW8Num196z0"/>
    <w:rsid w:val="003001F2"/>
    <w:rPr>
      <w:rFonts w:ascii="Symbol" w:hAnsi="Symbol"/>
    </w:rPr>
  </w:style>
  <w:style w:type="character" w:customStyle="1" w:styleId="WW8Num199z0">
    <w:name w:val="WW8Num199z0"/>
    <w:rsid w:val="003001F2"/>
    <w:rPr>
      <w:rFonts w:ascii="Symbol" w:hAnsi="Symbol"/>
    </w:rPr>
  </w:style>
  <w:style w:type="character" w:customStyle="1" w:styleId="WW8Num201z0">
    <w:name w:val="WW8Num201z0"/>
    <w:rsid w:val="003001F2"/>
    <w:rPr>
      <w:rFonts w:ascii="Symbol" w:hAnsi="Symbol"/>
    </w:rPr>
  </w:style>
  <w:style w:type="character" w:customStyle="1" w:styleId="WW8Num201z1">
    <w:name w:val="WW8Num201z1"/>
    <w:rsid w:val="003001F2"/>
    <w:rPr>
      <w:rFonts w:ascii="Courier New" w:hAnsi="Courier New" w:cs="Courier New"/>
    </w:rPr>
  </w:style>
  <w:style w:type="character" w:customStyle="1" w:styleId="WW8Num201z2">
    <w:name w:val="WW8Num201z2"/>
    <w:rsid w:val="003001F2"/>
    <w:rPr>
      <w:rFonts w:ascii="Wingdings" w:hAnsi="Wingdings"/>
    </w:rPr>
  </w:style>
  <w:style w:type="character" w:customStyle="1" w:styleId="WW8Num202z0">
    <w:name w:val="WW8Num202z0"/>
    <w:rsid w:val="003001F2"/>
    <w:rPr>
      <w:rFonts w:ascii="Symbol" w:hAnsi="Symbol"/>
    </w:rPr>
  </w:style>
  <w:style w:type="character" w:customStyle="1" w:styleId="WW8Num202z1">
    <w:name w:val="WW8Num202z1"/>
    <w:rsid w:val="003001F2"/>
    <w:rPr>
      <w:rFonts w:ascii="Courier New" w:hAnsi="Courier New" w:cs="Courier New"/>
    </w:rPr>
  </w:style>
  <w:style w:type="character" w:customStyle="1" w:styleId="WW8Num202z2">
    <w:name w:val="WW8Num202z2"/>
    <w:rsid w:val="003001F2"/>
    <w:rPr>
      <w:rFonts w:ascii="Wingdings" w:hAnsi="Wingdings"/>
    </w:rPr>
  </w:style>
  <w:style w:type="character" w:customStyle="1" w:styleId="WW8Num203z0">
    <w:name w:val="WW8Num203z0"/>
    <w:rsid w:val="003001F2"/>
    <w:rPr>
      <w:b w:val="0"/>
    </w:rPr>
  </w:style>
  <w:style w:type="character" w:customStyle="1" w:styleId="WW8Num204z0">
    <w:name w:val="WW8Num204z0"/>
    <w:rsid w:val="003001F2"/>
    <w:rPr>
      <w:rFonts w:ascii="Symbol" w:hAnsi="Symbol"/>
    </w:rPr>
  </w:style>
  <w:style w:type="character" w:customStyle="1" w:styleId="WW8Num204z1">
    <w:name w:val="WW8Num204z1"/>
    <w:rsid w:val="003001F2"/>
    <w:rPr>
      <w:rFonts w:ascii="Courier New" w:hAnsi="Courier New" w:cs="Courier New"/>
    </w:rPr>
  </w:style>
  <w:style w:type="character" w:customStyle="1" w:styleId="WW8Num204z2">
    <w:name w:val="WW8Num204z2"/>
    <w:rsid w:val="003001F2"/>
    <w:rPr>
      <w:rFonts w:ascii="Wingdings" w:hAnsi="Wingdings"/>
    </w:rPr>
  </w:style>
  <w:style w:type="character" w:customStyle="1" w:styleId="WW8Num205z0">
    <w:name w:val="WW8Num205z0"/>
    <w:rsid w:val="003001F2"/>
    <w:rPr>
      <w:rFonts w:ascii="Symbol" w:hAnsi="Symbol"/>
    </w:rPr>
  </w:style>
  <w:style w:type="character" w:customStyle="1" w:styleId="WW8Num205z1">
    <w:name w:val="WW8Num205z1"/>
    <w:rsid w:val="003001F2"/>
    <w:rPr>
      <w:rFonts w:ascii="Courier New" w:hAnsi="Courier New" w:cs="Courier New"/>
    </w:rPr>
  </w:style>
  <w:style w:type="character" w:customStyle="1" w:styleId="WW8Num205z2">
    <w:name w:val="WW8Num205z2"/>
    <w:rsid w:val="003001F2"/>
    <w:rPr>
      <w:rFonts w:ascii="Wingdings" w:hAnsi="Wingdings"/>
    </w:rPr>
  </w:style>
  <w:style w:type="character" w:customStyle="1" w:styleId="WW8Num207z0">
    <w:name w:val="WW8Num207z0"/>
    <w:rsid w:val="003001F2"/>
    <w:rPr>
      <w:rFonts w:ascii="Symbol" w:hAnsi="Symbol"/>
    </w:rPr>
  </w:style>
  <w:style w:type="character" w:customStyle="1" w:styleId="WW8Num208z0">
    <w:name w:val="WW8Num208z0"/>
    <w:rsid w:val="003001F2"/>
    <w:rPr>
      <w:rFonts w:ascii="Symbol" w:hAnsi="Symbol"/>
    </w:rPr>
  </w:style>
  <w:style w:type="character" w:customStyle="1" w:styleId="WW8Num208z1">
    <w:name w:val="WW8Num208z1"/>
    <w:rsid w:val="003001F2"/>
    <w:rPr>
      <w:rFonts w:ascii="Courier New" w:hAnsi="Courier New" w:cs="Courier New"/>
    </w:rPr>
  </w:style>
  <w:style w:type="character" w:customStyle="1" w:styleId="WW8Num208z2">
    <w:name w:val="WW8Num208z2"/>
    <w:rsid w:val="003001F2"/>
    <w:rPr>
      <w:rFonts w:ascii="Wingdings" w:hAnsi="Wingdings"/>
    </w:rPr>
  </w:style>
  <w:style w:type="character" w:customStyle="1" w:styleId="WW8Num209z0">
    <w:name w:val="WW8Num209z0"/>
    <w:rsid w:val="003001F2"/>
    <w:rPr>
      <w:rFonts w:ascii="Symbol" w:hAnsi="Symbol"/>
    </w:rPr>
  </w:style>
  <w:style w:type="character" w:customStyle="1" w:styleId="WW8Num209z1">
    <w:name w:val="WW8Num209z1"/>
    <w:rsid w:val="003001F2"/>
    <w:rPr>
      <w:rFonts w:ascii="Courier New" w:hAnsi="Courier New" w:cs="Courier New"/>
    </w:rPr>
  </w:style>
  <w:style w:type="character" w:customStyle="1" w:styleId="WW8Num209z2">
    <w:name w:val="WW8Num209z2"/>
    <w:rsid w:val="003001F2"/>
    <w:rPr>
      <w:rFonts w:ascii="Wingdings" w:hAnsi="Wingdings"/>
    </w:rPr>
  </w:style>
  <w:style w:type="character" w:customStyle="1" w:styleId="WW8Num210z0">
    <w:name w:val="WW8Num210z0"/>
    <w:rsid w:val="003001F2"/>
    <w:rPr>
      <w:rFonts w:ascii="Symbol" w:hAnsi="Symbol"/>
    </w:rPr>
  </w:style>
  <w:style w:type="character" w:customStyle="1" w:styleId="WW8Num211z0">
    <w:name w:val="WW8Num211z0"/>
    <w:rsid w:val="003001F2"/>
    <w:rPr>
      <w:rFonts w:ascii="Symbol" w:hAnsi="Symbol"/>
    </w:rPr>
  </w:style>
  <w:style w:type="character" w:customStyle="1" w:styleId="WW8Num215z0">
    <w:name w:val="WW8Num215z0"/>
    <w:rsid w:val="003001F2"/>
    <w:rPr>
      <w:rFonts w:ascii="Symbol" w:hAnsi="Symbol"/>
    </w:rPr>
  </w:style>
  <w:style w:type="character" w:customStyle="1" w:styleId="WW8Num216z0">
    <w:name w:val="WW8Num216z0"/>
    <w:rsid w:val="003001F2"/>
    <w:rPr>
      <w:rFonts w:ascii="Symbol" w:hAnsi="Symbol"/>
    </w:rPr>
  </w:style>
  <w:style w:type="character" w:customStyle="1" w:styleId="HTML10">
    <w:name w:val="Стандартный HTML Знак1"/>
    <w:rsid w:val="003001F2"/>
    <w:rPr>
      <w:rFonts w:ascii="Courier New" w:eastAsia="Courier New" w:hAnsi="Courier New" w:cs="Courier New"/>
      <w:color w:val="000000"/>
    </w:rPr>
  </w:style>
  <w:style w:type="character" w:customStyle="1" w:styleId="218">
    <w:name w:val="Основной текст 2 Знак1"/>
    <w:rsid w:val="003001F2"/>
    <w:rPr>
      <w:rFonts w:ascii="Times New Roman" w:eastAsia="Times New Roman" w:hAnsi="Times New Roman"/>
      <w:sz w:val="24"/>
      <w:szCs w:val="24"/>
    </w:rPr>
  </w:style>
  <w:style w:type="character" w:customStyle="1" w:styleId="Iauiue">
    <w:name w:val="Iau?iue Знак"/>
    <w:rsid w:val="003001F2"/>
    <w:rPr>
      <w:rFonts w:ascii="Times New Roman" w:eastAsia="Times New Roman" w:hAnsi="Times New Roman"/>
      <w:lang w:val="ru-RU" w:eastAsia="ar-SA" w:bidi="ar-SA"/>
    </w:rPr>
  </w:style>
  <w:style w:type="character" w:customStyle="1" w:styleId="FontStyle11">
    <w:name w:val="Font Style11"/>
    <w:rsid w:val="003001F2"/>
    <w:rPr>
      <w:rFonts w:ascii="Times New Roman" w:hAnsi="Times New Roman" w:cs="Times New Roman"/>
      <w:b/>
      <w:bCs/>
      <w:sz w:val="30"/>
      <w:szCs w:val="30"/>
    </w:rPr>
  </w:style>
  <w:style w:type="character" w:customStyle="1" w:styleId="FontStyle25">
    <w:name w:val="Font Style25"/>
    <w:rsid w:val="003001F2"/>
    <w:rPr>
      <w:rFonts w:ascii="Times New Roman" w:hAnsi="Times New Roman" w:cs="Times New Roman"/>
      <w:sz w:val="22"/>
      <w:szCs w:val="22"/>
    </w:rPr>
  </w:style>
  <w:style w:type="character" w:customStyle="1" w:styleId="FontStyle12">
    <w:name w:val="Font Style12"/>
    <w:rsid w:val="003001F2"/>
    <w:rPr>
      <w:rFonts w:ascii="Times New Roman" w:hAnsi="Times New Roman" w:cs="Times New Roman"/>
      <w:sz w:val="22"/>
      <w:szCs w:val="22"/>
    </w:rPr>
  </w:style>
  <w:style w:type="character" w:customStyle="1" w:styleId="FontStyle32">
    <w:name w:val="Font Style32"/>
    <w:rsid w:val="003001F2"/>
    <w:rPr>
      <w:rFonts w:ascii="Franklin Gothic Heavy" w:hAnsi="Franklin Gothic Heavy" w:cs="Franklin Gothic Heavy"/>
      <w:sz w:val="12"/>
      <w:szCs w:val="12"/>
    </w:rPr>
  </w:style>
  <w:style w:type="character" w:customStyle="1" w:styleId="FontStyle33">
    <w:name w:val="Font Style33"/>
    <w:rsid w:val="003001F2"/>
    <w:rPr>
      <w:rFonts w:ascii="Times New Roman" w:hAnsi="Times New Roman" w:cs="Times New Roman"/>
      <w:i/>
      <w:iCs/>
      <w:w w:val="60"/>
      <w:sz w:val="82"/>
      <w:szCs w:val="82"/>
    </w:rPr>
  </w:style>
  <w:style w:type="character" w:customStyle="1" w:styleId="FontStyle34">
    <w:name w:val="Font Style34"/>
    <w:rsid w:val="003001F2"/>
    <w:rPr>
      <w:rFonts w:ascii="Times New Roman" w:hAnsi="Times New Roman" w:cs="Times New Roman"/>
      <w:b/>
      <w:bCs/>
      <w:spacing w:val="-10"/>
      <w:sz w:val="24"/>
      <w:szCs w:val="24"/>
    </w:rPr>
  </w:style>
  <w:style w:type="character" w:customStyle="1" w:styleId="FontStyle41">
    <w:name w:val="Font Style41"/>
    <w:rsid w:val="003001F2"/>
    <w:rPr>
      <w:rFonts w:ascii="Times New Roman" w:hAnsi="Times New Roman" w:cs="Times New Roman"/>
      <w:smallCaps/>
      <w:sz w:val="22"/>
      <w:szCs w:val="22"/>
    </w:rPr>
  </w:style>
  <w:style w:type="character" w:customStyle="1" w:styleId="FontStyle36">
    <w:name w:val="Font Style36"/>
    <w:rsid w:val="003001F2"/>
    <w:rPr>
      <w:rFonts w:ascii="Times New Roman" w:hAnsi="Times New Roman" w:cs="Times New Roman"/>
      <w:b/>
      <w:bCs/>
      <w:sz w:val="34"/>
      <w:szCs w:val="34"/>
    </w:rPr>
  </w:style>
  <w:style w:type="character" w:customStyle="1" w:styleId="FontStyle42">
    <w:name w:val="Font Style42"/>
    <w:rsid w:val="003001F2"/>
    <w:rPr>
      <w:rFonts w:ascii="Times New Roman" w:hAnsi="Times New Roman" w:cs="Times New Roman"/>
      <w:b/>
      <w:bCs/>
      <w:sz w:val="20"/>
      <w:szCs w:val="20"/>
    </w:rPr>
  </w:style>
  <w:style w:type="character" w:customStyle="1" w:styleId="FontStyle18">
    <w:name w:val="Font Style18"/>
    <w:rsid w:val="003001F2"/>
    <w:rPr>
      <w:rFonts w:ascii="Times New Roman" w:hAnsi="Times New Roman" w:cs="Times New Roman"/>
      <w:spacing w:val="10"/>
      <w:sz w:val="20"/>
      <w:szCs w:val="20"/>
    </w:rPr>
  </w:style>
  <w:style w:type="character" w:customStyle="1" w:styleId="FontStyle16">
    <w:name w:val="Font Style16"/>
    <w:rsid w:val="003001F2"/>
    <w:rPr>
      <w:rFonts w:ascii="Times New Roman" w:hAnsi="Times New Roman" w:cs="Times New Roman"/>
      <w:b/>
      <w:bCs/>
      <w:spacing w:val="10"/>
      <w:sz w:val="22"/>
      <w:szCs w:val="22"/>
    </w:rPr>
  </w:style>
  <w:style w:type="character" w:customStyle="1" w:styleId="FontStyle19">
    <w:name w:val="Font Style19"/>
    <w:rsid w:val="003001F2"/>
    <w:rPr>
      <w:rFonts w:ascii="Arial" w:hAnsi="Arial" w:cs="Arial"/>
      <w:i/>
      <w:iCs/>
      <w:sz w:val="18"/>
      <w:szCs w:val="18"/>
    </w:rPr>
  </w:style>
  <w:style w:type="character" w:customStyle="1" w:styleId="FontStyle20">
    <w:name w:val="Font Style20"/>
    <w:rsid w:val="003001F2"/>
    <w:rPr>
      <w:rFonts w:ascii="Times New Roman" w:hAnsi="Times New Roman" w:cs="Times New Roman"/>
      <w:spacing w:val="20"/>
      <w:sz w:val="18"/>
      <w:szCs w:val="18"/>
    </w:rPr>
  </w:style>
  <w:style w:type="character" w:customStyle="1" w:styleId="FontStyle23">
    <w:name w:val="Font Style23"/>
    <w:rsid w:val="003001F2"/>
    <w:rPr>
      <w:rFonts w:ascii="Times New Roman" w:hAnsi="Times New Roman" w:cs="Times New Roman"/>
      <w:b/>
      <w:bCs/>
      <w:sz w:val="20"/>
      <w:szCs w:val="20"/>
    </w:rPr>
  </w:style>
  <w:style w:type="character" w:customStyle="1" w:styleId="spelle">
    <w:name w:val="spelle"/>
    <w:basedOn w:val="1ffb"/>
    <w:rsid w:val="003001F2"/>
  </w:style>
  <w:style w:type="character" w:customStyle="1" w:styleId="FontStyle31">
    <w:name w:val="Font Style31"/>
    <w:rsid w:val="003001F2"/>
    <w:rPr>
      <w:rFonts w:ascii="Times New Roman" w:hAnsi="Times New Roman" w:cs="Times New Roman"/>
      <w:sz w:val="18"/>
      <w:szCs w:val="18"/>
    </w:rPr>
  </w:style>
  <w:style w:type="character" w:customStyle="1" w:styleId="FontStyle35">
    <w:name w:val="Font Style35"/>
    <w:rsid w:val="003001F2"/>
    <w:rPr>
      <w:rFonts w:ascii="Garamond" w:hAnsi="Garamond" w:cs="Garamond"/>
      <w:sz w:val="34"/>
      <w:szCs w:val="34"/>
    </w:rPr>
  </w:style>
  <w:style w:type="character" w:customStyle="1" w:styleId="FontStyle37">
    <w:name w:val="Font Style37"/>
    <w:rsid w:val="003001F2"/>
    <w:rPr>
      <w:rFonts w:ascii="Courier New" w:hAnsi="Courier New" w:cs="Courier New"/>
      <w:sz w:val="22"/>
      <w:szCs w:val="22"/>
    </w:rPr>
  </w:style>
  <w:style w:type="character" w:customStyle="1" w:styleId="FontStyle38">
    <w:name w:val="Font Style38"/>
    <w:rsid w:val="003001F2"/>
    <w:rPr>
      <w:rFonts w:ascii="Times New Roman" w:hAnsi="Times New Roman" w:cs="Times New Roman"/>
      <w:sz w:val="20"/>
      <w:szCs w:val="20"/>
    </w:rPr>
  </w:style>
  <w:style w:type="character" w:customStyle="1" w:styleId="FontStyle39">
    <w:name w:val="Font Style39"/>
    <w:rsid w:val="003001F2"/>
    <w:rPr>
      <w:rFonts w:ascii="Times New Roman" w:hAnsi="Times New Roman" w:cs="Times New Roman"/>
      <w:w w:val="50"/>
      <w:sz w:val="16"/>
      <w:szCs w:val="16"/>
    </w:rPr>
  </w:style>
  <w:style w:type="character" w:customStyle="1" w:styleId="FontStyle40">
    <w:name w:val="Font Style40"/>
    <w:rsid w:val="003001F2"/>
    <w:rPr>
      <w:rFonts w:ascii="Times New Roman" w:hAnsi="Times New Roman" w:cs="Times New Roman"/>
      <w:b/>
      <w:bCs/>
      <w:w w:val="20"/>
      <w:sz w:val="22"/>
      <w:szCs w:val="22"/>
    </w:rPr>
  </w:style>
  <w:style w:type="character" w:customStyle="1" w:styleId="FontStyle48">
    <w:name w:val="Font Style48"/>
    <w:rsid w:val="003001F2"/>
    <w:rPr>
      <w:rFonts w:ascii="Georgia" w:hAnsi="Georgia" w:cs="Georgia"/>
      <w:sz w:val="14"/>
      <w:szCs w:val="14"/>
    </w:rPr>
  </w:style>
  <w:style w:type="character" w:customStyle="1" w:styleId="FontStyle50">
    <w:name w:val="Font Style50"/>
    <w:rsid w:val="003001F2"/>
    <w:rPr>
      <w:rFonts w:ascii="Courier New" w:hAnsi="Courier New" w:cs="Courier New"/>
      <w:sz w:val="16"/>
      <w:szCs w:val="16"/>
    </w:rPr>
  </w:style>
  <w:style w:type="character" w:customStyle="1" w:styleId="FontStyle52">
    <w:name w:val="Font Style52"/>
    <w:rsid w:val="003001F2"/>
    <w:rPr>
      <w:rFonts w:ascii="Times New Roman" w:hAnsi="Times New Roman" w:cs="Times New Roman"/>
      <w:b/>
      <w:bCs/>
      <w:spacing w:val="30"/>
      <w:w w:val="20"/>
      <w:sz w:val="8"/>
      <w:szCs w:val="8"/>
    </w:rPr>
  </w:style>
  <w:style w:type="character" w:customStyle="1" w:styleId="grame">
    <w:name w:val="grame"/>
    <w:basedOn w:val="1ffb"/>
    <w:rsid w:val="003001F2"/>
  </w:style>
  <w:style w:type="character" w:customStyle="1" w:styleId="1fff">
    <w:name w:val="Верхний колонтитул Знак1"/>
    <w:rsid w:val="003001F2"/>
    <w:rPr>
      <w:rFonts w:ascii="Times New Roman" w:eastAsia="Times New Roman" w:hAnsi="Times New Roman"/>
      <w:sz w:val="24"/>
      <w:szCs w:val="24"/>
    </w:rPr>
  </w:style>
  <w:style w:type="character" w:customStyle="1" w:styleId="apple-style-span">
    <w:name w:val="apple-style-span"/>
    <w:basedOn w:val="1ffb"/>
    <w:rsid w:val="003001F2"/>
  </w:style>
  <w:style w:type="character" w:customStyle="1" w:styleId="FontStyle115">
    <w:name w:val="Font Style115"/>
    <w:rsid w:val="003001F2"/>
    <w:rPr>
      <w:rFonts w:ascii="Times New Roman" w:hAnsi="Times New Roman" w:cs="Times New Roman"/>
      <w:sz w:val="26"/>
      <w:szCs w:val="26"/>
    </w:rPr>
  </w:style>
  <w:style w:type="paragraph" w:customStyle="1" w:styleId="Index">
    <w:name w:val="Index"/>
    <w:basedOn w:val="a5"/>
    <w:rsid w:val="003001F2"/>
    <w:pPr>
      <w:suppressLineNumbers/>
      <w:spacing w:before="120" w:after="320" w:line="240" w:lineRule="auto"/>
    </w:pPr>
    <w:rPr>
      <w:rFonts w:ascii="Times New Roman" w:eastAsia="Calibri" w:hAnsi="Times New Roman" w:cs="Mangal"/>
      <w:sz w:val="24"/>
      <w:szCs w:val="22"/>
      <w:lang w:eastAsia="ar-SA"/>
    </w:rPr>
  </w:style>
  <w:style w:type="paragraph" w:customStyle="1" w:styleId="afffffffa">
    <w:name w:val="Îáû÷íûé"/>
    <w:rsid w:val="003001F2"/>
    <w:pPr>
      <w:suppressAutoHyphens/>
      <w:spacing w:before="0" w:after="0" w:line="240" w:lineRule="auto"/>
    </w:pPr>
    <w:rPr>
      <w:rFonts w:ascii="Times New Roman" w:eastAsia="Times New Roman" w:hAnsi="Times New Roman" w:cs="Calibri"/>
      <w:sz w:val="20"/>
      <w:szCs w:val="20"/>
      <w:lang w:val="en-US" w:eastAsia="ar-SA"/>
    </w:rPr>
  </w:style>
  <w:style w:type="paragraph" w:customStyle="1" w:styleId="Iauiue3">
    <w:name w:val="Iau?iue3"/>
    <w:rsid w:val="003001F2"/>
    <w:pPr>
      <w:widowControl w:val="0"/>
      <w:suppressAutoHyphens/>
      <w:spacing w:before="0" w:after="0" w:line="240" w:lineRule="auto"/>
    </w:pPr>
    <w:rPr>
      <w:rFonts w:ascii="Times New Roman" w:eastAsia="Times New Roman" w:hAnsi="Times New Roman" w:cs="Calibri"/>
      <w:sz w:val="20"/>
      <w:szCs w:val="20"/>
      <w:lang w:eastAsia="ar-SA"/>
    </w:rPr>
  </w:style>
  <w:style w:type="paragraph" w:customStyle="1" w:styleId="1fff0">
    <w:name w:val="Схема документа1"/>
    <w:basedOn w:val="a5"/>
    <w:rsid w:val="003001F2"/>
    <w:pPr>
      <w:spacing w:before="0" w:after="0" w:line="240" w:lineRule="auto"/>
    </w:pPr>
    <w:rPr>
      <w:rFonts w:ascii="Tahoma" w:eastAsia="Times New Roman" w:hAnsi="Tahoma" w:cs="Tahoma"/>
      <w:sz w:val="16"/>
      <w:szCs w:val="16"/>
      <w:lang w:eastAsia="ar-SA"/>
    </w:rPr>
  </w:style>
  <w:style w:type="paragraph" w:customStyle="1" w:styleId="afffffffb">
    <w:name w:val="Статья"/>
    <w:basedOn w:val="ConsNormal"/>
    <w:rsid w:val="003001F2"/>
    <w:pPr>
      <w:widowControl/>
      <w:suppressAutoHyphens/>
      <w:autoSpaceDN/>
      <w:adjustRightInd/>
      <w:spacing w:line="360" w:lineRule="auto"/>
      <w:ind w:right="0" w:firstLine="540"/>
    </w:pPr>
    <w:rPr>
      <w:rFonts w:ascii="Times New Roman" w:hAnsi="Times New Roman" w:cs="Times New Roman"/>
      <w:b/>
      <w:bCs/>
      <w:sz w:val="24"/>
      <w:szCs w:val="24"/>
      <w:lang w:eastAsia="ar-SA"/>
    </w:rPr>
  </w:style>
  <w:style w:type="character" w:customStyle="1" w:styleId="HTML20">
    <w:name w:val="Стандартный HTML Знак2"/>
    <w:rsid w:val="003001F2"/>
    <w:rPr>
      <w:rFonts w:ascii="Courier New" w:eastAsia="Courier New" w:hAnsi="Courier New" w:cs="Courier New"/>
      <w:color w:val="000000"/>
      <w:lang w:eastAsia="ar-SA"/>
    </w:rPr>
  </w:style>
  <w:style w:type="paragraph" w:customStyle="1" w:styleId="1fff1">
    <w:name w:val="Текст примечания1"/>
    <w:basedOn w:val="a5"/>
    <w:rsid w:val="003001F2"/>
    <w:pPr>
      <w:spacing w:before="0" w:after="0" w:line="240" w:lineRule="auto"/>
    </w:pPr>
    <w:rPr>
      <w:rFonts w:ascii="Times New Roman" w:eastAsia="Times New Roman" w:hAnsi="Times New Roman" w:cs="Calibri"/>
      <w:lang w:eastAsia="ar-SA"/>
    </w:rPr>
  </w:style>
  <w:style w:type="character" w:customStyle="1" w:styleId="1fff2">
    <w:name w:val="Текст концевой сноски Знак1"/>
    <w:rsid w:val="003001F2"/>
    <w:rPr>
      <w:rFonts w:cs="Calibri"/>
      <w:lang w:eastAsia="ar-SA"/>
    </w:rPr>
  </w:style>
  <w:style w:type="paragraph" w:customStyle="1" w:styleId="21">
    <w:name w:val="Нумерованный список 21"/>
    <w:basedOn w:val="a5"/>
    <w:rsid w:val="003001F2"/>
    <w:pPr>
      <w:numPr>
        <w:numId w:val="73"/>
      </w:numPr>
      <w:spacing w:before="120" w:after="0" w:line="240" w:lineRule="auto"/>
    </w:pPr>
    <w:rPr>
      <w:rFonts w:ascii="Times New Roman" w:eastAsia="Times New Roman" w:hAnsi="Times New Roman" w:cs="Calibri"/>
      <w:sz w:val="24"/>
      <w:szCs w:val="24"/>
      <w:lang w:eastAsia="ar-SA"/>
    </w:rPr>
  </w:style>
  <w:style w:type="paragraph" w:customStyle="1" w:styleId="318">
    <w:name w:val="Основной текст 31"/>
    <w:basedOn w:val="a5"/>
    <w:rsid w:val="003001F2"/>
    <w:pPr>
      <w:widowControl w:val="0"/>
      <w:shd w:val="clear" w:color="auto" w:fill="FFFFFF"/>
      <w:tabs>
        <w:tab w:val="left" w:pos="240"/>
      </w:tabs>
      <w:autoSpaceDE w:val="0"/>
      <w:spacing w:before="0" w:after="0" w:line="240" w:lineRule="auto"/>
    </w:pPr>
    <w:rPr>
      <w:rFonts w:ascii="Times New Roman" w:eastAsia="Times New Roman" w:hAnsi="Times New Roman" w:cs="Calibri"/>
      <w:sz w:val="24"/>
      <w:szCs w:val="24"/>
      <w:lang w:eastAsia="ar-SA"/>
    </w:rPr>
  </w:style>
  <w:style w:type="character" w:customStyle="1" w:styleId="1fff3">
    <w:name w:val="Текст примечания Знак1"/>
    <w:basedOn w:val="a6"/>
    <w:uiPriority w:val="99"/>
    <w:rsid w:val="003001F2"/>
  </w:style>
  <w:style w:type="character" w:customStyle="1" w:styleId="1fff4">
    <w:name w:val="Тема примечания Знак1"/>
    <w:rsid w:val="003001F2"/>
    <w:rPr>
      <w:rFonts w:cs="Calibri"/>
      <w:b/>
      <w:bCs/>
      <w:lang w:eastAsia="ar-SA"/>
    </w:rPr>
  </w:style>
  <w:style w:type="paragraph" w:customStyle="1" w:styleId="afffffffc">
    <w:name w:val="Комментарий"/>
    <w:basedOn w:val="a5"/>
    <w:next w:val="a5"/>
    <w:rsid w:val="003001F2"/>
    <w:pPr>
      <w:widowControl w:val="0"/>
      <w:autoSpaceDE w:val="0"/>
      <w:spacing w:before="0" w:after="0" w:line="240" w:lineRule="auto"/>
      <w:ind w:left="170"/>
    </w:pPr>
    <w:rPr>
      <w:rFonts w:ascii="Arial" w:eastAsia="Times New Roman" w:hAnsi="Arial" w:cs="Arial"/>
      <w:i/>
      <w:iCs/>
      <w:color w:val="800080"/>
      <w:sz w:val="26"/>
      <w:szCs w:val="26"/>
      <w:lang w:eastAsia="ar-SA"/>
    </w:rPr>
  </w:style>
  <w:style w:type="paragraph" w:customStyle="1" w:styleId="afffffffd">
    <w:name w:val="МОЕ"/>
    <w:basedOn w:val="a5"/>
    <w:rsid w:val="003001F2"/>
    <w:pPr>
      <w:spacing w:before="0" w:after="0" w:line="240" w:lineRule="auto"/>
      <w:ind w:firstLine="709"/>
    </w:pPr>
    <w:rPr>
      <w:rFonts w:ascii="Times New Roman" w:eastAsia="Times New Roman" w:hAnsi="Times New Roman" w:cs="Calibri"/>
      <w:spacing w:val="10"/>
      <w:sz w:val="28"/>
      <w:szCs w:val="28"/>
      <w:lang w:eastAsia="ar-SA"/>
    </w:rPr>
  </w:style>
  <w:style w:type="paragraph" w:customStyle="1" w:styleId="Iauiue0">
    <w:name w:val="Iau?iue"/>
    <w:rsid w:val="003001F2"/>
    <w:pPr>
      <w:widowControl w:val="0"/>
      <w:suppressAutoHyphens/>
      <w:spacing w:before="0" w:after="0" w:line="240" w:lineRule="auto"/>
    </w:pPr>
    <w:rPr>
      <w:rFonts w:ascii="Times New Roman" w:eastAsia="Times New Roman" w:hAnsi="Times New Roman" w:cs="Calibri"/>
      <w:sz w:val="20"/>
      <w:szCs w:val="20"/>
      <w:lang w:eastAsia="ar-SA"/>
    </w:rPr>
  </w:style>
  <w:style w:type="paragraph" w:customStyle="1" w:styleId="Style16">
    <w:name w:val="Style16"/>
    <w:basedOn w:val="a5"/>
    <w:rsid w:val="003001F2"/>
    <w:pPr>
      <w:widowControl w:val="0"/>
      <w:autoSpaceDE w:val="0"/>
      <w:spacing w:before="0" w:after="0" w:line="483" w:lineRule="exact"/>
      <w:ind w:firstLine="672"/>
    </w:pPr>
    <w:rPr>
      <w:rFonts w:ascii="Times New Roman" w:eastAsia="Times New Roman" w:hAnsi="Times New Roman" w:cs="Calibri"/>
      <w:sz w:val="24"/>
      <w:szCs w:val="24"/>
      <w:lang w:eastAsia="ar-SA"/>
    </w:rPr>
  </w:style>
  <w:style w:type="paragraph" w:customStyle="1" w:styleId="Contents10">
    <w:name w:val="Contents 10"/>
    <w:basedOn w:val="Index"/>
    <w:rsid w:val="003001F2"/>
    <w:pPr>
      <w:tabs>
        <w:tab w:val="right" w:leader="dot" w:pos="7091"/>
      </w:tabs>
      <w:ind w:left="2547"/>
    </w:pPr>
  </w:style>
  <w:style w:type="paragraph" w:customStyle="1" w:styleId="TableContents">
    <w:name w:val="Table Contents"/>
    <w:basedOn w:val="a5"/>
    <w:rsid w:val="003001F2"/>
    <w:pPr>
      <w:suppressLineNumbers/>
      <w:spacing w:before="120" w:after="320" w:line="240" w:lineRule="auto"/>
    </w:pPr>
    <w:rPr>
      <w:rFonts w:ascii="Times New Roman" w:eastAsia="Calibri" w:hAnsi="Times New Roman" w:cs="Calibri"/>
      <w:sz w:val="24"/>
      <w:szCs w:val="22"/>
      <w:lang w:eastAsia="ar-SA"/>
    </w:rPr>
  </w:style>
  <w:style w:type="paragraph" w:customStyle="1" w:styleId="TableHeading">
    <w:name w:val="Table Heading"/>
    <w:basedOn w:val="TableContents"/>
    <w:rsid w:val="003001F2"/>
    <w:pPr>
      <w:jc w:val="center"/>
    </w:pPr>
    <w:rPr>
      <w:b/>
      <w:bCs/>
    </w:rPr>
  </w:style>
  <w:style w:type="paragraph" w:customStyle="1" w:styleId="Framecontents">
    <w:name w:val="Frame contents"/>
    <w:basedOn w:val="affe"/>
    <w:rsid w:val="003001F2"/>
    <w:pPr>
      <w:spacing w:after="0"/>
      <w:jc w:val="center"/>
    </w:pPr>
    <w:rPr>
      <w:rFonts w:cs="Calibri"/>
      <w:b/>
      <w:sz w:val="26"/>
      <w:szCs w:val="20"/>
      <w:lang w:eastAsia="ar-SA"/>
    </w:rPr>
  </w:style>
  <w:style w:type="paragraph" w:customStyle="1" w:styleId="TableContentsSmall">
    <w:name w:val="Table Contents Small"/>
    <w:basedOn w:val="TableContents"/>
    <w:rsid w:val="003001F2"/>
    <w:pPr>
      <w:spacing w:before="0" w:after="113" w:line="100" w:lineRule="atLeast"/>
    </w:pPr>
    <w:rPr>
      <w:sz w:val="20"/>
      <w:szCs w:val="18"/>
    </w:rPr>
  </w:style>
  <w:style w:type="paragraph" w:customStyle="1" w:styleId="afffffffe">
    <w:name w:val="Мал"/>
    <w:basedOn w:val="a5"/>
    <w:link w:val="affffffff"/>
    <w:rsid w:val="003001F2"/>
    <w:pPr>
      <w:suppressAutoHyphens/>
      <w:spacing w:before="0" w:after="0" w:line="240" w:lineRule="auto"/>
    </w:pPr>
    <w:rPr>
      <w:rFonts w:ascii="Times New Roman" w:eastAsia="Calibri" w:hAnsi="Times New Roman" w:cs="Times New Roman"/>
      <w:lang w:val="x-none" w:eastAsia="ar-SA"/>
    </w:rPr>
  </w:style>
  <w:style w:type="paragraph" w:customStyle="1" w:styleId="affffffff0">
    <w:name w:val="Норма Ж"/>
    <w:basedOn w:val="a5"/>
    <w:link w:val="affffffff1"/>
    <w:rsid w:val="003001F2"/>
    <w:pPr>
      <w:spacing w:before="240" w:after="440" w:line="240" w:lineRule="auto"/>
    </w:pPr>
    <w:rPr>
      <w:rFonts w:ascii="Times New Roman" w:eastAsia="Calibri" w:hAnsi="Times New Roman" w:cs="Times New Roman"/>
      <w:b/>
      <w:sz w:val="24"/>
      <w:szCs w:val="22"/>
      <w:lang w:val="x-none" w:eastAsia="ar-SA"/>
    </w:rPr>
  </w:style>
  <w:style w:type="character" w:customStyle="1" w:styleId="affffffff">
    <w:name w:val="Мал Знак"/>
    <w:link w:val="afffffffe"/>
    <w:rsid w:val="003001F2"/>
    <w:rPr>
      <w:rFonts w:ascii="Times New Roman" w:eastAsia="Calibri" w:hAnsi="Times New Roman" w:cs="Times New Roman"/>
      <w:sz w:val="20"/>
      <w:szCs w:val="20"/>
      <w:lang w:val="x-none" w:eastAsia="ar-SA"/>
    </w:rPr>
  </w:style>
  <w:style w:type="character" w:customStyle="1" w:styleId="affffffff1">
    <w:name w:val="Норма Ж Знак"/>
    <w:link w:val="affffffff0"/>
    <w:rsid w:val="003001F2"/>
    <w:rPr>
      <w:rFonts w:ascii="Times New Roman" w:eastAsia="Calibri" w:hAnsi="Times New Roman" w:cs="Times New Roman"/>
      <w:b/>
      <w:sz w:val="24"/>
      <w:lang w:val="x-none" w:eastAsia="ar-SA"/>
    </w:rPr>
  </w:style>
  <w:style w:type="paragraph" w:customStyle="1" w:styleId="affffffff2">
    <w:name w:val="Мал Ж"/>
    <w:basedOn w:val="afffffffe"/>
    <w:link w:val="affffffff3"/>
    <w:rsid w:val="003001F2"/>
    <w:rPr>
      <w:b/>
    </w:rPr>
  </w:style>
  <w:style w:type="paragraph" w:customStyle="1" w:styleId="affffffff4">
    <w:name w:val="Выделенный"/>
    <w:basedOn w:val="a5"/>
    <w:link w:val="affffffff5"/>
    <w:rsid w:val="003001F2"/>
    <w:pPr>
      <w:suppressAutoHyphens/>
      <w:spacing w:before="240" w:after="440" w:line="240" w:lineRule="auto"/>
      <w:jc w:val="both"/>
    </w:pPr>
    <w:rPr>
      <w:rFonts w:ascii="Times New Roman" w:eastAsia="Calibri" w:hAnsi="Times New Roman" w:cs="Times New Roman"/>
      <w:b/>
      <w:sz w:val="24"/>
      <w:szCs w:val="22"/>
      <w:lang w:val="x-none" w:eastAsia="ar-SA"/>
    </w:rPr>
  </w:style>
  <w:style w:type="character" w:customStyle="1" w:styleId="affffffff3">
    <w:name w:val="Мал Ж Знак"/>
    <w:link w:val="affffffff2"/>
    <w:rsid w:val="003001F2"/>
    <w:rPr>
      <w:rFonts w:ascii="Times New Roman" w:eastAsia="Calibri" w:hAnsi="Times New Roman" w:cs="Times New Roman"/>
      <w:b/>
      <w:sz w:val="20"/>
      <w:szCs w:val="20"/>
      <w:lang w:val="x-none" w:eastAsia="ar-SA"/>
    </w:rPr>
  </w:style>
  <w:style w:type="character" w:customStyle="1" w:styleId="affffffff5">
    <w:name w:val="Выделенный Знак"/>
    <w:link w:val="affffffff4"/>
    <w:rsid w:val="003001F2"/>
    <w:rPr>
      <w:rFonts w:ascii="Times New Roman" w:eastAsia="Calibri" w:hAnsi="Times New Roman" w:cs="Times New Roman"/>
      <w:b/>
      <w:sz w:val="24"/>
      <w:lang w:val="x-none" w:eastAsia="ar-SA"/>
    </w:rPr>
  </w:style>
  <w:style w:type="paragraph" w:customStyle="1" w:styleId="a3">
    <w:name w:val="Заг Статья"/>
    <w:basedOn w:val="1"/>
    <w:link w:val="affffffff6"/>
    <w:rsid w:val="003001F2"/>
    <w:pPr>
      <w:keepNext/>
      <w:numPr>
        <w:numId w:val="75"/>
      </w:numPr>
      <w:pBdr>
        <w:top w:val="none" w:sz="0" w:space="0" w:color="auto"/>
        <w:left w:val="none" w:sz="0" w:space="0" w:color="auto"/>
        <w:bottom w:val="none" w:sz="0" w:space="0" w:color="auto"/>
        <w:right w:val="none" w:sz="0" w:space="0" w:color="auto"/>
      </w:pBdr>
      <w:shd w:val="clear" w:color="auto" w:fill="auto"/>
      <w:suppressAutoHyphens/>
      <w:spacing w:before="240" w:after="240" w:line="360" w:lineRule="auto"/>
    </w:pPr>
    <w:rPr>
      <w:rFonts w:ascii="Times New Roman" w:eastAsia="Times New Roman" w:hAnsi="Times New Roman" w:cs="Times New Roman"/>
      <w:caps w:val="0"/>
      <w:color w:val="auto"/>
      <w:spacing w:val="0"/>
      <w:kern w:val="24"/>
      <w:sz w:val="24"/>
      <w:szCs w:val="32"/>
      <w:lang w:val="x-none" w:eastAsia="ar-SA"/>
    </w:rPr>
  </w:style>
  <w:style w:type="paragraph" w:customStyle="1" w:styleId="a0">
    <w:name w:val="Заг Глава"/>
    <w:basedOn w:val="1"/>
    <w:link w:val="affffffff7"/>
    <w:rsid w:val="003001F2"/>
    <w:pPr>
      <w:keepNext/>
      <w:numPr>
        <w:numId w:val="74"/>
      </w:numPr>
      <w:pBdr>
        <w:top w:val="none" w:sz="0" w:space="0" w:color="auto"/>
        <w:left w:val="none" w:sz="0" w:space="0" w:color="auto"/>
        <w:bottom w:val="none" w:sz="0" w:space="0" w:color="auto"/>
        <w:right w:val="none" w:sz="0" w:space="0" w:color="auto"/>
      </w:pBdr>
      <w:shd w:val="clear" w:color="auto" w:fill="auto"/>
      <w:suppressAutoHyphens/>
      <w:spacing w:before="240" w:after="240" w:line="360" w:lineRule="auto"/>
      <w:ind w:left="0" w:firstLine="0"/>
    </w:pPr>
    <w:rPr>
      <w:rFonts w:ascii="Times New Roman" w:eastAsia="Times New Roman" w:hAnsi="Times New Roman" w:cs="Times New Roman"/>
      <w:caps w:val="0"/>
      <w:color w:val="auto"/>
      <w:spacing w:val="0"/>
      <w:kern w:val="24"/>
      <w:sz w:val="24"/>
      <w:szCs w:val="32"/>
      <w:lang w:val="x-none" w:eastAsia="ar-SA"/>
    </w:rPr>
  </w:style>
  <w:style w:type="character" w:customStyle="1" w:styleId="affffffff6">
    <w:name w:val="Заг Статья Знак"/>
    <w:link w:val="a3"/>
    <w:rsid w:val="003001F2"/>
    <w:rPr>
      <w:rFonts w:ascii="Times New Roman" w:eastAsia="Times New Roman" w:hAnsi="Times New Roman" w:cs="Times New Roman"/>
      <w:b/>
      <w:bCs/>
      <w:kern w:val="24"/>
      <w:sz w:val="24"/>
      <w:szCs w:val="32"/>
      <w:lang w:val="x-none" w:eastAsia="ar-SA"/>
    </w:rPr>
  </w:style>
  <w:style w:type="paragraph" w:customStyle="1" w:styleId="affffffff8">
    <w:name w:val="Заг"/>
    <w:basedOn w:val="1"/>
    <w:link w:val="affffffff9"/>
    <w:rsid w:val="003001F2"/>
    <w:pPr>
      <w:keepNext/>
      <w:pBdr>
        <w:top w:val="none" w:sz="0" w:space="0" w:color="auto"/>
        <w:left w:val="none" w:sz="0" w:space="0" w:color="auto"/>
        <w:bottom w:val="none" w:sz="0" w:space="0" w:color="auto"/>
        <w:right w:val="none" w:sz="0" w:space="0" w:color="auto"/>
      </w:pBdr>
      <w:shd w:val="clear" w:color="auto" w:fill="auto"/>
      <w:suppressAutoHyphens/>
      <w:spacing w:before="240" w:after="240" w:line="360" w:lineRule="auto"/>
    </w:pPr>
    <w:rPr>
      <w:rFonts w:ascii="Times New Roman" w:eastAsia="Times New Roman" w:hAnsi="Times New Roman" w:cs="Times New Roman"/>
      <w:color w:val="auto"/>
      <w:spacing w:val="0"/>
      <w:kern w:val="24"/>
      <w:sz w:val="24"/>
      <w:szCs w:val="32"/>
      <w:lang w:val="x-none" w:eastAsia="ar-SA"/>
    </w:rPr>
  </w:style>
  <w:style w:type="character" w:customStyle="1" w:styleId="affffffff7">
    <w:name w:val="Заг Глава Знак"/>
    <w:link w:val="a0"/>
    <w:rsid w:val="003001F2"/>
    <w:rPr>
      <w:rFonts w:ascii="Times New Roman" w:eastAsia="Times New Roman" w:hAnsi="Times New Roman" w:cs="Times New Roman"/>
      <w:b/>
      <w:bCs/>
      <w:kern w:val="24"/>
      <w:sz w:val="24"/>
      <w:szCs w:val="32"/>
      <w:lang w:val="x-none" w:eastAsia="ar-SA"/>
    </w:rPr>
  </w:style>
  <w:style w:type="character" w:customStyle="1" w:styleId="affffffff9">
    <w:name w:val="Заг Знак"/>
    <w:link w:val="affffffff8"/>
    <w:rsid w:val="003001F2"/>
    <w:rPr>
      <w:rFonts w:ascii="Times New Roman" w:eastAsia="Times New Roman" w:hAnsi="Times New Roman" w:cs="Times New Roman"/>
      <w:b/>
      <w:bCs/>
      <w:caps/>
      <w:kern w:val="24"/>
      <w:sz w:val="24"/>
      <w:szCs w:val="32"/>
      <w:lang w:val="x-none" w:eastAsia="ar-SA"/>
    </w:rPr>
  </w:style>
  <w:style w:type="paragraph" w:customStyle="1" w:styleId="01">
    <w:name w:val="Текст 01"/>
    <w:basedOn w:val="a5"/>
    <w:link w:val="010"/>
    <w:rsid w:val="003001F2"/>
    <w:pPr>
      <w:spacing w:before="120" w:after="320" w:line="240" w:lineRule="auto"/>
    </w:pPr>
    <w:rPr>
      <w:rFonts w:ascii="Times New Roman" w:eastAsia="Calibri" w:hAnsi="Times New Roman" w:cs="Times New Roman"/>
      <w:sz w:val="24"/>
      <w:szCs w:val="22"/>
      <w:lang w:val="x-none" w:eastAsia="ar-SA"/>
    </w:rPr>
  </w:style>
  <w:style w:type="character" w:customStyle="1" w:styleId="010">
    <w:name w:val="Текст 01 Знак"/>
    <w:link w:val="01"/>
    <w:rsid w:val="003001F2"/>
    <w:rPr>
      <w:rFonts w:ascii="Times New Roman" w:eastAsia="Calibri" w:hAnsi="Times New Roman" w:cs="Times New Roman"/>
      <w:sz w:val="24"/>
      <w:lang w:val="x-none" w:eastAsia="ar-SA"/>
    </w:rPr>
  </w:style>
  <w:style w:type="paragraph" w:customStyle="1" w:styleId="3f9">
    <w:name w:val="Îñíîâíîé òåêñò ñ îòñòóïîì 3"/>
    <w:basedOn w:val="afffffffa"/>
    <w:rsid w:val="003001F2"/>
    <w:pPr>
      <w:widowControl w:val="0"/>
      <w:suppressAutoHyphens w:val="0"/>
      <w:ind w:firstLine="567"/>
      <w:jc w:val="both"/>
    </w:pPr>
    <w:rPr>
      <w:rFonts w:ascii="Peterburg" w:hAnsi="Peterburg" w:cs="Times New Roman"/>
      <w:b/>
      <w:i/>
      <w:sz w:val="24"/>
      <w:lang w:val="ru-RU" w:eastAsia="ru-RU"/>
    </w:rPr>
  </w:style>
  <w:style w:type="paragraph" w:customStyle="1" w:styleId="nienie">
    <w:name w:val="nienie"/>
    <w:basedOn w:val="Iauiue0"/>
    <w:rsid w:val="003001F2"/>
    <w:pPr>
      <w:keepLines/>
      <w:suppressAutoHyphens w:val="0"/>
      <w:ind w:left="709" w:hanging="284"/>
      <w:jc w:val="both"/>
    </w:pPr>
    <w:rPr>
      <w:rFonts w:ascii="Peterburg" w:hAnsi="Peterburg" w:cs="Times New Roman"/>
      <w:sz w:val="24"/>
      <w:lang w:eastAsia="ru-RU"/>
    </w:rPr>
  </w:style>
  <w:style w:type="numbering" w:customStyle="1" w:styleId="42">
    <w:name w:val="Стиль4"/>
    <w:uiPriority w:val="99"/>
    <w:rsid w:val="003001F2"/>
    <w:pPr>
      <w:numPr>
        <w:numId w:val="76"/>
      </w:numPr>
    </w:pPr>
  </w:style>
  <w:style w:type="paragraph" w:customStyle="1" w:styleId="u">
    <w:name w:val="u"/>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ni">
    <w:name w:val="uni"/>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nip">
    <w:name w:val="unip"/>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b">
    <w:name w:val="cb"/>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
    <w:name w:val="b"/>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
    <w:name w:val="c"/>
    <w:basedOn w:val="a5"/>
    <w:rsid w:val="003001F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5">
    <w:name w:val="Текст Знак1"/>
    <w:rsid w:val="003001F2"/>
    <w:rPr>
      <w:rFonts w:ascii="Courier New" w:hAnsi="Courier New"/>
      <w:lang w:val="x-none" w:eastAsia="x-none"/>
    </w:rPr>
  </w:style>
  <w:style w:type="character" w:customStyle="1" w:styleId="226">
    <w:name w:val="Основной текст 2 Знак2"/>
    <w:basedOn w:val="a6"/>
    <w:rsid w:val="003001F2"/>
  </w:style>
  <w:style w:type="character" w:customStyle="1" w:styleId="219">
    <w:name w:val="Основной текст с отступом 2 Знак1"/>
    <w:rsid w:val="003001F2"/>
    <w:rPr>
      <w:sz w:val="28"/>
    </w:rPr>
  </w:style>
  <w:style w:type="character" w:customStyle="1" w:styleId="3fa">
    <w:name w:val="Основной шрифт абзаца3"/>
    <w:rsid w:val="003001F2"/>
  </w:style>
  <w:style w:type="character" w:customStyle="1" w:styleId="Absatz-Standardschriftart">
    <w:name w:val="Absatz-Standardschriftart"/>
    <w:rsid w:val="003001F2"/>
  </w:style>
  <w:style w:type="character" w:customStyle="1" w:styleId="WW-Absatz-Standardschriftart">
    <w:name w:val="WW-Absatz-Standardschriftart"/>
    <w:rsid w:val="003001F2"/>
  </w:style>
  <w:style w:type="character" w:customStyle="1" w:styleId="2ff0">
    <w:name w:val="Основной шрифт абзаца2"/>
    <w:rsid w:val="003001F2"/>
  </w:style>
  <w:style w:type="character" w:customStyle="1" w:styleId="WW-Absatz-Standardschriftart1">
    <w:name w:val="WW-Absatz-Standardschriftart1"/>
    <w:rsid w:val="003001F2"/>
  </w:style>
  <w:style w:type="character" w:customStyle="1" w:styleId="WW-Absatz-Standardschriftart11">
    <w:name w:val="WW-Absatz-Standardschriftart11"/>
    <w:rsid w:val="003001F2"/>
  </w:style>
  <w:style w:type="character" w:customStyle="1" w:styleId="WW8Num1z0">
    <w:name w:val="WW8Num1z0"/>
    <w:rsid w:val="003001F2"/>
    <w:rPr>
      <w:rFonts w:ascii="Symbol" w:hAnsi="Symbol"/>
    </w:rPr>
  </w:style>
  <w:style w:type="character" w:customStyle="1" w:styleId="WW8Num9z1">
    <w:name w:val="WW8Num9z1"/>
    <w:rsid w:val="003001F2"/>
    <w:rPr>
      <w:rFonts w:ascii="Courier New" w:hAnsi="Courier New"/>
    </w:rPr>
  </w:style>
  <w:style w:type="character" w:customStyle="1" w:styleId="WW8Num9z2">
    <w:name w:val="WW8Num9z2"/>
    <w:rsid w:val="003001F2"/>
    <w:rPr>
      <w:rFonts w:ascii="Wingdings" w:hAnsi="Wingdings"/>
    </w:rPr>
  </w:style>
  <w:style w:type="character" w:customStyle="1" w:styleId="WW8Num9z3">
    <w:name w:val="WW8Num9z3"/>
    <w:rsid w:val="003001F2"/>
    <w:rPr>
      <w:rFonts w:ascii="Symbol" w:hAnsi="Symbol"/>
    </w:rPr>
  </w:style>
  <w:style w:type="character" w:customStyle="1" w:styleId="affffffffa">
    <w:name w:val="ОСНОВНОЙ !!! Знак"/>
    <w:rsid w:val="003001F2"/>
    <w:rPr>
      <w:rFonts w:ascii="Arial" w:eastAsia="Times New Roman" w:hAnsi="Arial"/>
      <w:b w:val="0"/>
      <w:color w:val="660066"/>
      <w:sz w:val="26"/>
      <w:szCs w:val="24"/>
      <w:lang w:val="ru-RU" w:eastAsia="ar-SA" w:bidi="ar-SA"/>
    </w:rPr>
  </w:style>
  <w:style w:type="paragraph" w:customStyle="1" w:styleId="3fb">
    <w:name w:val="Название3"/>
    <w:basedOn w:val="a5"/>
    <w:rsid w:val="003001F2"/>
    <w:pPr>
      <w:suppressLineNumbers/>
      <w:spacing w:before="120" w:after="120" w:line="240" w:lineRule="auto"/>
    </w:pPr>
    <w:rPr>
      <w:rFonts w:ascii="Arial" w:eastAsia="Times New Roman" w:hAnsi="Arial" w:cs="Tahoma"/>
      <w:i/>
      <w:iCs/>
      <w:sz w:val="24"/>
      <w:szCs w:val="24"/>
      <w:lang w:eastAsia="ar-SA"/>
    </w:rPr>
  </w:style>
  <w:style w:type="paragraph" w:customStyle="1" w:styleId="3fc">
    <w:name w:val="Указатель3"/>
    <w:basedOn w:val="a5"/>
    <w:rsid w:val="003001F2"/>
    <w:pPr>
      <w:suppressLineNumbers/>
      <w:spacing w:before="0" w:after="0" w:line="240" w:lineRule="auto"/>
    </w:pPr>
    <w:rPr>
      <w:rFonts w:ascii="Arial" w:eastAsia="Times New Roman" w:hAnsi="Arial" w:cs="Tahoma"/>
      <w:sz w:val="24"/>
      <w:szCs w:val="24"/>
      <w:lang w:eastAsia="ar-SA"/>
    </w:rPr>
  </w:style>
  <w:style w:type="paragraph" w:customStyle="1" w:styleId="2ff1">
    <w:name w:val="Название2"/>
    <w:basedOn w:val="a5"/>
    <w:rsid w:val="003001F2"/>
    <w:pPr>
      <w:suppressLineNumbers/>
      <w:spacing w:before="120" w:after="120" w:line="240" w:lineRule="auto"/>
    </w:pPr>
    <w:rPr>
      <w:rFonts w:ascii="Arial" w:eastAsia="Times New Roman" w:hAnsi="Arial" w:cs="Tahoma"/>
      <w:i/>
      <w:iCs/>
      <w:sz w:val="24"/>
      <w:szCs w:val="24"/>
      <w:lang w:eastAsia="ar-SA"/>
    </w:rPr>
  </w:style>
  <w:style w:type="paragraph" w:customStyle="1" w:styleId="2ff2">
    <w:name w:val="Указатель2"/>
    <w:basedOn w:val="a5"/>
    <w:rsid w:val="003001F2"/>
    <w:pPr>
      <w:suppressLineNumbers/>
      <w:spacing w:before="0" w:after="0" w:line="240" w:lineRule="auto"/>
    </w:pPr>
    <w:rPr>
      <w:rFonts w:ascii="Arial" w:eastAsia="Times New Roman" w:hAnsi="Arial" w:cs="Tahoma"/>
      <w:sz w:val="24"/>
      <w:szCs w:val="24"/>
      <w:lang w:eastAsia="ar-SA"/>
    </w:rPr>
  </w:style>
  <w:style w:type="paragraph" w:customStyle="1" w:styleId="1fff6">
    <w:name w:val="Указатель1"/>
    <w:basedOn w:val="a5"/>
    <w:rsid w:val="003001F2"/>
    <w:pPr>
      <w:suppressLineNumbers/>
      <w:spacing w:before="0" w:after="0" w:line="240" w:lineRule="auto"/>
    </w:pPr>
    <w:rPr>
      <w:rFonts w:ascii="Arial" w:eastAsia="Times New Roman" w:hAnsi="Arial" w:cs="Tahoma"/>
      <w:sz w:val="24"/>
      <w:szCs w:val="24"/>
      <w:lang w:eastAsia="ar-SA"/>
    </w:rPr>
  </w:style>
  <w:style w:type="paragraph" w:customStyle="1" w:styleId="415">
    <w:name w:val="Маркированный список 41"/>
    <w:basedOn w:val="a5"/>
    <w:rsid w:val="003001F2"/>
    <w:pPr>
      <w:spacing w:before="0" w:after="0" w:line="240" w:lineRule="auto"/>
    </w:pPr>
    <w:rPr>
      <w:rFonts w:ascii="Times New Roman" w:eastAsia="Times New Roman" w:hAnsi="Times New Roman" w:cs="Times New Roman"/>
      <w:lang w:val="en-GB" w:eastAsia="ar-SA"/>
    </w:rPr>
  </w:style>
  <w:style w:type="paragraph" w:customStyle="1" w:styleId="5a">
    <w:name w:val="Обычный5"/>
    <w:rsid w:val="003001F2"/>
    <w:pPr>
      <w:widowControl w:val="0"/>
      <w:suppressAutoHyphens/>
      <w:spacing w:before="0" w:after="0" w:line="240" w:lineRule="auto"/>
    </w:pPr>
    <w:rPr>
      <w:rFonts w:ascii="Times New Roman" w:eastAsia="Times New Roman" w:hAnsi="Times New Roman" w:cs="Times New Roman"/>
      <w:sz w:val="20"/>
      <w:szCs w:val="20"/>
      <w:lang w:eastAsia="ar-SA"/>
    </w:rPr>
  </w:style>
  <w:style w:type="paragraph" w:customStyle="1" w:styleId="2ff3">
    <w:name w:val="Основной текст с отступом2"/>
    <w:basedOn w:val="a5"/>
    <w:rsid w:val="003001F2"/>
    <w:pPr>
      <w:tabs>
        <w:tab w:val="left" w:pos="3600"/>
      </w:tabs>
      <w:spacing w:before="0" w:after="0" w:line="240" w:lineRule="auto"/>
      <w:ind w:left="3600" w:hanging="2700"/>
    </w:pPr>
    <w:rPr>
      <w:rFonts w:ascii="Times New Roman" w:eastAsia="Times New Roman" w:hAnsi="Times New Roman" w:cs="Times New Roman"/>
      <w:sz w:val="28"/>
      <w:szCs w:val="28"/>
      <w:lang w:eastAsia="ar-SA"/>
    </w:rPr>
  </w:style>
  <w:style w:type="paragraph" w:customStyle="1" w:styleId="2ff4">
    <w:name w:val="Îñíîâíîé òåêñò 2"/>
    <w:basedOn w:val="afffffffa"/>
    <w:rsid w:val="003001F2"/>
    <w:pPr>
      <w:widowControl w:val="0"/>
      <w:ind w:firstLine="720"/>
      <w:jc w:val="both"/>
    </w:pPr>
    <w:rPr>
      <w:rFonts w:cs="Times New Roman"/>
      <w:b/>
      <w:color w:val="000000"/>
      <w:sz w:val="24"/>
    </w:rPr>
  </w:style>
  <w:style w:type="paragraph" w:customStyle="1" w:styleId="2ff5">
    <w:name w:val="Îñíîâíîé òåêñò ñ îòñòóïîì 2"/>
    <w:basedOn w:val="afffffffa"/>
    <w:rsid w:val="003001F2"/>
    <w:pPr>
      <w:widowControl w:val="0"/>
      <w:ind w:left="720"/>
      <w:jc w:val="both"/>
    </w:pPr>
    <w:rPr>
      <w:rFonts w:cs="Times New Roman"/>
      <w:color w:val="000000"/>
      <w:sz w:val="24"/>
    </w:rPr>
  </w:style>
  <w:style w:type="paragraph" w:customStyle="1" w:styleId="caaieiaie3">
    <w:name w:val="caaieiaie 3"/>
    <w:basedOn w:val="Iauiue0"/>
    <w:next w:val="Iauiue0"/>
    <w:rsid w:val="003001F2"/>
    <w:pPr>
      <w:keepNext/>
      <w:jc w:val="center"/>
    </w:pPr>
    <w:rPr>
      <w:rFonts w:cs="Times New Roman"/>
      <w:b/>
      <w:sz w:val="24"/>
    </w:rPr>
  </w:style>
  <w:style w:type="paragraph" w:customStyle="1" w:styleId="1fff7">
    <w:name w:val="çàãîëîâîê 1"/>
    <w:basedOn w:val="afffffffa"/>
    <w:next w:val="afffffffa"/>
    <w:rsid w:val="003001F2"/>
    <w:pPr>
      <w:keepNext/>
      <w:widowControl w:val="0"/>
    </w:pPr>
    <w:rPr>
      <w:rFonts w:cs="Times New Roman"/>
      <w:sz w:val="28"/>
      <w:lang w:val="ru-RU"/>
    </w:rPr>
  </w:style>
  <w:style w:type="paragraph" w:customStyle="1" w:styleId="Iniiaiieoaeno">
    <w:name w:val="Iniiaiie oaeno"/>
    <w:basedOn w:val="Iauiue0"/>
    <w:rsid w:val="003001F2"/>
    <w:pPr>
      <w:widowControl/>
      <w:jc w:val="both"/>
    </w:pPr>
    <w:rPr>
      <w:rFonts w:ascii="Peterburg" w:hAnsi="Peterburg" w:cs="Times New Roman"/>
    </w:rPr>
  </w:style>
  <w:style w:type="paragraph" w:customStyle="1" w:styleId="Iniiaiieoaenonionooiii2">
    <w:name w:val="Iniiaiie oaeno n ionooiii 2"/>
    <w:basedOn w:val="Iauiue0"/>
    <w:rsid w:val="003001F2"/>
    <w:pPr>
      <w:widowControl/>
      <w:ind w:firstLine="284"/>
      <w:jc w:val="both"/>
    </w:pPr>
    <w:rPr>
      <w:rFonts w:ascii="Peterburg" w:hAnsi="Peterburg" w:cs="Times New Roman"/>
    </w:rPr>
  </w:style>
  <w:style w:type="paragraph" w:customStyle="1" w:styleId="Iniiaiieoaenonionooiii3">
    <w:name w:val="Iniiaiie oaeno n ionooiii 3"/>
    <w:basedOn w:val="Iauiue0"/>
    <w:rsid w:val="003001F2"/>
    <w:pPr>
      <w:widowControl/>
      <w:ind w:firstLine="720"/>
      <w:jc w:val="both"/>
    </w:pPr>
    <w:rPr>
      <w:rFonts w:ascii="Peterburg" w:hAnsi="Peterburg" w:cs="Times New Roman"/>
      <w:sz w:val="28"/>
    </w:rPr>
  </w:style>
  <w:style w:type="paragraph" w:customStyle="1" w:styleId="affffffffb">
    <w:name w:val="список"/>
    <w:basedOn w:val="a5"/>
    <w:rsid w:val="003001F2"/>
    <w:pPr>
      <w:keepLines/>
      <w:overflowPunct w:val="0"/>
      <w:autoSpaceDE w:val="0"/>
      <w:spacing w:before="0" w:after="0" w:line="240" w:lineRule="auto"/>
      <w:ind w:left="709" w:hanging="284"/>
      <w:jc w:val="both"/>
      <w:textAlignment w:val="baseline"/>
    </w:pPr>
    <w:rPr>
      <w:rFonts w:ascii="Peterburg" w:eastAsia="Times New Roman" w:hAnsi="Peterburg" w:cs="Times New Roman"/>
      <w:sz w:val="24"/>
      <w:lang w:eastAsia="ar-SA"/>
    </w:rPr>
  </w:style>
  <w:style w:type="paragraph" w:customStyle="1" w:styleId="affffffffc">
    <w:name w:val="ñïèñîê"/>
    <w:basedOn w:val="afffffffa"/>
    <w:rsid w:val="003001F2"/>
    <w:pPr>
      <w:keepLines/>
      <w:widowControl w:val="0"/>
      <w:ind w:left="709" w:hanging="284"/>
      <w:jc w:val="both"/>
    </w:pPr>
    <w:rPr>
      <w:rFonts w:ascii="Peterburg" w:hAnsi="Peterburg" w:cs="Times New Roman"/>
      <w:sz w:val="24"/>
      <w:lang w:val="ru-RU"/>
    </w:rPr>
  </w:style>
  <w:style w:type="paragraph" w:customStyle="1" w:styleId="85">
    <w:name w:val="çàãîëîâîê 8"/>
    <w:basedOn w:val="afffffffa"/>
    <w:next w:val="afffffffa"/>
    <w:rsid w:val="003001F2"/>
    <w:pPr>
      <w:keepNext/>
      <w:widowControl w:val="0"/>
      <w:ind w:firstLine="720"/>
      <w:jc w:val="both"/>
    </w:pPr>
    <w:rPr>
      <w:rFonts w:cs="Times New Roman"/>
      <w:b/>
      <w:sz w:val="24"/>
      <w:lang w:val="ru-RU"/>
    </w:rPr>
  </w:style>
  <w:style w:type="paragraph" w:customStyle="1" w:styleId="Iniiaiieoaeno2">
    <w:name w:val="Iniiaiie oaeno 2"/>
    <w:basedOn w:val="a5"/>
    <w:rsid w:val="003001F2"/>
    <w:pPr>
      <w:widowControl w:val="0"/>
      <w:spacing w:before="0" w:after="0" w:line="240" w:lineRule="auto"/>
      <w:ind w:firstLine="567"/>
      <w:jc w:val="both"/>
    </w:pPr>
    <w:rPr>
      <w:rFonts w:ascii="Times New Roman" w:eastAsia="Times New Roman" w:hAnsi="Times New Roman" w:cs="Times New Roman"/>
      <w:b/>
      <w:color w:val="000000"/>
      <w:sz w:val="24"/>
      <w:lang w:eastAsia="ar-SA"/>
    </w:rPr>
  </w:style>
  <w:style w:type="paragraph" w:customStyle="1" w:styleId="affffffffd">
    <w:name w:val="Îñíîâíîé òåêñò"/>
    <w:basedOn w:val="afffffffa"/>
    <w:rsid w:val="003001F2"/>
    <w:pPr>
      <w:widowControl w:val="0"/>
      <w:tabs>
        <w:tab w:val="left" w:leader="dot" w:pos="9072"/>
      </w:tabs>
      <w:jc w:val="both"/>
    </w:pPr>
    <w:rPr>
      <w:rFonts w:cs="Times New Roman"/>
      <w:b/>
      <w:sz w:val="24"/>
      <w:lang w:val="ru-RU"/>
    </w:rPr>
  </w:style>
  <w:style w:type="paragraph" w:customStyle="1" w:styleId="caaieiaie2">
    <w:name w:val="caaieiaie 2"/>
    <w:basedOn w:val="Iauiue0"/>
    <w:next w:val="Iauiue0"/>
    <w:rsid w:val="003001F2"/>
    <w:pPr>
      <w:keepNext/>
      <w:keepLines/>
      <w:spacing w:before="240" w:after="60"/>
      <w:jc w:val="center"/>
    </w:pPr>
    <w:rPr>
      <w:rFonts w:ascii="Peterburg" w:hAnsi="Peterburg" w:cs="Times New Roman"/>
      <w:b/>
      <w:sz w:val="24"/>
    </w:rPr>
  </w:style>
  <w:style w:type="paragraph" w:customStyle="1" w:styleId="1095094">
    <w:name w:val="Стиль Заголовок 1 + Слева:  095 см Справа:  094 см"/>
    <w:basedOn w:val="1"/>
    <w:rsid w:val="003001F2"/>
    <w:pPr>
      <w:keepNext/>
      <w:pBdr>
        <w:top w:val="none" w:sz="0" w:space="0" w:color="auto"/>
        <w:left w:val="none" w:sz="0" w:space="0" w:color="auto"/>
        <w:bottom w:val="none" w:sz="0" w:space="0" w:color="auto"/>
        <w:right w:val="none" w:sz="0" w:space="0" w:color="auto"/>
      </w:pBdr>
      <w:shd w:val="clear" w:color="auto" w:fill="auto"/>
      <w:spacing w:before="240" w:after="240" w:line="240" w:lineRule="auto"/>
      <w:ind w:left="540" w:right="535"/>
      <w:jc w:val="center"/>
    </w:pPr>
    <w:rPr>
      <w:rFonts w:ascii="Times New Roman" w:eastAsia="Times New Roman" w:hAnsi="Times New Roman" w:cs="Times New Roman"/>
      <w:b w:val="0"/>
      <w:caps w:val="0"/>
      <w:color w:val="FF00FF"/>
      <w:spacing w:val="0"/>
      <w:kern w:val="1"/>
      <w:sz w:val="28"/>
      <w:szCs w:val="20"/>
      <w:lang w:val="x-none" w:eastAsia="ar-SA"/>
    </w:rPr>
  </w:style>
  <w:style w:type="paragraph" w:customStyle="1" w:styleId="western">
    <w:name w:val="western"/>
    <w:basedOn w:val="a5"/>
    <w:rsid w:val="003001F2"/>
    <w:pPr>
      <w:shd w:val="clear" w:color="auto" w:fill="FFFFFF"/>
      <w:spacing w:before="280" w:after="280" w:line="240" w:lineRule="auto"/>
      <w:ind w:left="249" w:hanging="249"/>
      <w:jc w:val="both"/>
    </w:pPr>
    <w:rPr>
      <w:rFonts w:ascii="Tahoma" w:eastAsia="Times New Roman" w:hAnsi="Tahoma" w:cs="Tahoma"/>
      <w:sz w:val="18"/>
      <w:szCs w:val="18"/>
      <w:lang w:eastAsia="ar-SA"/>
    </w:rPr>
  </w:style>
  <w:style w:type="paragraph" w:customStyle="1" w:styleId="1590">
    <w:name w:val="Стиль ОСНОВНОЙ !!! + Слева:  159 см Первая строка:  0 см"/>
    <w:basedOn w:val="afffffff1"/>
    <w:rsid w:val="003001F2"/>
    <w:pPr>
      <w:ind w:left="900" w:firstLine="0"/>
    </w:pPr>
    <w:rPr>
      <w:sz w:val="24"/>
      <w:szCs w:val="20"/>
      <w:lang w:val="x-none" w:eastAsia="x-none"/>
    </w:rPr>
  </w:style>
  <w:style w:type="paragraph" w:customStyle="1" w:styleId="Arial12">
    <w:name w:val="Стиль Основной текст + Arial 12 пт Индиго"/>
    <w:basedOn w:val="affe"/>
    <w:rsid w:val="003001F2"/>
    <w:pPr>
      <w:spacing w:before="120" w:after="0"/>
      <w:ind w:firstLine="900"/>
      <w:jc w:val="both"/>
    </w:pPr>
    <w:rPr>
      <w:rFonts w:ascii="Arial" w:hAnsi="Arial"/>
      <w:sz w:val="18"/>
      <w:lang w:eastAsia="ar-SA"/>
    </w:rPr>
  </w:style>
  <w:style w:type="paragraph" w:customStyle="1" w:styleId="affffffffe">
    <w:name w:val="Содержимое таблицы"/>
    <w:basedOn w:val="a5"/>
    <w:rsid w:val="003001F2"/>
    <w:pPr>
      <w:suppressLineNumbers/>
      <w:spacing w:before="0" w:after="0" w:line="240" w:lineRule="auto"/>
    </w:pPr>
    <w:rPr>
      <w:rFonts w:ascii="Times New Roman" w:eastAsia="Times New Roman" w:hAnsi="Times New Roman" w:cs="Times New Roman"/>
      <w:sz w:val="24"/>
      <w:szCs w:val="24"/>
      <w:lang w:eastAsia="ar-SA"/>
    </w:rPr>
  </w:style>
  <w:style w:type="paragraph" w:customStyle="1" w:styleId="afffffffff">
    <w:name w:val="Заголовок таблицы"/>
    <w:basedOn w:val="affffffffe"/>
    <w:rsid w:val="003001F2"/>
    <w:pPr>
      <w:jc w:val="center"/>
    </w:pPr>
    <w:rPr>
      <w:b/>
      <w:bCs/>
      <w:i/>
      <w:iCs/>
    </w:rPr>
  </w:style>
  <w:style w:type="paragraph" w:customStyle="1" w:styleId="106">
    <w:name w:val="Оглавление 10"/>
    <w:basedOn w:val="1fff6"/>
    <w:rsid w:val="003001F2"/>
    <w:pPr>
      <w:tabs>
        <w:tab w:val="right" w:leader="dot" w:pos="9637"/>
      </w:tabs>
      <w:ind w:left="2547"/>
    </w:pPr>
  </w:style>
  <w:style w:type="paragraph" w:customStyle="1" w:styleId="afffffffff0">
    <w:name w:val="Содержимое врезки"/>
    <w:basedOn w:val="affe"/>
    <w:rsid w:val="003001F2"/>
    <w:pPr>
      <w:spacing w:before="120" w:after="0"/>
      <w:ind w:firstLine="900"/>
      <w:jc w:val="both"/>
    </w:pPr>
    <w:rPr>
      <w:color w:val="660066"/>
      <w:sz w:val="26"/>
      <w:lang w:eastAsia="ar-SA"/>
    </w:rPr>
  </w:style>
  <w:style w:type="paragraph" w:customStyle="1" w:styleId="2ff6">
    <w:name w:val="Схема документа2"/>
    <w:basedOn w:val="a5"/>
    <w:rsid w:val="003001F2"/>
    <w:pPr>
      <w:shd w:val="clear" w:color="auto" w:fill="000080"/>
      <w:spacing w:before="0" w:after="0" w:line="240" w:lineRule="auto"/>
    </w:pPr>
    <w:rPr>
      <w:rFonts w:ascii="Tahoma" w:eastAsia="Times New Roman" w:hAnsi="Tahoma" w:cs="Tahoma"/>
      <w:lang w:eastAsia="ar-SA"/>
    </w:rPr>
  </w:style>
  <w:style w:type="paragraph" w:customStyle="1" w:styleId="3fd">
    <w:name w:val="Схема документа3"/>
    <w:basedOn w:val="a5"/>
    <w:rsid w:val="003001F2"/>
    <w:pPr>
      <w:shd w:val="clear" w:color="auto" w:fill="000080"/>
      <w:spacing w:before="0" w:after="0" w:line="240" w:lineRule="auto"/>
    </w:pPr>
    <w:rPr>
      <w:rFonts w:ascii="Tahoma" w:eastAsia="Times New Roman" w:hAnsi="Tahoma" w:cs="Tahoma"/>
      <w:lang w:eastAsia="ar-SA"/>
    </w:rPr>
  </w:style>
  <w:style w:type="paragraph" w:customStyle="1" w:styleId="3120">
    <w:name w:val="Стиль Заголовок 3 + 12 пт"/>
    <w:basedOn w:val="32"/>
    <w:rsid w:val="003001F2"/>
    <w:pPr>
      <w:keepNext/>
      <w:numPr>
        <w:ilvl w:val="2"/>
      </w:numPr>
      <w:pBdr>
        <w:top w:val="none" w:sz="0" w:space="0" w:color="auto"/>
        <w:left w:val="none" w:sz="0" w:space="0" w:color="auto"/>
      </w:pBdr>
      <w:tabs>
        <w:tab w:val="num" w:pos="0"/>
        <w:tab w:val="left" w:pos="2340"/>
      </w:tabs>
      <w:spacing w:before="240" w:after="120" w:line="240" w:lineRule="auto"/>
    </w:pPr>
    <w:rPr>
      <w:rFonts w:ascii="Times New Roman" w:eastAsia="Times New Roman" w:hAnsi="Times New Roman" w:cs="Times New Roman"/>
      <w:b/>
      <w:bCs/>
      <w:caps w:val="0"/>
      <w:color w:val="auto"/>
      <w:spacing w:val="0"/>
      <w:sz w:val="24"/>
      <w:szCs w:val="26"/>
      <w:lang w:eastAsia="ar-SA"/>
    </w:rPr>
  </w:style>
  <w:style w:type="paragraph" w:customStyle="1" w:styleId="TimesNewRoman12">
    <w:name w:val="Стиль ОСНОВНОЙ !!! + Times New Roman 12 пт"/>
    <w:basedOn w:val="afffffff1"/>
    <w:rsid w:val="003001F2"/>
    <w:pPr>
      <w:ind w:firstLine="851"/>
    </w:pPr>
    <w:rPr>
      <w:rFonts w:ascii="Times New Roman" w:hAnsi="Times New Roman"/>
      <w:sz w:val="24"/>
      <w:lang w:val="x-none" w:eastAsia="x-none"/>
    </w:rPr>
  </w:style>
  <w:style w:type="character" w:customStyle="1" w:styleId="TimesNewRoman120">
    <w:name w:val="Стиль ОСНОВНОЙ !!! + Times New Roman 12 пт Знак"/>
    <w:rsid w:val="003001F2"/>
    <w:rPr>
      <w:sz w:val="24"/>
      <w:szCs w:val="24"/>
      <w:lang w:val="ru-RU" w:eastAsia="ar-SA" w:bidi="ar-SA"/>
    </w:rPr>
  </w:style>
  <w:style w:type="paragraph" w:customStyle="1" w:styleId="129">
    <w:name w:val="Стиль ОСНОВНОЙ !!! + 12 пт"/>
    <w:basedOn w:val="afffffff1"/>
    <w:rsid w:val="003001F2"/>
    <w:pPr>
      <w:spacing w:before="240" w:after="120"/>
      <w:ind w:firstLine="902"/>
    </w:pPr>
    <w:rPr>
      <w:sz w:val="26"/>
      <w:lang w:val="x-none" w:eastAsia="x-none"/>
    </w:rPr>
  </w:style>
  <w:style w:type="character" w:customStyle="1" w:styleId="12a">
    <w:name w:val="Стиль ОСНОВНОЙ !!! + 12 пт Знак"/>
    <w:rsid w:val="003001F2"/>
    <w:rPr>
      <w:rFonts w:ascii="Arial" w:hAnsi="Arial"/>
      <w:sz w:val="26"/>
      <w:szCs w:val="24"/>
      <w:lang w:val="ru-RU" w:eastAsia="ar-SA" w:bidi="ar-SA"/>
    </w:rPr>
  </w:style>
  <w:style w:type="character" w:customStyle="1" w:styleId="95">
    <w:name w:val="9 Знак"/>
    <w:rsid w:val="003001F2"/>
    <w:rPr>
      <w:rFonts w:eastAsia="Calibri"/>
      <w:sz w:val="18"/>
      <w:szCs w:val="22"/>
      <w:lang w:val="x-none" w:eastAsia="ar-SA"/>
    </w:rPr>
  </w:style>
  <w:style w:type="character" w:customStyle="1" w:styleId="epm">
    <w:name w:val="epm"/>
    <w:rsid w:val="003001F2"/>
  </w:style>
  <w:style w:type="character" w:customStyle="1" w:styleId="f">
    <w:name w:val="f"/>
    <w:rsid w:val="003001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06426">
      <w:bodyDiv w:val="1"/>
      <w:marLeft w:val="0"/>
      <w:marRight w:val="0"/>
      <w:marTop w:val="0"/>
      <w:marBottom w:val="0"/>
      <w:divBdr>
        <w:top w:val="none" w:sz="0" w:space="0" w:color="auto"/>
        <w:left w:val="none" w:sz="0" w:space="0" w:color="auto"/>
        <w:bottom w:val="none" w:sz="0" w:space="0" w:color="auto"/>
        <w:right w:val="none" w:sz="0" w:space="0" w:color="auto"/>
      </w:divBdr>
    </w:div>
    <w:div w:id="166139173">
      <w:bodyDiv w:val="1"/>
      <w:marLeft w:val="0"/>
      <w:marRight w:val="0"/>
      <w:marTop w:val="0"/>
      <w:marBottom w:val="0"/>
      <w:divBdr>
        <w:top w:val="none" w:sz="0" w:space="0" w:color="auto"/>
        <w:left w:val="none" w:sz="0" w:space="0" w:color="auto"/>
        <w:bottom w:val="none" w:sz="0" w:space="0" w:color="auto"/>
        <w:right w:val="none" w:sz="0" w:space="0" w:color="auto"/>
      </w:divBdr>
    </w:div>
    <w:div w:id="311058762">
      <w:bodyDiv w:val="1"/>
      <w:marLeft w:val="0"/>
      <w:marRight w:val="0"/>
      <w:marTop w:val="0"/>
      <w:marBottom w:val="0"/>
      <w:divBdr>
        <w:top w:val="none" w:sz="0" w:space="0" w:color="auto"/>
        <w:left w:val="none" w:sz="0" w:space="0" w:color="auto"/>
        <w:bottom w:val="none" w:sz="0" w:space="0" w:color="auto"/>
        <w:right w:val="none" w:sz="0" w:space="0" w:color="auto"/>
      </w:divBdr>
    </w:div>
    <w:div w:id="414864452">
      <w:bodyDiv w:val="1"/>
      <w:marLeft w:val="0"/>
      <w:marRight w:val="0"/>
      <w:marTop w:val="0"/>
      <w:marBottom w:val="0"/>
      <w:divBdr>
        <w:top w:val="none" w:sz="0" w:space="0" w:color="auto"/>
        <w:left w:val="none" w:sz="0" w:space="0" w:color="auto"/>
        <w:bottom w:val="none" w:sz="0" w:space="0" w:color="auto"/>
        <w:right w:val="none" w:sz="0" w:space="0" w:color="auto"/>
      </w:divBdr>
    </w:div>
    <w:div w:id="439301614">
      <w:bodyDiv w:val="1"/>
      <w:marLeft w:val="0"/>
      <w:marRight w:val="0"/>
      <w:marTop w:val="0"/>
      <w:marBottom w:val="0"/>
      <w:divBdr>
        <w:top w:val="none" w:sz="0" w:space="0" w:color="auto"/>
        <w:left w:val="none" w:sz="0" w:space="0" w:color="auto"/>
        <w:bottom w:val="none" w:sz="0" w:space="0" w:color="auto"/>
        <w:right w:val="none" w:sz="0" w:space="0" w:color="auto"/>
      </w:divBdr>
    </w:div>
    <w:div w:id="525026680">
      <w:bodyDiv w:val="1"/>
      <w:marLeft w:val="0"/>
      <w:marRight w:val="0"/>
      <w:marTop w:val="0"/>
      <w:marBottom w:val="0"/>
      <w:divBdr>
        <w:top w:val="none" w:sz="0" w:space="0" w:color="auto"/>
        <w:left w:val="none" w:sz="0" w:space="0" w:color="auto"/>
        <w:bottom w:val="none" w:sz="0" w:space="0" w:color="auto"/>
        <w:right w:val="none" w:sz="0" w:space="0" w:color="auto"/>
      </w:divBdr>
    </w:div>
    <w:div w:id="525676692">
      <w:bodyDiv w:val="1"/>
      <w:marLeft w:val="0"/>
      <w:marRight w:val="0"/>
      <w:marTop w:val="0"/>
      <w:marBottom w:val="0"/>
      <w:divBdr>
        <w:top w:val="none" w:sz="0" w:space="0" w:color="auto"/>
        <w:left w:val="none" w:sz="0" w:space="0" w:color="auto"/>
        <w:bottom w:val="none" w:sz="0" w:space="0" w:color="auto"/>
        <w:right w:val="none" w:sz="0" w:space="0" w:color="auto"/>
      </w:divBdr>
    </w:div>
    <w:div w:id="556864659">
      <w:bodyDiv w:val="1"/>
      <w:marLeft w:val="0"/>
      <w:marRight w:val="0"/>
      <w:marTop w:val="0"/>
      <w:marBottom w:val="0"/>
      <w:divBdr>
        <w:top w:val="none" w:sz="0" w:space="0" w:color="auto"/>
        <w:left w:val="none" w:sz="0" w:space="0" w:color="auto"/>
        <w:bottom w:val="none" w:sz="0" w:space="0" w:color="auto"/>
        <w:right w:val="none" w:sz="0" w:space="0" w:color="auto"/>
      </w:divBdr>
    </w:div>
    <w:div w:id="675424644">
      <w:bodyDiv w:val="1"/>
      <w:marLeft w:val="0"/>
      <w:marRight w:val="0"/>
      <w:marTop w:val="0"/>
      <w:marBottom w:val="0"/>
      <w:divBdr>
        <w:top w:val="none" w:sz="0" w:space="0" w:color="auto"/>
        <w:left w:val="none" w:sz="0" w:space="0" w:color="auto"/>
        <w:bottom w:val="none" w:sz="0" w:space="0" w:color="auto"/>
        <w:right w:val="none" w:sz="0" w:space="0" w:color="auto"/>
      </w:divBdr>
    </w:div>
    <w:div w:id="692146656">
      <w:bodyDiv w:val="1"/>
      <w:marLeft w:val="0"/>
      <w:marRight w:val="0"/>
      <w:marTop w:val="0"/>
      <w:marBottom w:val="0"/>
      <w:divBdr>
        <w:top w:val="none" w:sz="0" w:space="0" w:color="auto"/>
        <w:left w:val="none" w:sz="0" w:space="0" w:color="auto"/>
        <w:bottom w:val="none" w:sz="0" w:space="0" w:color="auto"/>
        <w:right w:val="none" w:sz="0" w:space="0" w:color="auto"/>
      </w:divBdr>
    </w:div>
    <w:div w:id="717163474">
      <w:bodyDiv w:val="1"/>
      <w:marLeft w:val="0"/>
      <w:marRight w:val="0"/>
      <w:marTop w:val="0"/>
      <w:marBottom w:val="0"/>
      <w:divBdr>
        <w:top w:val="none" w:sz="0" w:space="0" w:color="auto"/>
        <w:left w:val="none" w:sz="0" w:space="0" w:color="auto"/>
        <w:bottom w:val="none" w:sz="0" w:space="0" w:color="auto"/>
        <w:right w:val="none" w:sz="0" w:space="0" w:color="auto"/>
      </w:divBdr>
    </w:div>
    <w:div w:id="888341103">
      <w:bodyDiv w:val="1"/>
      <w:marLeft w:val="0"/>
      <w:marRight w:val="0"/>
      <w:marTop w:val="0"/>
      <w:marBottom w:val="0"/>
      <w:divBdr>
        <w:top w:val="none" w:sz="0" w:space="0" w:color="auto"/>
        <w:left w:val="none" w:sz="0" w:space="0" w:color="auto"/>
        <w:bottom w:val="none" w:sz="0" w:space="0" w:color="auto"/>
        <w:right w:val="none" w:sz="0" w:space="0" w:color="auto"/>
      </w:divBdr>
    </w:div>
    <w:div w:id="896626023">
      <w:bodyDiv w:val="1"/>
      <w:marLeft w:val="0"/>
      <w:marRight w:val="0"/>
      <w:marTop w:val="0"/>
      <w:marBottom w:val="0"/>
      <w:divBdr>
        <w:top w:val="none" w:sz="0" w:space="0" w:color="auto"/>
        <w:left w:val="none" w:sz="0" w:space="0" w:color="auto"/>
        <w:bottom w:val="none" w:sz="0" w:space="0" w:color="auto"/>
        <w:right w:val="none" w:sz="0" w:space="0" w:color="auto"/>
      </w:divBdr>
    </w:div>
    <w:div w:id="1027946572">
      <w:bodyDiv w:val="1"/>
      <w:marLeft w:val="0"/>
      <w:marRight w:val="0"/>
      <w:marTop w:val="0"/>
      <w:marBottom w:val="0"/>
      <w:divBdr>
        <w:top w:val="none" w:sz="0" w:space="0" w:color="auto"/>
        <w:left w:val="none" w:sz="0" w:space="0" w:color="auto"/>
        <w:bottom w:val="none" w:sz="0" w:space="0" w:color="auto"/>
        <w:right w:val="none" w:sz="0" w:space="0" w:color="auto"/>
      </w:divBdr>
    </w:div>
    <w:div w:id="1271350855">
      <w:bodyDiv w:val="1"/>
      <w:marLeft w:val="0"/>
      <w:marRight w:val="0"/>
      <w:marTop w:val="0"/>
      <w:marBottom w:val="0"/>
      <w:divBdr>
        <w:top w:val="none" w:sz="0" w:space="0" w:color="auto"/>
        <w:left w:val="none" w:sz="0" w:space="0" w:color="auto"/>
        <w:bottom w:val="none" w:sz="0" w:space="0" w:color="auto"/>
        <w:right w:val="none" w:sz="0" w:space="0" w:color="auto"/>
      </w:divBdr>
    </w:div>
    <w:div w:id="1294866652">
      <w:bodyDiv w:val="1"/>
      <w:marLeft w:val="0"/>
      <w:marRight w:val="0"/>
      <w:marTop w:val="0"/>
      <w:marBottom w:val="0"/>
      <w:divBdr>
        <w:top w:val="none" w:sz="0" w:space="0" w:color="auto"/>
        <w:left w:val="none" w:sz="0" w:space="0" w:color="auto"/>
        <w:bottom w:val="none" w:sz="0" w:space="0" w:color="auto"/>
        <w:right w:val="none" w:sz="0" w:space="0" w:color="auto"/>
      </w:divBdr>
    </w:div>
    <w:div w:id="1361397710">
      <w:bodyDiv w:val="1"/>
      <w:marLeft w:val="0"/>
      <w:marRight w:val="0"/>
      <w:marTop w:val="0"/>
      <w:marBottom w:val="0"/>
      <w:divBdr>
        <w:top w:val="none" w:sz="0" w:space="0" w:color="auto"/>
        <w:left w:val="none" w:sz="0" w:space="0" w:color="auto"/>
        <w:bottom w:val="none" w:sz="0" w:space="0" w:color="auto"/>
        <w:right w:val="none" w:sz="0" w:space="0" w:color="auto"/>
      </w:divBdr>
    </w:div>
    <w:div w:id="1480341416">
      <w:bodyDiv w:val="1"/>
      <w:marLeft w:val="0"/>
      <w:marRight w:val="0"/>
      <w:marTop w:val="0"/>
      <w:marBottom w:val="0"/>
      <w:divBdr>
        <w:top w:val="none" w:sz="0" w:space="0" w:color="auto"/>
        <w:left w:val="none" w:sz="0" w:space="0" w:color="auto"/>
        <w:bottom w:val="none" w:sz="0" w:space="0" w:color="auto"/>
        <w:right w:val="none" w:sz="0" w:space="0" w:color="auto"/>
      </w:divBdr>
    </w:div>
    <w:div w:id="1499152095">
      <w:bodyDiv w:val="1"/>
      <w:marLeft w:val="0"/>
      <w:marRight w:val="0"/>
      <w:marTop w:val="0"/>
      <w:marBottom w:val="0"/>
      <w:divBdr>
        <w:top w:val="none" w:sz="0" w:space="0" w:color="auto"/>
        <w:left w:val="none" w:sz="0" w:space="0" w:color="auto"/>
        <w:bottom w:val="none" w:sz="0" w:space="0" w:color="auto"/>
        <w:right w:val="none" w:sz="0" w:space="0" w:color="auto"/>
      </w:divBdr>
    </w:div>
    <w:div w:id="1532114077">
      <w:bodyDiv w:val="1"/>
      <w:marLeft w:val="0"/>
      <w:marRight w:val="0"/>
      <w:marTop w:val="0"/>
      <w:marBottom w:val="0"/>
      <w:divBdr>
        <w:top w:val="none" w:sz="0" w:space="0" w:color="auto"/>
        <w:left w:val="none" w:sz="0" w:space="0" w:color="auto"/>
        <w:bottom w:val="none" w:sz="0" w:space="0" w:color="auto"/>
        <w:right w:val="none" w:sz="0" w:space="0" w:color="auto"/>
      </w:divBdr>
    </w:div>
    <w:div w:id="1541472801">
      <w:bodyDiv w:val="1"/>
      <w:marLeft w:val="0"/>
      <w:marRight w:val="0"/>
      <w:marTop w:val="0"/>
      <w:marBottom w:val="0"/>
      <w:divBdr>
        <w:top w:val="none" w:sz="0" w:space="0" w:color="auto"/>
        <w:left w:val="none" w:sz="0" w:space="0" w:color="auto"/>
        <w:bottom w:val="none" w:sz="0" w:space="0" w:color="auto"/>
        <w:right w:val="none" w:sz="0" w:space="0" w:color="auto"/>
      </w:divBdr>
    </w:div>
    <w:div w:id="1817648914">
      <w:bodyDiv w:val="1"/>
      <w:marLeft w:val="0"/>
      <w:marRight w:val="0"/>
      <w:marTop w:val="0"/>
      <w:marBottom w:val="0"/>
      <w:divBdr>
        <w:top w:val="none" w:sz="0" w:space="0" w:color="auto"/>
        <w:left w:val="none" w:sz="0" w:space="0" w:color="auto"/>
        <w:bottom w:val="none" w:sz="0" w:space="0" w:color="auto"/>
        <w:right w:val="none" w:sz="0" w:space="0" w:color="auto"/>
      </w:divBdr>
    </w:div>
    <w:div w:id="1833787628">
      <w:bodyDiv w:val="1"/>
      <w:marLeft w:val="0"/>
      <w:marRight w:val="0"/>
      <w:marTop w:val="0"/>
      <w:marBottom w:val="0"/>
      <w:divBdr>
        <w:top w:val="none" w:sz="0" w:space="0" w:color="auto"/>
        <w:left w:val="none" w:sz="0" w:space="0" w:color="auto"/>
        <w:bottom w:val="none" w:sz="0" w:space="0" w:color="auto"/>
        <w:right w:val="none" w:sz="0" w:space="0" w:color="auto"/>
      </w:divBdr>
    </w:div>
    <w:div w:id="1869484663">
      <w:bodyDiv w:val="1"/>
      <w:marLeft w:val="0"/>
      <w:marRight w:val="0"/>
      <w:marTop w:val="0"/>
      <w:marBottom w:val="0"/>
      <w:divBdr>
        <w:top w:val="none" w:sz="0" w:space="0" w:color="auto"/>
        <w:left w:val="none" w:sz="0" w:space="0" w:color="auto"/>
        <w:bottom w:val="none" w:sz="0" w:space="0" w:color="auto"/>
        <w:right w:val="none" w:sz="0" w:space="0" w:color="auto"/>
      </w:divBdr>
    </w:div>
    <w:div w:id="1876428281">
      <w:bodyDiv w:val="1"/>
      <w:marLeft w:val="0"/>
      <w:marRight w:val="0"/>
      <w:marTop w:val="0"/>
      <w:marBottom w:val="0"/>
      <w:divBdr>
        <w:top w:val="none" w:sz="0" w:space="0" w:color="auto"/>
        <w:left w:val="none" w:sz="0" w:space="0" w:color="auto"/>
        <w:bottom w:val="none" w:sz="0" w:space="0" w:color="auto"/>
        <w:right w:val="none" w:sz="0" w:space="0" w:color="auto"/>
      </w:divBdr>
    </w:div>
    <w:div w:id="1925873233">
      <w:bodyDiv w:val="1"/>
      <w:marLeft w:val="0"/>
      <w:marRight w:val="0"/>
      <w:marTop w:val="0"/>
      <w:marBottom w:val="0"/>
      <w:divBdr>
        <w:top w:val="none" w:sz="0" w:space="0" w:color="auto"/>
        <w:left w:val="none" w:sz="0" w:space="0" w:color="auto"/>
        <w:bottom w:val="none" w:sz="0" w:space="0" w:color="auto"/>
        <w:right w:val="none" w:sz="0" w:space="0" w:color="auto"/>
      </w:divBdr>
    </w:div>
    <w:div w:id="2023121453">
      <w:bodyDiv w:val="1"/>
      <w:marLeft w:val="0"/>
      <w:marRight w:val="0"/>
      <w:marTop w:val="0"/>
      <w:marBottom w:val="0"/>
      <w:divBdr>
        <w:top w:val="none" w:sz="0" w:space="0" w:color="auto"/>
        <w:left w:val="none" w:sz="0" w:space="0" w:color="auto"/>
        <w:bottom w:val="none" w:sz="0" w:space="0" w:color="auto"/>
        <w:right w:val="none" w:sz="0" w:space="0" w:color="auto"/>
      </w:divBdr>
    </w:div>
    <w:div w:id="2113283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BE691847D57076061DEEC989AE6241C61AB2D6FED305246D8D6B865CE6A171A1FCC6A7D7EE32DC7177F64C10759E17751A646CF41CP3e9P" TargetMode="External"/><Relationship Id="rId18" Type="http://schemas.openxmlformats.org/officeDocument/2006/relationships/hyperlink" Target="consultantplus://offline/ref=BE691847D57076061DEEC989AE6241C61FBEDEF9DC51736FDC3E8859EEF139B1B283AAD5EC35D22E72E35D487B9D096B1D7D70F61E3BP7e6P" TargetMode="External"/><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3.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consultantplus://offline/ref=BE691847D57076061DEEC989AE6241C61AB2D6FED305246D8D6B865CE6A171A1FCC6A7D7EE32DC7177F64C10759E17751A646CF41CP3e9P" TargetMode="External"/><Relationship Id="rId25" Type="http://schemas.openxmlformats.org/officeDocument/2006/relationships/image" Target="media/image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consultantplus://offline/ref=BE691847D57076061DEEC989AE6241C61AB5D6FDDF03246D8D6B865CE6A171A1FCC6A7DDE43F837462E7141E7680097203786EF6P1eEP" TargetMode="External"/><Relationship Id="rId20" Type="http://schemas.openxmlformats.org/officeDocument/2006/relationships/hyperlink" Target="consultantplus://offline/ref=BE691847D57076061DEEC989AE6241C61AB5D6FDDF03246D8D6B865CE6A171A1FCC6A7DDE43F837462E7141E7680097203786EF6P1eEP" TargetMode="External"/><Relationship Id="rId29" Type="http://schemas.openxmlformats.org/officeDocument/2006/relationships/hyperlink" Target="garantF1://10004313.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6.jpeg"/><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consultantplus://offline/ref=BE691847D57076061DEEC989AE6241C61AB5D6FDDF03246D8D6B865CE6A171A1FCC6A7DCED3F837462E7141E7680097203786EF6P1eEP" TargetMode="External"/><Relationship Id="rId23" Type="http://schemas.openxmlformats.org/officeDocument/2006/relationships/image" Target="media/image5.jpeg"/><Relationship Id="rId28" Type="http://schemas.openxmlformats.org/officeDocument/2006/relationships/image" Target="media/image10.jpeg"/><Relationship Id="rId10" Type="http://schemas.openxmlformats.org/officeDocument/2006/relationships/header" Target="header1.xml"/><Relationship Id="rId19" Type="http://schemas.openxmlformats.org/officeDocument/2006/relationships/hyperlink" Target="consultantplus://offline/ref=BE691847D57076061DEEC989AE6241C61AB5D6FDDF03246D8D6B865CE6A171A1FCC6A7DCED3F837462E7141E7680097203786EF6P1eEP" TargetMode="External"/><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consultantplus://offline/ref=BE691847D57076061DEEC989AE6241C61FBEDEF9DC51736FDC3E8859EEF139B1B283AAD5EC35D22E72E35D487B9D096B1D7D70F61E3BP7e6P" TargetMode="Externa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hyperlink" Target="garantF1://10004313.191" TargetMode="External"/></Relationships>
</file>

<file path=word/theme/theme1.xml><?xml version="1.0" encoding="utf-8"?>
<a:theme xmlns:a="http://schemas.openxmlformats.org/drawingml/2006/main" name="Тема Office">
  <a:themeElements>
    <a:clrScheme name="Литейная">
      <a:dk1>
        <a:sysClr val="windowText" lastClr="000000"/>
      </a:dk1>
      <a:lt1>
        <a:sysClr val="window" lastClr="FFFFFF"/>
      </a:lt1>
      <a:dk2>
        <a:srgbClr val="676A55"/>
      </a:dk2>
      <a:lt2>
        <a:srgbClr val="EAEBDE"/>
      </a:lt2>
      <a:accent1>
        <a:srgbClr val="72A376"/>
      </a:accent1>
      <a:accent2>
        <a:srgbClr val="B0CCB0"/>
      </a:accent2>
      <a:accent3>
        <a:srgbClr val="A8CDD7"/>
      </a:accent3>
      <a:accent4>
        <a:srgbClr val="C0BEAF"/>
      </a:accent4>
      <a:accent5>
        <a:srgbClr val="CEC597"/>
      </a:accent5>
      <a:accent6>
        <a:srgbClr val="E8B7B7"/>
      </a:accent6>
      <a:hlink>
        <a:srgbClr val="DB5353"/>
      </a:hlink>
      <a:folHlink>
        <a:srgbClr val="903638"/>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D90DC7-E67B-4844-988E-586E015AE4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1039</TotalTime>
  <Pages>171</Pages>
  <Words>45821</Words>
  <Characters>261183</Characters>
  <Application>Microsoft Office Word</Application>
  <DocSecurity>0</DocSecurity>
  <Lines>2176</Lines>
  <Paragraphs>612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306392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User</cp:lastModifiedBy>
  <cp:revision>95</cp:revision>
  <cp:lastPrinted>2020-10-27T18:22:00Z</cp:lastPrinted>
  <dcterms:created xsi:type="dcterms:W3CDTF">2019-12-22T09:11:00Z</dcterms:created>
  <dcterms:modified xsi:type="dcterms:W3CDTF">2020-10-29T17:29:00Z</dcterms:modified>
</cp:coreProperties>
</file>